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327" w:rsidRPr="00C47327" w:rsidRDefault="00C47327" w:rsidP="00C47327">
      <w:pPr>
        <w:spacing w:line="360" w:lineRule="auto"/>
        <w:jc w:val="center"/>
        <w:rPr>
          <w:rFonts w:ascii="Times New Roman" w:hAnsi="Times New Roman" w:cs="Times New Roman"/>
          <w:b/>
          <w:sz w:val="24"/>
          <w:szCs w:val="24"/>
        </w:rPr>
      </w:pPr>
      <w:r w:rsidRPr="00C47327">
        <w:rPr>
          <w:rFonts w:ascii="Times New Roman" w:hAnsi="Times New Roman" w:cs="Times New Roman"/>
          <w:b/>
          <w:sz w:val="24"/>
          <w:szCs w:val="24"/>
        </w:rPr>
        <w:t xml:space="preserve">ГОСУДАРСТВЕННОЕ АВТОНОМНОЕ ПРОФЕССИОНАЛЬНОЕ  ОБРАЗОВАТЕЛЬНОЕ УЧРЕЖДЕНИЕ </w:t>
      </w:r>
    </w:p>
    <w:p w:rsidR="00C47327" w:rsidRPr="00C47327" w:rsidRDefault="00C47327" w:rsidP="00C47327">
      <w:pPr>
        <w:spacing w:line="360" w:lineRule="auto"/>
        <w:jc w:val="center"/>
        <w:rPr>
          <w:rFonts w:ascii="Times New Roman" w:hAnsi="Times New Roman" w:cs="Times New Roman"/>
          <w:b/>
          <w:sz w:val="24"/>
          <w:szCs w:val="24"/>
        </w:rPr>
      </w:pPr>
      <w:r w:rsidRPr="00C47327">
        <w:rPr>
          <w:rFonts w:ascii="Times New Roman" w:hAnsi="Times New Roman" w:cs="Times New Roman"/>
          <w:b/>
          <w:sz w:val="24"/>
          <w:szCs w:val="24"/>
        </w:rPr>
        <w:t xml:space="preserve"> «КАЗАНСКИЙ МЕДИЦИНСКИЙ КОЛЛЕДЖ»</w:t>
      </w:r>
    </w:p>
    <w:p w:rsidR="00C47327" w:rsidRPr="00C47327" w:rsidRDefault="00C47327" w:rsidP="00C47327">
      <w:pPr>
        <w:spacing w:line="360" w:lineRule="auto"/>
        <w:jc w:val="center"/>
        <w:rPr>
          <w:rFonts w:ascii="Times New Roman" w:hAnsi="Times New Roman" w:cs="Times New Roman"/>
          <w:b/>
          <w:sz w:val="24"/>
          <w:szCs w:val="24"/>
        </w:rPr>
      </w:pPr>
    </w:p>
    <w:p w:rsidR="00C47327" w:rsidRPr="00C47327" w:rsidRDefault="00C47327" w:rsidP="00C47327">
      <w:pPr>
        <w:jc w:val="center"/>
        <w:rPr>
          <w:rFonts w:ascii="Times New Roman" w:hAnsi="Times New Roman" w:cs="Times New Roman"/>
          <w:b/>
          <w:sz w:val="24"/>
          <w:szCs w:val="24"/>
        </w:rPr>
      </w:pPr>
    </w:p>
    <w:p w:rsidR="00C47327" w:rsidRPr="00C47327" w:rsidRDefault="00C47327" w:rsidP="00C47327">
      <w:pPr>
        <w:jc w:val="center"/>
        <w:rPr>
          <w:rFonts w:ascii="Times New Roman" w:hAnsi="Times New Roman" w:cs="Times New Roman"/>
          <w:b/>
          <w:sz w:val="24"/>
          <w:szCs w:val="24"/>
        </w:rPr>
      </w:pPr>
      <w:r w:rsidRPr="00C47327">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2580005</wp:posOffset>
            </wp:positionH>
            <wp:positionV relativeFrom="paragraph">
              <wp:posOffset>31115</wp:posOffset>
            </wp:positionV>
            <wp:extent cx="895350" cy="828675"/>
            <wp:effectExtent l="19050" t="0" r="0" b="0"/>
            <wp:wrapTight wrapText="bothSides">
              <wp:wrapPolygon edited="0">
                <wp:start x="-460" y="0"/>
                <wp:lineTo x="-460" y="21352"/>
                <wp:lineTo x="21600" y="21352"/>
                <wp:lineTo x="21600" y="0"/>
                <wp:lineTo x="-460" y="0"/>
              </wp:wrapPolygon>
            </wp:wrapTight>
            <wp:docPr id="6" name="Рисунок 36" descr="КМК_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МК_эмблема"/>
                    <pic:cNvPicPr>
                      <a:picLocks noChangeAspect="1" noChangeArrowheads="1"/>
                    </pic:cNvPicPr>
                  </pic:nvPicPr>
                  <pic:blipFill>
                    <a:blip r:embed="rId8"/>
                    <a:srcRect/>
                    <a:stretch>
                      <a:fillRect/>
                    </a:stretch>
                  </pic:blipFill>
                  <pic:spPr bwMode="auto">
                    <a:xfrm>
                      <a:off x="0" y="0"/>
                      <a:ext cx="895350" cy="828675"/>
                    </a:xfrm>
                    <a:prstGeom prst="rect">
                      <a:avLst/>
                    </a:prstGeom>
                    <a:noFill/>
                  </pic:spPr>
                </pic:pic>
              </a:graphicData>
            </a:graphic>
          </wp:anchor>
        </w:drawing>
      </w:r>
    </w:p>
    <w:p w:rsidR="00C47327" w:rsidRPr="00C47327" w:rsidRDefault="00C47327" w:rsidP="00C47327">
      <w:pPr>
        <w:jc w:val="center"/>
        <w:rPr>
          <w:rFonts w:ascii="Times New Roman" w:hAnsi="Times New Roman" w:cs="Times New Roman"/>
          <w:b/>
          <w:sz w:val="24"/>
          <w:szCs w:val="24"/>
        </w:rPr>
      </w:pPr>
    </w:p>
    <w:p w:rsidR="00C47327" w:rsidRPr="00C47327" w:rsidRDefault="00C47327" w:rsidP="00C47327">
      <w:pPr>
        <w:rPr>
          <w:rFonts w:ascii="Times New Roman" w:hAnsi="Times New Roman" w:cs="Times New Roman"/>
          <w:b/>
          <w:color w:val="8A0000"/>
          <w:sz w:val="24"/>
          <w:szCs w:val="24"/>
        </w:rPr>
      </w:pPr>
    </w:p>
    <w:p w:rsidR="00C47327" w:rsidRPr="00C47327" w:rsidRDefault="00C47327" w:rsidP="00C47327">
      <w:pPr>
        <w:spacing w:after="0"/>
        <w:jc w:val="center"/>
        <w:rPr>
          <w:rFonts w:ascii="Times New Roman" w:hAnsi="Times New Roman" w:cs="Times New Roman"/>
          <w:b/>
          <w:color w:val="8A0000"/>
          <w:sz w:val="24"/>
          <w:szCs w:val="24"/>
        </w:rPr>
      </w:pPr>
    </w:p>
    <w:p w:rsidR="00C47327" w:rsidRPr="00C47327" w:rsidRDefault="00C47327" w:rsidP="00C47327">
      <w:pPr>
        <w:spacing w:after="0"/>
        <w:jc w:val="center"/>
        <w:rPr>
          <w:rFonts w:ascii="Times New Roman" w:hAnsi="Times New Roman" w:cs="Times New Roman"/>
          <w:b/>
          <w:color w:val="8A0000"/>
          <w:sz w:val="24"/>
          <w:szCs w:val="24"/>
        </w:rPr>
      </w:pPr>
      <w:r w:rsidRPr="00C47327">
        <w:rPr>
          <w:rFonts w:ascii="Times New Roman" w:hAnsi="Times New Roman" w:cs="Times New Roman"/>
          <w:b/>
          <w:color w:val="8A0000"/>
          <w:sz w:val="24"/>
          <w:szCs w:val="24"/>
        </w:rPr>
        <w:t>РАБОЧАЯ ТЕТРАДЬ</w:t>
      </w:r>
    </w:p>
    <w:p w:rsidR="00C47327" w:rsidRPr="00C47327" w:rsidRDefault="00C47327" w:rsidP="00C47327">
      <w:pPr>
        <w:spacing w:after="0"/>
        <w:jc w:val="center"/>
        <w:rPr>
          <w:rFonts w:ascii="Times New Roman" w:hAnsi="Times New Roman" w:cs="Times New Roman"/>
          <w:b/>
          <w:sz w:val="24"/>
          <w:szCs w:val="24"/>
        </w:rPr>
      </w:pPr>
    </w:p>
    <w:p w:rsidR="00C47327" w:rsidRPr="00C47327" w:rsidRDefault="00C47327" w:rsidP="00C47327">
      <w:pPr>
        <w:spacing w:after="0"/>
        <w:jc w:val="center"/>
        <w:rPr>
          <w:rFonts w:ascii="Times New Roman" w:hAnsi="Times New Roman" w:cs="Times New Roman"/>
          <w:b/>
          <w:sz w:val="24"/>
          <w:szCs w:val="24"/>
        </w:rPr>
      </w:pPr>
    </w:p>
    <w:p w:rsidR="00C47327" w:rsidRPr="00C47327" w:rsidRDefault="00C47327" w:rsidP="00C47327">
      <w:pPr>
        <w:spacing w:after="0"/>
        <w:jc w:val="center"/>
        <w:rPr>
          <w:rFonts w:ascii="Times New Roman" w:hAnsi="Times New Roman" w:cs="Times New Roman"/>
          <w:b/>
          <w:smallCaps/>
          <w:color w:val="8A0000"/>
          <w:spacing w:val="-4"/>
          <w:sz w:val="24"/>
          <w:szCs w:val="24"/>
        </w:rPr>
      </w:pPr>
    </w:p>
    <w:p w:rsidR="00C47327" w:rsidRPr="00C47327" w:rsidRDefault="00C47327" w:rsidP="00C47327">
      <w:pPr>
        <w:spacing w:after="0"/>
        <w:jc w:val="center"/>
        <w:rPr>
          <w:rFonts w:ascii="Times New Roman" w:hAnsi="Times New Roman" w:cs="Times New Roman"/>
          <w:b/>
          <w:smallCaps/>
          <w:color w:val="8A0000"/>
          <w:spacing w:val="-4"/>
          <w:sz w:val="24"/>
          <w:szCs w:val="24"/>
        </w:rPr>
      </w:pPr>
      <w:r w:rsidRPr="00C47327">
        <w:rPr>
          <w:rFonts w:ascii="Times New Roman" w:hAnsi="Times New Roman" w:cs="Times New Roman"/>
          <w:b/>
          <w:smallCaps/>
          <w:color w:val="8A0000"/>
          <w:spacing w:val="-4"/>
          <w:sz w:val="24"/>
          <w:szCs w:val="24"/>
        </w:rPr>
        <w:t>ПМ 04 Выполнение работ по профессии  Младшая медицинская сестра по уходу за больными</w:t>
      </w:r>
    </w:p>
    <w:p w:rsidR="00C47327" w:rsidRPr="00C47327" w:rsidRDefault="00C47327" w:rsidP="00C47327">
      <w:pPr>
        <w:spacing w:after="0"/>
        <w:jc w:val="center"/>
        <w:rPr>
          <w:rFonts w:ascii="Times New Roman" w:hAnsi="Times New Roman" w:cs="Times New Roman"/>
          <w:b/>
          <w:smallCaps/>
          <w:color w:val="8A0000"/>
          <w:spacing w:val="-4"/>
          <w:sz w:val="24"/>
          <w:szCs w:val="24"/>
        </w:rPr>
      </w:pPr>
    </w:p>
    <w:p w:rsidR="00C47327" w:rsidRPr="00C47327" w:rsidRDefault="00C47327" w:rsidP="00C47327">
      <w:pPr>
        <w:spacing w:after="0"/>
        <w:rPr>
          <w:rFonts w:ascii="Times New Roman" w:hAnsi="Times New Roman" w:cs="Times New Roman"/>
          <w:b/>
          <w:sz w:val="24"/>
          <w:szCs w:val="24"/>
        </w:rPr>
      </w:pPr>
    </w:p>
    <w:p w:rsidR="00C47327" w:rsidRPr="00C47327" w:rsidRDefault="00C47327" w:rsidP="00C47327">
      <w:pPr>
        <w:spacing w:after="0" w:line="288" w:lineRule="auto"/>
        <w:jc w:val="center"/>
        <w:rPr>
          <w:rFonts w:ascii="Times New Roman" w:hAnsi="Times New Roman" w:cs="Times New Roman"/>
          <w:b/>
          <w:sz w:val="24"/>
          <w:szCs w:val="24"/>
        </w:rPr>
      </w:pPr>
    </w:p>
    <w:p w:rsidR="00C47327" w:rsidRPr="00C47327" w:rsidRDefault="00C47327" w:rsidP="00C47327">
      <w:pPr>
        <w:spacing w:after="0" w:line="288" w:lineRule="auto"/>
        <w:jc w:val="center"/>
        <w:rPr>
          <w:rFonts w:ascii="Times New Roman" w:hAnsi="Times New Roman" w:cs="Times New Roman"/>
          <w:b/>
          <w:sz w:val="24"/>
          <w:szCs w:val="24"/>
        </w:rPr>
      </w:pPr>
      <w:r w:rsidRPr="00C47327">
        <w:rPr>
          <w:rFonts w:ascii="Times New Roman" w:hAnsi="Times New Roman" w:cs="Times New Roman"/>
          <w:b/>
          <w:sz w:val="24"/>
          <w:szCs w:val="24"/>
        </w:rPr>
        <w:t>МДК 04.03. Технология оказания медицинских услуг</w:t>
      </w:r>
    </w:p>
    <w:p w:rsidR="00C47327" w:rsidRPr="00C47327" w:rsidRDefault="00C47327" w:rsidP="00C47327">
      <w:pPr>
        <w:spacing w:after="0"/>
        <w:jc w:val="center"/>
        <w:rPr>
          <w:rFonts w:ascii="Times New Roman" w:hAnsi="Times New Roman" w:cs="Times New Roman"/>
          <w:b/>
          <w:sz w:val="24"/>
          <w:szCs w:val="24"/>
        </w:rPr>
      </w:pPr>
    </w:p>
    <w:p w:rsidR="00C47327" w:rsidRPr="00C47327" w:rsidRDefault="00C47327" w:rsidP="00C47327">
      <w:pPr>
        <w:widowControl w:val="0"/>
        <w:spacing w:after="0"/>
        <w:ind w:firstLine="360"/>
        <w:jc w:val="center"/>
        <w:rPr>
          <w:rFonts w:ascii="Times New Roman" w:hAnsi="Times New Roman" w:cs="Times New Roman"/>
          <w:b/>
          <w:smallCaps/>
          <w:color w:val="000000" w:themeColor="text1"/>
          <w:sz w:val="24"/>
          <w:szCs w:val="24"/>
        </w:rPr>
      </w:pPr>
      <w:r w:rsidRPr="00C47327">
        <w:rPr>
          <w:rFonts w:ascii="Times New Roman" w:hAnsi="Times New Roman" w:cs="Times New Roman"/>
          <w:b/>
          <w:sz w:val="24"/>
          <w:szCs w:val="24"/>
        </w:rPr>
        <w:t xml:space="preserve">Тема: </w:t>
      </w:r>
      <w:r w:rsidRPr="00C47327">
        <w:rPr>
          <w:rFonts w:ascii="Times New Roman" w:hAnsi="Times New Roman" w:cs="Times New Roman"/>
          <w:b/>
          <w:smallCaps/>
          <w:color w:val="000000" w:themeColor="text1"/>
          <w:sz w:val="24"/>
          <w:szCs w:val="24"/>
        </w:rPr>
        <w:t>Взятие крови на исследование. Возможные осложнения</w:t>
      </w:r>
    </w:p>
    <w:p w:rsidR="00C47327" w:rsidRPr="00C47327" w:rsidRDefault="00C47327" w:rsidP="00C47327">
      <w:pPr>
        <w:widowControl w:val="0"/>
        <w:spacing w:after="0"/>
        <w:ind w:firstLine="360"/>
        <w:jc w:val="center"/>
        <w:rPr>
          <w:rFonts w:ascii="Times New Roman" w:hAnsi="Times New Roman" w:cs="Times New Roman"/>
          <w:b/>
          <w:smallCaps/>
          <w:color w:val="000000" w:themeColor="text1"/>
          <w:sz w:val="24"/>
          <w:szCs w:val="24"/>
        </w:rPr>
      </w:pPr>
      <w:r w:rsidRPr="00C47327">
        <w:rPr>
          <w:rFonts w:ascii="Times New Roman" w:hAnsi="Times New Roman" w:cs="Times New Roman"/>
          <w:b/>
          <w:smallCaps/>
          <w:color w:val="000000" w:themeColor="text1"/>
          <w:sz w:val="24"/>
          <w:szCs w:val="24"/>
        </w:rPr>
        <w:t>при венепункции.</w:t>
      </w:r>
    </w:p>
    <w:p w:rsidR="00C47327" w:rsidRPr="00C47327" w:rsidRDefault="00C47327" w:rsidP="00C47327">
      <w:pPr>
        <w:shd w:val="clear" w:color="auto" w:fill="FFFFFF"/>
        <w:spacing w:before="24" w:after="0" w:line="475" w:lineRule="exact"/>
        <w:ind w:left="168"/>
        <w:jc w:val="center"/>
        <w:rPr>
          <w:rFonts w:ascii="Times New Roman" w:hAnsi="Times New Roman" w:cs="Times New Roman"/>
          <w:b/>
          <w:sz w:val="24"/>
          <w:szCs w:val="24"/>
        </w:rPr>
      </w:pPr>
    </w:p>
    <w:p w:rsidR="00C47327" w:rsidRPr="00C47327" w:rsidRDefault="00C47327" w:rsidP="00C47327">
      <w:pPr>
        <w:spacing w:after="240"/>
        <w:jc w:val="center"/>
        <w:rPr>
          <w:rFonts w:ascii="Times New Roman" w:hAnsi="Times New Roman" w:cs="Times New Roman"/>
          <w:b/>
          <w:sz w:val="24"/>
          <w:szCs w:val="24"/>
        </w:rPr>
      </w:pPr>
    </w:p>
    <w:p w:rsidR="00C47327" w:rsidRPr="00C47327" w:rsidRDefault="00C47327" w:rsidP="00C47327">
      <w:pPr>
        <w:spacing w:after="240"/>
        <w:rPr>
          <w:rFonts w:ascii="Times New Roman" w:hAnsi="Times New Roman" w:cs="Times New Roman"/>
          <w:b/>
          <w:sz w:val="24"/>
          <w:szCs w:val="24"/>
        </w:rPr>
      </w:pPr>
    </w:p>
    <w:p w:rsidR="00C47327" w:rsidRPr="00C47327" w:rsidRDefault="00C47327" w:rsidP="00C47327">
      <w:pPr>
        <w:spacing w:after="0"/>
        <w:jc w:val="center"/>
        <w:rPr>
          <w:rFonts w:ascii="Times New Roman" w:hAnsi="Times New Roman" w:cs="Times New Roman"/>
          <w:sz w:val="24"/>
          <w:szCs w:val="24"/>
        </w:rPr>
      </w:pPr>
      <w:r w:rsidRPr="00C47327">
        <w:rPr>
          <w:rFonts w:ascii="Times New Roman" w:hAnsi="Times New Roman" w:cs="Times New Roman"/>
          <w:sz w:val="24"/>
          <w:szCs w:val="24"/>
        </w:rPr>
        <w:t>Для специальностей:</w:t>
      </w:r>
    </w:p>
    <w:p w:rsidR="00C47327" w:rsidRPr="00C47327" w:rsidRDefault="00C47327" w:rsidP="00C47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sz w:val="24"/>
          <w:szCs w:val="24"/>
        </w:rPr>
      </w:pPr>
      <w:r w:rsidRPr="00C47327">
        <w:rPr>
          <w:rFonts w:ascii="Times New Roman" w:hAnsi="Times New Roman" w:cs="Times New Roman"/>
          <w:sz w:val="24"/>
          <w:szCs w:val="24"/>
        </w:rPr>
        <w:t>31.02.01. «Лечебное дело».</w:t>
      </w:r>
    </w:p>
    <w:p w:rsidR="00C47327" w:rsidRPr="00C47327" w:rsidRDefault="00C47327" w:rsidP="00C47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sz w:val="24"/>
          <w:szCs w:val="24"/>
        </w:rPr>
      </w:pPr>
      <w:r w:rsidRPr="00C47327">
        <w:rPr>
          <w:rFonts w:ascii="Times New Roman" w:hAnsi="Times New Roman" w:cs="Times New Roman"/>
          <w:sz w:val="24"/>
          <w:szCs w:val="24"/>
        </w:rPr>
        <w:t>31.02.02.«Акушерское дело».</w:t>
      </w:r>
    </w:p>
    <w:p w:rsidR="00C47327" w:rsidRPr="00C47327" w:rsidRDefault="00C47327" w:rsidP="00C47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sz w:val="24"/>
          <w:szCs w:val="24"/>
        </w:rPr>
      </w:pPr>
      <w:r w:rsidRPr="00C47327">
        <w:rPr>
          <w:rFonts w:ascii="Times New Roman" w:hAnsi="Times New Roman" w:cs="Times New Roman"/>
          <w:sz w:val="24"/>
          <w:szCs w:val="24"/>
        </w:rPr>
        <w:t>34.02.01. «Сестринское дело»</w:t>
      </w:r>
    </w:p>
    <w:p w:rsidR="00C47327" w:rsidRPr="00C47327" w:rsidRDefault="00C47327" w:rsidP="00C47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sz w:val="24"/>
          <w:szCs w:val="24"/>
        </w:rPr>
      </w:pPr>
    </w:p>
    <w:p w:rsidR="00C47327" w:rsidRPr="00C47327" w:rsidRDefault="00C47327" w:rsidP="00C47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sz w:val="24"/>
          <w:szCs w:val="24"/>
        </w:rPr>
      </w:pPr>
    </w:p>
    <w:p w:rsidR="00C47327" w:rsidRDefault="00C47327" w:rsidP="00C47327">
      <w:pPr>
        <w:rPr>
          <w:rFonts w:ascii="Times New Roman" w:hAnsi="Times New Roman" w:cs="Times New Roman"/>
          <w:b/>
          <w:smallCaps/>
          <w:sz w:val="24"/>
          <w:szCs w:val="24"/>
        </w:rPr>
      </w:pPr>
    </w:p>
    <w:p w:rsidR="00C47327" w:rsidRDefault="00C47327" w:rsidP="00C47327">
      <w:pPr>
        <w:rPr>
          <w:rFonts w:ascii="Times New Roman" w:hAnsi="Times New Roman" w:cs="Times New Roman"/>
          <w:b/>
          <w:smallCaps/>
          <w:sz w:val="24"/>
          <w:szCs w:val="24"/>
        </w:rPr>
      </w:pPr>
    </w:p>
    <w:p w:rsidR="00F81863" w:rsidRPr="00C47327" w:rsidRDefault="00F81863" w:rsidP="00C47327">
      <w:pPr>
        <w:rPr>
          <w:rFonts w:ascii="Times New Roman" w:hAnsi="Times New Roman" w:cs="Times New Roman"/>
          <w:b/>
          <w:smallCaps/>
          <w:sz w:val="24"/>
          <w:szCs w:val="24"/>
        </w:rPr>
      </w:pPr>
    </w:p>
    <w:p w:rsidR="00C47327" w:rsidRPr="00C47327" w:rsidRDefault="00C47327" w:rsidP="00F81863">
      <w:pPr>
        <w:jc w:val="center"/>
        <w:rPr>
          <w:rFonts w:ascii="Times New Roman" w:hAnsi="Times New Roman" w:cs="Times New Roman"/>
          <w:b/>
          <w:smallCaps/>
          <w:sz w:val="24"/>
          <w:szCs w:val="24"/>
        </w:rPr>
      </w:pPr>
      <w:r w:rsidRPr="00C47327">
        <w:rPr>
          <w:rFonts w:ascii="Times New Roman" w:hAnsi="Times New Roman" w:cs="Times New Roman"/>
          <w:b/>
          <w:smallCaps/>
          <w:sz w:val="24"/>
          <w:szCs w:val="24"/>
        </w:rPr>
        <w:t>Казань – 2021</w:t>
      </w:r>
    </w:p>
    <w:p w:rsidR="00C47327" w:rsidRPr="00C47327" w:rsidRDefault="00C47327" w:rsidP="00C47327">
      <w:pPr>
        <w:jc w:val="center"/>
        <w:rPr>
          <w:rFonts w:ascii="Times New Roman" w:hAnsi="Times New Roman" w:cs="Times New Roman"/>
          <w:i/>
          <w:color w:val="000000"/>
          <w:sz w:val="24"/>
          <w:szCs w:val="24"/>
          <w:shd w:val="clear" w:color="auto" w:fill="FFFFFF"/>
        </w:rPr>
      </w:pPr>
      <w:r w:rsidRPr="00C47327">
        <w:rPr>
          <w:rFonts w:ascii="Times New Roman" w:hAnsi="Times New Roman" w:cs="Times New Roman"/>
          <w:i/>
          <w:color w:val="000000"/>
          <w:sz w:val="24"/>
          <w:szCs w:val="24"/>
          <w:shd w:val="clear" w:color="auto" w:fill="FFFFFF"/>
        </w:rPr>
        <w:lastRenderedPageBreak/>
        <w:t>Рекомендовано к изданию методическим советом</w:t>
      </w:r>
    </w:p>
    <w:p w:rsidR="00C47327" w:rsidRPr="00C47327" w:rsidRDefault="00C47327" w:rsidP="00C47327">
      <w:pPr>
        <w:jc w:val="center"/>
        <w:rPr>
          <w:rFonts w:ascii="Times New Roman" w:hAnsi="Times New Roman" w:cs="Times New Roman"/>
          <w:b/>
          <w:smallCaps/>
          <w:sz w:val="24"/>
          <w:szCs w:val="24"/>
        </w:rPr>
      </w:pPr>
      <w:r w:rsidRPr="00C47327">
        <w:rPr>
          <w:rFonts w:ascii="Times New Roman" w:hAnsi="Times New Roman" w:cs="Times New Roman"/>
          <w:i/>
          <w:color w:val="000000"/>
          <w:sz w:val="24"/>
          <w:szCs w:val="24"/>
          <w:shd w:val="clear" w:color="auto" w:fill="FFFFFF"/>
        </w:rPr>
        <w:t>ГАПОУ «Казанский медицинский колледж»</w:t>
      </w:r>
    </w:p>
    <w:p w:rsidR="00C47327" w:rsidRPr="00C47327" w:rsidRDefault="00C47327" w:rsidP="00C47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color w:val="000000"/>
          <w:sz w:val="24"/>
          <w:szCs w:val="24"/>
          <w:shd w:val="clear" w:color="auto" w:fill="FFFFFF"/>
        </w:rPr>
      </w:pPr>
    </w:p>
    <w:p w:rsidR="00C47327" w:rsidRPr="00C47327" w:rsidRDefault="00C47327" w:rsidP="00C47327">
      <w:pPr>
        <w:ind w:firstLine="709"/>
        <w:jc w:val="both"/>
        <w:rPr>
          <w:rFonts w:ascii="Times New Roman" w:hAnsi="Times New Roman" w:cs="Times New Roman"/>
          <w:sz w:val="24"/>
          <w:szCs w:val="24"/>
        </w:rPr>
      </w:pPr>
      <w:r w:rsidRPr="00C47327">
        <w:rPr>
          <w:rFonts w:ascii="Times New Roman" w:hAnsi="Times New Roman" w:cs="Times New Roman"/>
          <w:color w:val="000000"/>
          <w:sz w:val="24"/>
          <w:szCs w:val="24"/>
          <w:shd w:val="clear" w:color="auto" w:fill="FFFFFF"/>
        </w:rPr>
        <w:t>Рабочая тетрадь для теоретического и практического занятия по  ПМ 04 «Младшая медицинская сестра по уходу за больными».</w:t>
      </w:r>
      <w:r w:rsidRPr="00C47327">
        <w:rPr>
          <w:rFonts w:ascii="Times New Roman" w:hAnsi="Times New Roman" w:cs="Times New Roman"/>
          <w:b/>
          <w:sz w:val="24"/>
          <w:szCs w:val="24"/>
        </w:rPr>
        <w:t xml:space="preserve"> </w:t>
      </w:r>
      <w:r w:rsidRPr="00C47327">
        <w:rPr>
          <w:rFonts w:ascii="Times New Roman" w:hAnsi="Times New Roman" w:cs="Times New Roman"/>
          <w:sz w:val="24"/>
          <w:szCs w:val="24"/>
        </w:rPr>
        <w:t>МДК 04.03. «Технология оказания медицинских услуг», тема: «Взятие крови на исследование. Возможные осложнения</w:t>
      </w:r>
      <w:r w:rsidRPr="00C47327">
        <w:rPr>
          <w:rFonts w:ascii="Times New Roman" w:hAnsi="Times New Roman" w:cs="Times New Roman"/>
          <w:smallCaps/>
          <w:color w:val="000000" w:themeColor="text1"/>
          <w:sz w:val="24"/>
          <w:szCs w:val="24"/>
        </w:rPr>
        <w:t>».</w:t>
      </w:r>
      <w:r w:rsidRPr="00C47327">
        <w:rPr>
          <w:rFonts w:ascii="Times New Roman" w:hAnsi="Times New Roman" w:cs="Times New Roman"/>
          <w:sz w:val="24"/>
          <w:szCs w:val="24"/>
        </w:rPr>
        <w:t xml:space="preserve"> </w:t>
      </w:r>
      <w:r w:rsidRPr="00C47327">
        <w:rPr>
          <w:rFonts w:ascii="Times New Roman" w:hAnsi="Times New Roman" w:cs="Times New Roman"/>
          <w:color w:val="000000"/>
          <w:sz w:val="24"/>
          <w:szCs w:val="24"/>
          <w:shd w:val="clear" w:color="auto" w:fill="FFFFFF"/>
        </w:rPr>
        <w:t xml:space="preserve">Учебно-методическое пособие для студентов – Казань, ГАПОУ «Казанский медицинский колледж», </w:t>
      </w:r>
      <w:r w:rsidRPr="00F81863">
        <w:rPr>
          <w:rFonts w:ascii="Times New Roman" w:hAnsi="Times New Roman" w:cs="Times New Roman"/>
          <w:color w:val="000000"/>
          <w:sz w:val="24"/>
          <w:szCs w:val="24"/>
          <w:shd w:val="clear" w:color="auto" w:fill="FFFFFF"/>
        </w:rPr>
        <w:t>2021 –  стр.</w:t>
      </w:r>
      <w:r w:rsidR="00F81863" w:rsidRPr="00F81863">
        <w:rPr>
          <w:rFonts w:ascii="Times New Roman" w:hAnsi="Times New Roman" w:cs="Times New Roman"/>
          <w:color w:val="000000"/>
          <w:sz w:val="24"/>
          <w:szCs w:val="24"/>
          <w:shd w:val="clear" w:color="auto" w:fill="FFFFFF"/>
        </w:rPr>
        <w:t>42</w:t>
      </w:r>
    </w:p>
    <w:p w:rsidR="00C47327" w:rsidRPr="00C47327" w:rsidRDefault="00C47327" w:rsidP="00C47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4"/>
          <w:szCs w:val="24"/>
          <w:shd w:val="clear" w:color="auto" w:fill="FFFFFF"/>
        </w:rPr>
      </w:pPr>
      <w:r w:rsidRPr="00C47327">
        <w:rPr>
          <w:rFonts w:ascii="Times New Roman" w:hAnsi="Times New Roman" w:cs="Times New Roman"/>
          <w:color w:val="000000"/>
          <w:sz w:val="24"/>
          <w:szCs w:val="24"/>
          <w:shd w:val="clear" w:color="auto" w:fill="FFFFFF"/>
        </w:rPr>
        <w:t xml:space="preserve">Рабочая тетрадь рекомендуется для использования на  практическом занятии и при самоподготовке по ПМ «Младшая медицинская сестра по уходу за больными»  студентами медицинских колледжей, обучающихся по специальностям: 31.02.01. «Лечебное дело», </w:t>
      </w:r>
      <w:r w:rsidRPr="00C47327">
        <w:rPr>
          <w:rFonts w:ascii="Times New Roman" w:hAnsi="Times New Roman" w:cs="Times New Roman"/>
          <w:sz w:val="24"/>
          <w:szCs w:val="24"/>
        </w:rPr>
        <w:t>34.02.01. «Сестринское дело»</w:t>
      </w:r>
      <w:r w:rsidR="00506177">
        <w:rPr>
          <w:rFonts w:ascii="Times New Roman" w:hAnsi="Times New Roman" w:cs="Times New Roman"/>
          <w:sz w:val="24"/>
          <w:szCs w:val="24"/>
        </w:rPr>
        <w:t xml:space="preserve"> </w:t>
      </w:r>
      <w:r w:rsidRPr="00C47327">
        <w:rPr>
          <w:rFonts w:ascii="Times New Roman" w:hAnsi="Times New Roman" w:cs="Times New Roman"/>
          <w:sz w:val="24"/>
          <w:szCs w:val="24"/>
        </w:rPr>
        <w:t xml:space="preserve">(очная, очно-заочная формы обучения), 31.02.02. «Акушерское дело». </w:t>
      </w:r>
      <w:r w:rsidRPr="00C47327">
        <w:rPr>
          <w:rFonts w:ascii="Times New Roman" w:hAnsi="Times New Roman" w:cs="Times New Roman"/>
          <w:color w:val="000000"/>
          <w:sz w:val="24"/>
          <w:szCs w:val="24"/>
          <w:shd w:val="clear" w:color="auto" w:fill="FFFFFF"/>
        </w:rPr>
        <w:t>Учебно-методическое пособие содержит</w:t>
      </w:r>
      <w:r w:rsidR="00F81863">
        <w:rPr>
          <w:rFonts w:ascii="Times New Roman" w:hAnsi="Times New Roman" w:cs="Times New Roman"/>
          <w:color w:val="000000"/>
          <w:sz w:val="24"/>
          <w:szCs w:val="24"/>
          <w:shd w:val="clear" w:color="auto" w:fill="FFFFFF"/>
        </w:rPr>
        <w:t xml:space="preserve"> </w:t>
      </w:r>
      <w:r w:rsidRPr="00C47327">
        <w:rPr>
          <w:rFonts w:ascii="Times New Roman" w:hAnsi="Times New Roman" w:cs="Times New Roman"/>
          <w:color w:val="000000"/>
          <w:sz w:val="24"/>
          <w:szCs w:val="24"/>
          <w:shd w:val="clear" w:color="auto" w:fill="FFFFFF"/>
        </w:rPr>
        <w:t>краткие теоретические сведения по данной  теме.  Дидактический  материал представлен в виде заданий в тестовой форме, таблиц, схем, рисунков.</w:t>
      </w:r>
    </w:p>
    <w:p w:rsidR="00C47327" w:rsidRPr="00C47327" w:rsidRDefault="00C47327" w:rsidP="00C47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4"/>
          <w:szCs w:val="24"/>
          <w:shd w:val="clear" w:color="auto" w:fill="FFFFFF"/>
        </w:rPr>
      </w:pPr>
      <w:r w:rsidRPr="00C47327">
        <w:rPr>
          <w:rFonts w:ascii="Times New Roman" w:hAnsi="Times New Roman" w:cs="Times New Roman"/>
          <w:color w:val="000000"/>
          <w:sz w:val="24"/>
          <w:szCs w:val="24"/>
          <w:shd w:val="clear" w:color="auto" w:fill="FFFFFF"/>
        </w:rPr>
        <w:t>Рабочая тетрадь может быть использована для слушателей отделения дополнительного профессионального образования.</w:t>
      </w:r>
    </w:p>
    <w:p w:rsidR="00C47327" w:rsidRPr="00C47327" w:rsidRDefault="00C47327" w:rsidP="00C47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color w:val="000000"/>
          <w:sz w:val="24"/>
          <w:szCs w:val="24"/>
          <w:shd w:val="clear" w:color="auto" w:fill="FFFFFF"/>
        </w:rPr>
      </w:pPr>
    </w:p>
    <w:p w:rsidR="00C47327" w:rsidRPr="00C47327" w:rsidRDefault="00C47327" w:rsidP="00C47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i/>
          <w:color w:val="000000"/>
          <w:sz w:val="24"/>
          <w:szCs w:val="24"/>
          <w:shd w:val="clear" w:color="auto" w:fill="FFFFFF"/>
        </w:rPr>
      </w:pPr>
      <w:r w:rsidRPr="00C47327">
        <w:rPr>
          <w:rFonts w:ascii="Times New Roman" w:hAnsi="Times New Roman" w:cs="Times New Roman"/>
          <w:b/>
          <w:i/>
          <w:color w:val="000000"/>
          <w:sz w:val="24"/>
          <w:szCs w:val="24"/>
          <w:shd w:val="clear" w:color="auto" w:fill="FFFFFF"/>
        </w:rPr>
        <w:t xml:space="preserve">Составители: </w:t>
      </w:r>
    </w:p>
    <w:p w:rsidR="00C47327" w:rsidRPr="00C47327" w:rsidRDefault="00C47327" w:rsidP="00C47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4"/>
          <w:szCs w:val="24"/>
          <w:shd w:val="clear" w:color="auto" w:fill="FFFFFF"/>
        </w:rPr>
      </w:pPr>
      <w:r w:rsidRPr="00C47327">
        <w:rPr>
          <w:rFonts w:ascii="Times New Roman" w:hAnsi="Times New Roman" w:cs="Times New Roman"/>
          <w:i/>
          <w:color w:val="000000"/>
          <w:sz w:val="24"/>
          <w:szCs w:val="24"/>
          <w:shd w:val="clear" w:color="auto" w:fill="FFFFFF"/>
        </w:rPr>
        <w:t>Гасимова В.Р.,</w:t>
      </w:r>
      <w:r w:rsidRPr="00C47327">
        <w:rPr>
          <w:rFonts w:ascii="Times New Roman" w:hAnsi="Times New Roman" w:cs="Times New Roman"/>
          <w:color w:val="000000"/>
          <w:sz w:val="24"/>
          <w:szCs w:val="24"/>
          <w:shd w:val="clear" w:color="auto" w:fill="FFFFFF"/>
        </w:rPr>
        <w:t xml:space="preserve"> преподаватель сестринского дела ГАПОУ «Казанский медицинский колледж».</w:t>
      </w:r>
    </w:p>
    <w:p w:rsidR="00C47327" w:rsidRPr="00C47327" w:rsidRDefault="00C47327" w:rsidP="00C47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4"/>
          <w:szCs w:val="24"/>
          <w:shd w:val="clear" w:color="auto" w:fill="FFFFFF"/>
        </w:rPr>
      </w:pPr>
      <w:r w:rsidRPr="00C47327">
        <w:rPr>
          <w:rFonts w:ascii="Times New Roman" w:hAnsi="Times New Roman" w:cs="Times New Roman"/>
          <w:i/>
          <w:color w:val="000000"/>
          <w:sz w:val="24"/>
          <w:szCs w:val="24"/>
          <w:shd w:val="clear" w:color="auto" w:fill="FFFFFF"/>
        </w:rPr>
        <w:t>Губайдуллина Н.К.,</w:t>
      </w:r>
      <w:r w:rsidRPr="00C47327">
        <w:rPr>
          <w:rFonts w:ascii="Times New Roman" w:hAnsi="Times New Roman" w:cs="Times New Roman"/>
          <w:color w:val="000000"/>
          <w:sz w:val="24"/>
          <w:szCs w:val="24"/>
          <w:shd w:val="clear" w:color="auto" w:fill="FFFFFF"/>
        </w:rPr>
        <w:t xml:space="preserve"> преподаватель сестринского дела ГАП</w:t>
      </w:r>
      <w:r w:rsidR="00716CA7">
        <w:rPr>
          <w:rFonts w:ascii="Times New Roman" w:hAnsi="Times New Roman" w:cs="Times New Roman"/>
          <w:color w:val="000000"/>
          <w:sz w:val="24"/>
          <w:szCs w:val="24"/>
          <w:shd w:val="clear" w:color="auto" w:fill="FFFFFF"/>
        </w:rPr>
        <w:t xml:space="preserve">ОУ </w:t>
      </w:r>
      <w:r w:rsidRPr="00C47327">
        <w:rPr>
          <w:rFonts w:ascii="Times New Roman" w:hAnsi="Times New Roman" w:cs="Times New Roman"/>
          <w:color w:val="000000"/>
          <w:sz w:val="24"/>
          <w:szCs w:val="24"/>
          <w:shd w:val="clear" w:color="auto" w:fill="FFFFFF"/>
        </w:rPr>
        <w:t>«Казанский медицинский колледж».</w:t>
      </w:r>
    </w:p>
    <w:p w:rsidR="00C47327" w:rsidRPr="00C47327" w:rsidRDefault="00C47327" w:rsidP="00C47327">
      <w:pPr>
        <w:pStyle w:val="1"/>
        <w:jc w:val="center"/>
        <w:rPr>
          <w:rFonts w:ascii="Times New Roman" w:hAnsi="Times New Roman"/>
          <w:sz w:val="24"/>
          <w:szCs w:val="24"/>
        </w:rPr>
      </w:pPr>
    </w:p>
    <w:p w:rsidR="00C47327" w:rsidRPr="00C47327" w:rsidRDefault="00C47327" w:rsidP="00C47327">
      <w:pPr>
        <w:pStyle w:val="1"/>
        <w:jc w:val="center"/>
        <w:rPr>
          <w:rFonts w:ascii="Times New Roman" w:hAnsi="Times New Roman"/>
          <w:sz w:val="24"/>
          <w:szCs w:val="24"/>
        </w:rPr>
      </w:pPr>
    </w:p>
    <w:p w:rsidR="00C47327" w:rsidRPr="00C47327" w:rsidRDefault="00C47327" w:rsidP="00C47327">
      <w:pPr>
        <w:pStyle w:val="1"/>
        <w:jc w:val="center"/>
        <w:rPr>
          <w:rFonts w:ascii="Times New Roman" w:hAnsi="Times New Roman"/>
          <w:sz w:val="24"/>
          <w:szCs w:val="24"/>
        </w:rPr>
      </w:pPr>
    </w:p>
    <w:p w:rsidR="00C47327" w:rsidRPr="00C47327" w:rsidRDefault="00C47327" w:rsidP="00C47327">
      <w:pPr>
        <w:pStyle w:val="1"/>
        <w:jc w:val="center"/>
        <w:rPr>
          <w:rFonts w:ascii="Times New Roman" w:hAnsi="Times New Roman"/>
          <w:sz w:val="24"/>
          <w:szCs w:val="24"/>
        </w:rPr>
      </w:pPr>
    </w:p>
    <w:p w:rsidR="00C47327" w:rsidRPr="00C47327" w:rsidRDefault="00C47327" w:rsidP="00C47327">
      <w:pPr>
        <w:pStyle w:val="1"/>
        <w:jc w:val="center"/>
        <w:rPr>
          <w:rFonts w:ascii="Times New Roman" w:hAnsi="Times New Roman"/>
          <w:sz w:val="24"/>
          <w:szCs w:val="24"/>
        </w:rPr>
      </w:pPr>
    </w:p>
    <w:p w:rsidR="00C47327" w:rsidRPr="00C47327" w:rsidRDefault="00C47327" w:rsidP="00C47327">
      <w:pPr>
        <w:pStyle w:val="1"/>
        <w:jc w:val="center"/>
        <w:rPr>
          <w:rFonts w:ascii="Times New Roman" w:hAnsi="Times New Roman"/>
          <w:sz w:val="24"/>
          <w:szCs w:val="24"/>
        </w:rPr>
      </w:pPr>
    </w:p>
    <w:p w:rsidR="00C47327" w:rsidRPr="00C47327" w:rsidRDefault="00C47327" w:rsidP="00C47327">
      <w:pPr>
        <w:pStyle w:val="1"/>
        <w:jc w:val="center"/>
        <w:rPr>
          <w:rFonts w:ascii="Times New Roman" w:hAnsi="Times New Roman"/>
          <w:sz w:val="24"/>
          <w:szCs w:val="24"/>
        </w:rPr>
      </w:pPr>
    </w:p>
    <w:p w:rsidR="00C47327" w:rsidRDefault="00C47327" w:rsidP="00C47327">
      <w:pPr>
        <w:rPr>
          <w:rFonts w:ascii="Times New Roman" w:eastAsia="Times New Roman" w:hAnsi="Times New Roman" w:cs="Times New Roman"/>
          <w:b/>
          <w:bCs/>
          <w:kern w:val="32"/>
          <w:sz w:val="24"/>
          <w:szCs w:val="24"/>
        </w:rPr>
      </w:pPr>
    </w:p>
    <w:p w:rsidR="00C47327" w:rsidRPr="00C47327" w:rsidRDefault="00C47327" w:rsidP="00C47327">
      <w:pPr>
        <w:rPr>
          <w:rFonts w:ascii="Times New Roman" w:hAnsi="Times New Roman" w:cs="Times New Roman"/>
          <w:sz w:val="24"/>
          <w:szCs w:val="24"/>
        </w:rPr>
      </w:pPr>
    </w:p>
    <w:p w:rsidR="00C47327" w:rsidRPr="00C47327" w:rsidRDefault="00C47327" w:rsidP="00C47327">
      <w:pPr>
        <w:rPr>
          <w:rFonts w:ascii="Times New Roman" w:hAnsi="Times New Roman" w:cs="Times New Roman"/>
          <w:sz w:val="24"/>
          <w:szCs w:val="24"/>
        </w:rPr>
      </w:pPr>
    </w:p>
    <w:p w:rsidR="00C47327" w:rsidRPr="00C47327" w:rsidRDefault="00C47327" w:rsidP="00C47327">
      <w:pPr>
        <w:pStyle w:val="1"/>
        <w:spacing w:before="0" w:after="0"/>
        <w:rPr>
          <w:rFonts w:ascii="Times New Roman" w:hAnsi="Times New Roman"/>
          <w:sz w:val="24"/>
          <w:szCs w:val="24"/>
          <w:shd w:val="clear" w:color="auto" w:fill="FFFFFF"/>
        </w:rPr>
      </w:pPr>
      <w:r w:rsidRPr="00C47327">
        <w:rPr>
          <w:rFonts w:ascii="Times New Roman" w:hAnsi="Times New Roman"/>
          <w:sz w:val="24"/>
          <w:szCs w:val="24"/>
          <w:shd w:val="clear" w:color="auto" w:fill="FFFFFF"/>
        </w:rPr>
        <w:br w:type="page"/>
      </w:r>
      <w:bookmarkStart w:id="0" w:name="_Toc348344550"/>
      <w:bookmarkStart w:id="1" w:name="_Toc348351197"/>
      <w:bookmarkStart w:id="2" w:name="_Toc348353995"/>
      <w:r w:rsidRPr="00C47327">
        <w:rPr>
          <w:rFonts w:ascii="Times New Roman" w:hAnsi="Times New Roman"/>
          <w:sz w:val="24"/>
          <w:szCs w:val="24"/>
          <w:shd w:val="clear" w:color="auto" w:fill="FFFFFF"/>
        </w:rPr>
        <w:lastRenderedPageBreak/>
        <w:t>В</w:t>
      </w:r>
      <w:bookmarkEnd w:id="0"/>
      <w:bookmarkEnd w:id="1"/>
      <w:bookmarkEnd w:id="2"/>
      <w:r w:rsidRPr="00C47327">
        <w:rPr>
          <w:rFonts w:ascii="Times New Roman" w:hAnsi="Times New Roman"/>
          <w:sz w:val="24"/>
          <w:szCs w:val="24"/>
          <w:shd w:val="clear" w:color="auto" w:fill="FFFFFF"/>
        </w:rPr>
        <w:t>ведение</w:t>
      </w:r>
    </w:p>
    <w:p w:rsidR="00C47327" w:rsidRPr="00C47327" w:rsidRDefault="00C47327" w:rsidP="00C47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shd w:val="clear" w:color="auto" w:fill="FFFFFF"/>
        </w:rPr>
      </w:pPr>
    </w:p>
    <w:p w:rsidR="00C47327" w:rsidRPr="00C47327" w:rsidRDefault="00C47327" w:rsidP="00C47327">
      <w:pPr>
        <w:pStyle w:val="a4"/>
        <w:ind w:firstLine="709"/>
        <w:rPr>
          <w:i/>
          <w:sz w:val="24"/>
          <w:shd w:val="clear" w:color="auto" w:fill="FFFFFF"/>
        </w:rPr>
      </w:pPr>
      <w:r w:rsidRPr="00C47327">
        <w:rPr>
          <w:sz w:val="24"/>
          <w:shd w:val="clear" w:color="auto" w:fill="FFFFFF"/>
        </w:rPr>
        <w:t xml:space="preserve">Рабочая тетрадь предназначена в помощь студентам ГАПОУ при изучении ПМ </w:t>
      </w:r>
      <w:r w:rsidR="00716CA7">
        <w:rPr>
          <w:sz w:val="24"/>
          <w:shd w:val="clear" w:color="auto" w:fill="FFFFFF"/>
        </w:rPr>
        <w:t>04</w:t>
      </w:r>
      <w:r w:rsidRPr="00C47327">
        <w:rPr>
          <w:color w:val="000000"/>
          <w:sz w:val="24"/>
          <w:shd w:val="clear" w:color="auto" w:fill="FFFFFF"/>
        </w:rPr>
        <w:t>«Младшая медицинская сестра по уходу за больными».</w:t>
      </w:r>
    </w:p>
    <w:p w:rsidR="00C47327" w:rsidRPr="00C47327" w:rsidRDefault="00C47327" w:rsidP="00C47327">
      <w:pPr>
        <w:pStyle w:val="a4"/>
        <w:ind w:firstLine="709"/>
        <w:rPr>
          <w:i/>
          <w:sz w:val="24"/>
          <w:shd w:val="clear" w:color="auto" w:fill="FFFFFF"/>
        </w:rPr>
      </w:pPr>
      <w:r w:rsidRPr="00C47327">
        <w:rPr>
          <w:spacing w:val="-2"/>
          <w:sz w:val="24"/>
        </w:rPr>
        <w:t>Учебно-методическое пособие</w:t>
      </w:r>
      <w:r w:rsidR="00716CA7">
        <w:rPr>
          <w:spacing w:val="-2"/>
          <w:sz w:val="24"/>
        </w:rPr>
        <w:t xml:space="preserve"> </w:t>
      </w:r>
      <w:r w:rsidRPr="00C47327">
        <w:rPr>
          <w:sz w:val="24"/>
          <w:shd w:val="clear" w:color="auto" w:fill="FFFFFF"/>
        </w:rPr>
        <w:t xml:space="preserve">составлено в соответствии с требованиями ФГОС СПО </w:t>
      </w:r>
      <w:r w:rsidRPr="00C47327">
        <w:rPr>
          <w:sz w:val="24"/>
        </w:rPr>
        <w:t>по специальностям:</w:t>
      </w:r>
      <w:r w:rsidRPr="00C47327">
        <w:rPr>
          <w:color w:val="000000"/>
          <w:sz w:val="24"/>
          <w:shd w:val="clear" w:color="auto" w:fill="FFFFFF"/>
        </w:rPr>
        <w:t xml:space="preserve"> 31.02.01. «Лечебное дело», </w:t>
      </w:r>
      <w:r w:rsidRPr="00C47327">
        <w:rPr>
          <w:sz w:val="24"/>
        </w:rPr>
        <w:t xml:space="preserve">34.02.01. «Сестринское дело», 31.02.02. «Акушерское дело»,  </w:t>
      </w:r>
      <w:r w:rsidRPr="00C47327">
        <w:rPr>
          <w:sz w:val="24"/>
          <w:shd w:val="clear" w:color="auto" w:fill="FFFFFF"/>
        </w:rPr>
        <w:t xml:space="preserve">на основе примерной программы </w:t>
      </w:r>
      <w:r w:rsidRPr="00C47327">
        <w:rPr>
          <w:color w:val="000000"/>
          <w:sz w:val="24"/>
          <w:shd w:val="clear" w:color="auto" w:fill="FFFFFF"/>
        </w:rPr>
        <w:t>«Младшая медицинская сестра по уходу за больными».</w:t>
      </w:r>
    </w:p>
    <w:p w:rsidR="00C47327" w:rsidRPr="00C47327" w:rsidRDefault="00C47327" w:rsidP="00C47327">
      <w:pPr>
        <w:pStyle w:val="a4"/>
        <w:ind w:firstLine="709"/>
        <w:rPr>
          <w:sz w:val="24"/>
        </w:rPr>
      </w:pPr>
      <w:r w:rsidRPr="00C47327">
        <w:rPr>
          <w:sz w:val="24"/>
        </w:rPr>
        <w:t>Рабочая тетрадь позволяет значительно повысить объективность оценки уровня подготовки студентов, а также стимулировать их познавательную деятельность, что особенно важно в современных условиях, когда растет объем информации</w:t>
      </w:r>
      <w:r w:rsidR="00716CA7">
        <w:rPr>
          <w:sz w:val="24"/>
        </w:rPr>
        <w:t>,</w:t>
      </w:r>
      <w:r w:rsidRPr="00C47327">
        <w:rPr>
          <w:sz w:val="24"/>
        </w:rPr>
        <w:t xml:space="preserve"> и предъявляются</w:t>
      </w:r>
      <w:r w:rsidR="00716CA7">
        <w:rPr>
          <w:sz w:val="24"/>
        </w:rPr>
        <w:t xml:space="preserve"> </w:t>
      </w:r>
      <w:r w:rsidRPr="00C47327">
        <w:rPr>
          <w:sz w:val="24"/>
        </w:rPr>
        <w:t xml:space="preserve"> новые требования к профессиональной подготовке.</w:t>
      </w:r>
    </w:p>
    <w:p w:rsidR="00C47327" w:rsidRPr="00C47327" w:rsidRDefault="00C47327" w:rsidP="00F81863">
      <w:pPr>
        <w:ind w:firstLine="709"/>
        <w:jc w:val="both"/>
        <w:rPr>
          <w:rFonts w:ascii="Times New Roman" w:hAnsi="Times New Roman" w:cs="Times New Roman"/>
          <w:sz w:val="24"/>
          <w:szCs w:val="24"/>
          <w:shd w:val="clear" w:color="auto" w:fill="FFFFFF"/>
        </w:rPr>
      </w:pPr>
      <w:r w:rsidRPr="00C47327">
        <w:rPr>
          <w:rFonts w:ascii="Times New Roman" w:hAnsi="Times New Roman" w:cs="Times New Roman"/>
          <w:sz w:val="24"/>
          <w:szCs w:val="24"/>
          <w:shd w:val="clear" w:color="auto" w:fill="FFFFFF"/>
        </w:rPr>
        <w:t>Результатом освоения темы</w:t>
      </w:r>
      <w:r w:rsidRPr="00C47327">
        <w:rPr>
          <w:rFonts w:ascii="Times New Roman" w:hAnsi="Times New Roman" w:cs="Times New Roman"/>
          <w:color w:val="000000"/>
          <w:sz w:val="24"/>
          <w:szCs w:val="24"/>
          <w:shd w:val="clear" w:color="auto" w:fill="FFFFFF"/>
        </w:rPr>
        <w:t xml:space="preserve"> </w:t>
      </w:r>
      <w:r w:rsidRPr="00C47327">
        <w:rPr>
          <w:rFonts w:ascii="Times New Roman" w:hAnsi="Times New Roman" w:cs="Times New Roman"/>
          <w:sz w:val="24"/>
          <w:szCs w:val="24"/>
        </w:rPr>
        <w:t>«Взятие крови на исследование. Возможные осложнения</w:t>
      </w:r>
      <w:r w:rsidR="00584917">
        <w:rPr>
          <w:rFonts w:ascii="Times New Roman" w:hAnsi="Times New Roman" w:cs="Times New Roman"/>
          <w:sz w:val="24"/>
          <w:szCs w:val="24"/>
        </w:rPr>
        <w:t xml:space="preserve"> при венепункции</w:t>
      </w:r>
      <w:r w:rsidRPr="00C47327">
        <w:rPr>
          <w:rFonts w:ascii="Times New Roman" w:hAnsi="Times New Roman" w:cs="Times New Roman"/>
          <w:smallCaps/>
          <w:color w:val="000000" w:themeColor="text1"/>
          <w:sz w:val="24"/>
          <w:szCs w:val="24"/>
        </w:rPr>
        <w:t>»</w:t>
      </w:r>
      <w:r w:rsidR="00716CA7">
        <w:rPr>
          <w:rFonts w:ascii="Times New Roman" w:hAnsi="Times New Roman" w:cs="Times New Roman"/>
          <w:smallCaps/>
          <w:color w:val="000000" w:themeColor="text1"/>
          <w:sz w:val="24"/>
          <w:szCs w:val="24"/>
        </w:rPr>
        <w:t xml:space="preserve"> </w:t>
      </w:r>
      <w:r w:rsidRPr="00C47327">
        <w:rPr>
          <w:rFonts w:ascii="Times New Roman" w:hAnsi="Times New Roman" w:cs="Times New Roman"/>
          <w:sz w:val="24"/>
          <w:szCs w:val="24"/>
        </w:rPr>
        <w:t xml:space="preserve"> </w:t>
      </w:r>
      <w:r w:rsidRPr="00C47327">
        <w:rPr>
          <w:rFonts w:ascii="Times New Roman" w:hAnsi="Times New Roman" w:cs="Times New Roman"/>
          <w:sz w:val="24"/>
          <w:szCs w:val="24"/>
          <w:shd w:val="clear" w:color="auto" w:fill="FFFFFF"/>
        </w:rPr>
        <w:t>являе</w:t>
      </w:r>
      <w:r w:rsidR="00F81863">
        <w:rPr>
          <w:rFonts w:ascii="Times New Roman" w:hAnsi="Times New Roman" w:cs="Times New Roman"/>
          <w:sz w:val="24"/>
          <w:szCs w:val="24"/>
          <w:shd w:val="clear" w:color="auto" w:fill="FFFFFF"/>
        </w:rPr>
        <w:t xml:space="preserve">тся овладение обучающимися вида </w:t>
      </w:r>
      <w:r w:rsidRPr="00C47327">
        <w:rPr>
          <w:rFonts w:ascii="Times New Roman" w:hAnsi="Times New Roman" w:cs="Times New Roman"/>
          <w:sz w:val="24"/>
          <w:szCs w:val="24"/>
          <w:shd w:val="clear" w:color="auto" w:fill="FFFFFF"/>
        </w:rPr>
        <w:t>профессиональной деятельности, в том числе общими (ОК) и профессиональными (ПК) компетенциями:</w:t>
      </w:r>
    </w:p>
    <w:p w:rsidR="00C47327" w:rsidRPr="00C47327" w:rsidRDefault="00C47327" w:rsidP="00C47327">
      <w:pPr>
        <w:ind w:left="232" w:hanging="232"/>
        <w:rPr>
          <w:rFonts w:ascii="Times New Roman" w:hAnsi="Times New Roman" w:cs="Times New Roman"/>
          <w:sz w:val="24"/>
          <w:szCs w:val="24"/>
          <w:shd w:val="clear" w:color="auto" w:fill="FFFFFF"/>
        </w:rPr>
      </w:pPr>
    </w:p>
    <w:tbl>
      <w:tblPr>
        <w:tblW w:w="5078" w:type="pct"/>
        <w:tblLook w:val="01E0"/>
      </w:tblPr>
      <w:tblGrid>
        <w:gridCol w:w="1048"/>
        <w:gridCol w:w="8672"/>
      </w:tblGrid>
      <w:tr w:rsidR="00C47327" w:rsidRPr="00C47327" w:rsidTr="004E550C">
        <w:trPr>
          <w:trHeight w:val="673"/>
        </w:trPr>
        <w:tc>
          <w:tcPr>
            <w:tcW w:w="539" w:type="pct"/>
          </w:tcPr>
          <w:p w:rsidR="00C47327" w:rsidRPr="00C47327" w:rsidRDefault="00C47327" w:rsidP="004E550C">
            <w:pPr>
              <w:widowControl w:val="0"/>
              <w:suppressAutoHyphens/>
              <w:spacing w:line="360" w:lineRule="auto"/>
              <w:rPr>
                <w:rFonts w:ascii="Times New Roman" w:hAnsi="Times New Roman" w:cs="Times New Roman"/>
                <w:sz w:val="24"/>
                <w:szCs w:val="24"/>
              </w:rPr>
            </w:pPr>
            <w:r w:rsidRPr="00C47327">
              <w:rPr>
                <w:rFonts w:ascii="Times New Roman" w:hAnsi="Times New Roman" w:cs="Times New Roman"/>
                <w:sz w:val="24"/>
                <w:szCs w:val="24"/>
              </w:rPr>
              <w:t>ОК 1.</w:t>
            </w:r>
          </w:p>
        </w:tc>
        <w:tc>
          <w:tcPr>
            <w:tcW w:w="4461" w:type="pct"/>
          </w:tcPr>
          <w:p w:rsidR="00C47327" w:rsidRDefault="00C47327" w:rsidP="004E550C">
            <w:pPr>
              <w:pStyle w:val="a6"/>
              <w:ind w:left="0" w:firstLine="0"/>
              <w:jc w:val="both"/>
            </w:pPr>
            <w:r w:rsidRPr="00C47327">
              <w:t xml:space="preserve">Понимать сущность и социальную значимость своей будущей профессии, проявлять к ней устойчивый интерес. </w:t>
            </w:r>
          </w:p>
          <w:p w:rsidR="0012475F" w:rsidRPr="00C47327" w:rsidRDefault="0012475F" w:rsidP="004E550C">
            <w:pPr>
              <w:pStyle w:val="a6"/>
              <w:ind w:left="0" w:firstLine="0"/>
              <w:jc w:val="both"/>
            </w:pPr>
          </w:p>
        </w:tc>
      </w:tr>
      <w:tr w:rsidR="00C47327" w:rsidRPr="00C47327" w:rsidTr="004E550C">
        <w:trPr>
          <w:trHeight w:val="673"/>
        </w:trPr>
        <w:tc>
          <w:tcPr>
            <w:tcW w:w="539" w:type="pct"/>
          </w:tcPr>
          <w:p w:rsidR="00C47327" w:rsidRPr="00C47327" w:rsidRDefault="00C47327" w:rsidP="004E550C">
            <w:pPr>
              <w:widowControl w:val="0"/>
              <w:suppressAutoHyphens/>
              <w:spacing w:line="360" w:lineRule="auto"/>
              <w:rPr>
                <w:rFonts w:ascii="Times New Roman" w:hAnsi="Times New Roman" w:cs="Times New Roman"/>
                <w:sz w:val="24"/>
                <w:szCs w:val="24"/>
              </w:rPr>
            </w:pPr>
            <w:r w:rsidRPr="00C47327">
              <w:rPr>
                <w:rFonts w:ascii="Times New Roman" w:hAnsi="Times New Roman" w:cs="Times New Roman"/>
                <w:sz w:val="24"/>
                <w:szCs w:val="24"/>
              </w:rPr>
              <w:t>ОК 2.</w:t>
            </w:r>
          </w:p>
        </w:tc>
        <w:tc>
          <w:tcPr>
            <w:tcW w:w="4461" w:type="pct"/>
          </w:tcPr>
          <w:p w:rsidR="00C47327" w:rsidRPr="00C47327" w:rsidRDefault="00C47327" w:rsidP="004E550C">
            <w:pPr>
              <w:widowControl w:val="0"/>
              <w:suppressAutoHyphens/>
              <w:rPr>
                <w:rFonts w:ascii="Times New Roman" w:hAnsi="Times New Roman" w:cs="Times New Roman"/>
                <w:sz w:val="24"/>
                <w:szCs w:val="24"/>
              </w:rPr>
            </w:pPr>
            <w:r w:rsidRPr="00C47327">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C47327" w:rsidRPr="00C47327" w:rsidTr="004E550C">
        <w:trPr>
          <w:trHeight w:val="673"/>
        </w:trPr>
        <w:tc>
          <w:tcPr>
            <w:tcW w:w="539" w:type="pct"/>
          </w:tcPr>
          <w:p w:rsidR="00C47327" w:rsidRPr="00C47327" w:rsidRDefault="00C47327" w:rsidP="004E550C">
            <w:pPr>
              <w:widowControl w:val="0"/>
              <w:suppressAutoHyphens/>
              <w:spacing w:line="360" w:lineRule="auto"/>
              <w:rPr>
                <w:rFonts w:ascii="Times New Roman" w:hAnsi="Times New Roman" w:cs="Times New Roman"/>
                <w:sz w:val="24"/>
                <w:szCs w:val="24"/>
              </w:rPr>
            </w:pPr>
            <w:r w:rsidRPr="00C47327">
              <w:rPr>
                <w:rFonts w:ascii="Times New Roman" w:hAnsi="Times New Roman" w:cs="Times New Roman"/>
                <w:sz w:val="24"/>
                <w:szCs w:val="24"/>
              </w:rPr>
              <w:t>ОК 3.</w:t>
            </w:r>
          </w:p>
        </w:tc>
        <w:tc>
          <w:tcPr>
            <w:tcW w:w="4461" w:type="pct"/>
          </w:tcPr>
          <w:p w:rsidR="00C47327" w:rsidRPr="00C47327" w:rsidRDefault="00C47327" w:rsidP="004E550C">
            <w:pPr>
              <w:rPr>
                <w:rFonts w:ascii="Times New Roman" w:hAnsi="Times New Roman" w:cs="Times New Roman"/>
                <w:sz w:val="24"/>
                <w:szCs w:val="24"/>
              </w:rPr>
            </w:pPr>
            <w:r w:rsidRPr="00C47327">
              <w:rPr>
                <w:rFonts w:ascii="Times New Roman" w:hAnsi="Times New Roman" w:cs="Times New Roman"/>
                <w:color w:val="000000"/>
                <w:spacing w:val="12"/>
                <w:sz w:val="24"/>
                <w:szCs w:val="24"/>
              </w:rPr>
              <w:t xml:space="preserve">Принимать решения в стандартных и нестандартных </w:t>
            </w:r>
            <w:r w:rsidRPr="00C47327">
              <w:rPr>
                <w:rFonts w:ascii="Times New Roman" w:hAnsi="Times New Roman" w:cs="Times New Roman"/>
                <w:color w:val="000000"/>
                <w:spacing w:val="-2"/>
                <w:sz w:val="24"/>
                <w:szCs w:val="24"/>
              </w:rPr>
              <w:t>ситуациях и нести за них ответственность.</w:t>
            </w:r>
          </w:p>
        </w:tc>
      </w:tr>
      <w:tr w:rsidR="00C47327" w:rsidRPr="00C47327" w:rsidTr="004E550C">
        <w:trPr>
          <w:trHeight w:val="673"/>
        </w:trPr>
        <w:tc>
          <w:tcPr>
            <w:tcW w:w="539" w:type="pct"/>
          </w:tcPr>
          <w:p w:rsidR="00C47327" w:rsidRPr="00C47327" w:rsidRDefault="00C47327" w:rsidP="004E550C">
            <w:pPr>
              <w:widowControl w:val="0"/>
              <w:suppressAutoHyphens/>
              <w:spacing w:line="360" w:lineRule="auto"/>
              <w:rPr>
                <w:rFonts w:ascii="Times New Roman" w:hAnsi="Times New Roman" w:cs="Times New Roman"/>
                <w:sz w:val="24"/>
                <w:szCs w:val="24"/>
              </w:rPr>
            </w:pPr>
            <w:r w:rsidRPr="00C47327">
              <w:rPr>
                <w:rFonts w:ascii="Times New Roman" w:hAnsi="Times New Roman" w:cs="Times New Roman"/>
                <w:sz w:val="24"/>
                <w:szCs w:val="24"/>
              </w:rPr>
              <w:t>ОК 4.</w:t>
            </w:r>
          </w:p>
        </w:tc>
        <w:tc>
          <w:tcPr>
            <w:tcW w:w="4461" w:type="pct"/>
          </w:tcPr>
          <w:p w:rsidR="00C47327" w:rsidRPr="00C47327" w:rsidRDefault="00C47327" w:rsidP="004E550C">
            <w:pPr>
              <w:rPr>
                <w:rFonts w:ascii="Times New Roman" w:hAnsi="Times New Roman" w:cs="Times New Roman"/>
                <w:sz w:val="24"/>
                <w:szCs w:val="24"/>
              </w:rPr>
            </w:pPr>
            <w:r w:rsidRPr="00C47327">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C47327" w:rsidRPr="00C47327" w:rsidTr="004E550C">
        <w:trPr>
          <w:trHeight w:val="673"/>
        </w:trPr>
        <w:tc>
          <w:tcPr>
            <w:tcW w:w="539" w:type="pct"/>
          </w:tcPr>
          <w:p w:rsidR="00C47327" w:rsidRPr="00C47327" w:rsidRDefault="00C47327" w:rsidP="004E550C">
            <w:pPr>
              <w:widowControl w:val="0"/>
              <w:suppressAutoHyphens/>
              <w:spacing w:line="360" w:lineRule="auto"/>
              <w:rPr>
                <w:rFonts w:ascii="Times New Roman" w:hAnsi="Times New Roman" w:cs="Times New Roman"/>
                <w:sz w:val="24"/>
                <w:szCs w:val="24"/>
              </w:rPr>
            </w:pPr>
            <w:r w:rsidRPr="00C47327">
              <w:rPr>
                <w:rFonts w:ascii="Times New Roman" w:hAnsi="Times New Roman" w:cs="Times New Roman"/>
                <w:sz w:val="24"/>
                <w:szCs w:val="24"/>
              </w:rPr>
              <w:t>ОК 5.</w:t>
            </w:r>
          </w:p>
        </w:tc>
        <w:tc>
          <w:tcPr>
            <w:tcW w:w="4461" w:type="pct"/>
          </w:tcPr>
          <w:p w:rsidR="00C47327" w:rsidRPr="00C47327" w:rsidRDefault="00C47327" w:rsidP="004E550C">
            <w:pPr>
              <w:rPr>
                <w:rFonts w:ascii="Times New Roman" w:hAnsi="Times New Roman" w:cs="Times New Roman"/>
                <w:sz w:val="24"/>
                <w:szCs w:val="24"/>
              </w:rPr>
            </w:pPr>
            <w:r w:rsidRPr="00C47327">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C47327" w:rsidRPr="00C47327" w:rsidTr="004E550C">
        <w:trPr>
          <w:trHeight w:val="673"/>
        </w:trPr>
        <w:tc>
          <w:tcPr>
            <w:tcW w:w="539" w:type="pct"/>
          </w:tcPr>
          <w:p w:rsidR="00C47327" w:rsidRPr="00C47327" w:rsidRDefault="00C47327" w:rsidP="004E550C">
            <w:pPr>
              <w:widowControl w:val="0"/>
              <w:suppressAutoHyphens/>
              <w:spacing w:line="360" w:lineRule="auto"/>
              <w:rPr>
                <w:rFonts w:ascii="Times New Roman" w:hAnsi="Times New Roman" w:cs="Times New Roman"/>
                <w:sz w:val="24"/>
                <w:szCs w:val="24"/>
              </w:rPr>
            </w:pPr>
            <w:r w:rsidRPr="00C47327">
              <w:rPr>
                <w:rFonts w:ascii="Times New Roman" w:hAnsi="Times New Roman" w:cs="Times New Roman"/>
                <w:sz w:val="24"/>
                <w:szCs w:val="24"/>
              </w:rPr>
              <w:t>ОК 8.</w:t>
            </w:r>
          </w:p>
        </w:tc>
        <w:tc>
          <w:tcPr>
            <w:tcW w:w="4461" w:type="pct"/>
          </w:tcPr>
          <w:p w:rsidR="00C47327" w:rsidRPr="00C47327" w:rsidRDefault="00C47327" w:rsidP="004E550C">
            <w:pPr>
              <w:widowControl w:val="0"/>
              <w:suppressAutoHyphens/>
              <w:rPr>
                <w:rFonts w:ascii="Times New Roman" w:hAnsi="Times New Roman" w:cs="Times New Roman"/>
                <w:sz w:val="24"/>
                <w:szCs w:val="24"/>
              </w:rPr>
            </w:pPr>
            <w:r w:rsidRPr="00C47327">
              <w:rPr>
                <w:rFonts w:ascii="Times New Roman" w:hAnsi="Times New Roman" w:cs="Times New Roman"/>
                <w:color w:val="000000"/>
                <w:spacing w:val="-1"/>
                <w:sz w:val="24"/>
                <w:szCs w:val="24"/>
              </w:rPr>
              <w:t xml:space="preserve">Самостоятельно определять задачи профессионального и </w:t>
            </w:r>
            <w:r w:rsidRPr="00C47327">
              <w:rPr>
                <w:rFonts w:ascii="Times New Roman" w:hAnsi="Times New Roman" w:cs="Times New Roman"/>
                <w:color w:val="000000"/>
                <w:spacing w:val="8"/>
                <w:sz w:val="24"/>
                <w:szCs w:val="24"/>
              </w:rPr>
              <w:t xml:space="preserve">личностного развития, заниматься самообразованием, осознанно </w:t>
            </w:r>
            <w:r w:rsidRPr="00C47327">
              <w:rPr>
                <w:rFonts w:ascii="Times New Roman" w:hAnsi="Times New Roman" w:cs="Times New Roman"/>
                <w:color w:val="000000"/>
                <w:spacing w:val="-1"/>
                <w:sz w:val="24"/>
                <w:szCs w:val="24"/>
              </w:rPr>
              <w:t>планировать и осуществлять повышение квалификации.</w:t>
            </w:r>
          </w:p>
        </w:tc>
      </w:tr>
      <w:tr w:rsidR="00C47327" w:rsidRPr="00C47327" w:rsidTr="004E550C">
        <w:trPr>
          <w:trHeight w:val="673"/>
        </w:trPr>
        <w:tc>
          <w:tcPr>
            <w:tcW w:w="539" w:type="pct"/>
          </w:tcPr>
          <w:p w:rsidR="00C47327" w:rsidRPr="00C47327" w:rsidRDefault="00C47327" w:rsidP="004E550C">
            <w:pPr>
              <w:widowControl w:val="0"/>
              <w:suppressAutoHyphens/>
              <w:spacing w:line="360" w:lineRule="auto"/>
              <w:rPr>
                <w:rFonts w:ascii="Times New Roman" w:hAnsi="Times New Roman" w:cs="Times New Roman"/>
                <w:sz w:val="24"/>
                <w:szCs w:val="24"/>
              </w:rPr>
            </w:pPr>
            <w:r w:rsidRPr="00C47327">
              <w:rPr>
                <w:rFonts w:ascii="Times New Roman" w:hAnsi="Times New Roman" w:cs="Times New Roman"/>
                <w:color w:val="000000"/>
                <w:spacing w:val="36"/>
                <w:sz w:val="24"/>
                <w:szCs w:val="24"/>
              </w:rPr>
              <w:t>ОК 9.</w:t>
            </w:r>
          </w:p>
        </w:tc>
        <w:tc>
          <w:tcPr>
            <w:tcW w:w="4461" w:type="pct"/>
          </w:tcPr>
          <w:p w:rsidR="00C47327" w:rsidRPr="00C47327" w:rsidRDefault="00C47327" w:rsidP="004E550C">
            <w:pPr>
              <w:widowControl w:val="0"/>
              <w:suppressAutoHyphens/>
              <w:rPr>
                <w:rFonts w:ascii="Times New Roman" w:hAnsi="Times New Roman" w:cs="Times New Roman"/>
                <w:color w:val="000000"/>
                <w:spacing w:val="-1"/>
                <w:sz w:val="24"/>
                <w:szCs w:val="24"/>
              </w:rPr>
            </w:pPr>
            <w:r w:rsidRPr="00C47327">
              <w:rPr>
                <w:rFonts w:ascii="Times New Roman" w:hAnsi="Times New Roman" w:cs="Times New Roman"/>
                <w:color w:val="000000"/>
                <w:spacing w:val="36"/>
                <w:sz w:val="24"/>
                <w:szCs w:val="24"/>
              </w:rPr>
              <w:t xml:space="preserve">Ориентироваться смены технологий в условиях </w:t>
            </w:r>
            <w:r w:rsidRPr="00C47327">
              <w:rPr>
                <w:rFonts w:ascii="Times New Roman" w:hAnsi="Times New Roman" w:cs="Times New Roman"/>
                <w:color w:val="000000"/>
                <w:spacing w:val="-2"/>
                <w:sz w:val="24"/>
                <w:szCs w:val="24"/>
              </w:rPr>
              <w:t>профессиональной деятельности.</w:t>
            </w:r>
          </w:p>
        </w:tc>
      </w:tr>
      <w:tr w:rsidR="00C47327" w:rsidRPr="00C47327" w:rsidTr="004E550C">
        <w:trPr>
          <w:trHeight w:val="673"/>
        </w:trPr>
        <w:tc>
          <w:tcPr>
            <w:tcW w:w="539" w:type="pct"/>
          </w:tcPr>
          <w:p w:rsidR="00C47327" w:rsidRPr="00C47327" w:rsidRDefault="00C47327" w:rsidP="004E550C">
            <w:pPr>
              <w:widowControl w:val="0"/>
              <w:suppressAutoHyphens/>
              <w:spacing w:line="360" w:lineRule="auto"/>
              <w:rPr>
                <w:rFonts w:ascii="Times New Roman" w:hAnsi="Times New Roman" w:cs="Times New Roman"/>
                <w:sz w:val="24"/>
                <w:szCs w:val="24"/>
              </w:rPr>
            </w:pPr>
            <w:r w:rsidRPr="00C47327">
              <w:rPr>
                <w:rFonts w:ascii="Times New Roman" w:hAnsi="Times New Roman" w:cs="Times New Roman"/>
                <w:color w:val="000000"/>
                <w:spacing w:val="8"/>
                <w:sz w:val="24"/>
                <w:szCs w:val="24"/>
              </w:rPr>
              <w:t>ОК 11.</w:t>
            </w:r>
          </w:p>
        </w:tc>
        <w:tc>
          <w:tcPr>
            <w:tcW w:w="4461" w:type="pct"/>
          </w:tcPr>
          <w:p w:rsidR="00C47327" w:rsidRPr="00C47327" w:rsidRDefault="00C47327" w:rsidP="004E550C">
            <w:pPr>
              <w:widowControl w:val="0"/>
              <w:suppressAutoHyphens/>
              <w:rPr>
                <w:rFonts w:ascii="Times New Roman" w:hAnsi="Times New Roman" w:cs="Times New Roman"/>
                <w:color w:val="000000"/>
                <w:spacing w:val="-1"/>
                <w:sz w:val="24"/>
                <w:szCs w:val="24"/>
              </w:rPr>
            </w:pPr>
            <w:r w:rsidRPr="00C47327">
              <w:rPr>
                <w:rFonts w:ascii="Times New Roman" w:hAnsi="Times New Roman" w:cs="Times New Roman"/>
                <w:color w:val="000000"/>
                <w:spacing w:val="8"/>
                <w:sz w:val="24"/>
                <w:szCs w:val="24"/>
              </w:rPr>
              <w:t xml:space="preserve">Быть готовым брать на себя нравственные обязательства </w:t>
            </w:r>
            <w:r w:rsidRPr="00C47327">
              <w:rPr>
                <w:rFonts w:ascii="Times New Roman" w:hAnsi="Times New Roman" w:cs="Times New Roman"/>
                <w:color w:val="000000"/>
                <w:spacing w:val="-2"/>
                <w:sz w:val="24"/>
                <w:szCs w:val="24"/>
              </w:rPr>
              <w:t>по отношению к природе, обществу и человеку.</w:t>
            </w:r>
          </w:p>
        </w:tc>
      </w:tr>
      <w:tr w:rsidR="00C47327" w:rsidRPr="00C47327" w:rsidTr="004E550C">
        <w:trPr>
          <w:trHeight w:val="673"/>
        </w:trPr>
        <w:tc>
          <w:tcPr>
            <w:tcW w:w="539" w:type="pct"/>
          </w:tcPr>
          <w:p w:rsidR="00C47327" w:rsidRPr="00C47327" w:rsidRDefault="00C47327" w:rsidP="004E550C">
            <w:pPr>
              <w:widowControl w:val="0"/>
              <w:suppressAutoHyphens/>
              <w:spacing w:line="360" w:lineRule="auto"/>
              <w:rPr>
                <w:rFonts w:ascii="Times New Roman" w:hAnsi="Times New Roman" w:cs="Times New Roman"/>
                <w:sz w:val="24"/>
                <w:szCs w:val="24"/>
              </w:rPr>
            </w:pPr>
            <w:r w:rsidRPr="00C47327">
              <w:rPr>
                <w:rFonts w:ascii="Times New Roman" w:hAnsi="Times New Roman" w:cs="Times New Roman"/>
                <w:color w:val="000000"/>
                <w:spacing w:val="4"/>
                <w:sz w:val="24"/>
                <w:szCs w:val="24"/>
              </w:rPr>
              <w:t>ОК 12.</w:t>
            </w:r>
          </w:p>
        </w:tc>
        <w:tc>
          <w:tcPr>
            <w:tcW w:w="4461" w:type="pct"/>
          </w:tcPr>
          <w:p w:rsidR="00C47327" w:rsidRPr="00C47327" w:rsidRDefault="00C47327" w:rsidP="004E550C">
            <w:pPr>
              <w:widowControl w:val="0"/>
              <w:suppressAutoHyphens/>
              <w:jc w:val="both"/>
              <w:rPr>
                <w:rFonts w:ascii="Times New Roman" w:hAnsi="Times New Roman" w:cs="Times New Roman"/>
                <w:color w:val="000000"/>
                <w:spacing w:val="-1"/>
                <w:sz w:val="24"/>
                <w:szCs w:val="24"/>
              </w:rPr>
            </w:pPr>
            <w:r w:rsidRPr="00C47327">
              <w:rPr>
                <w:rFonts w:ascii="Times New Roman" w:hAnsi="Times New Roman" w:cs="Times New Roman"/>
                <w:color w:val="000000"/>
                <w:spacing w:val="4"/>
                <w:sz w:val="24"/>
                <w:szCs w:val="24"/>
              </w:rPr>
              <w:t>Организовывать рабочее место с соблюдением требований</w:t>
            </w:r>
            <w:r w:rsidRPr="00C47327">
              <w:rPr>
                <w:rFonts w:ascii="Times New Roman" w:hAnsi="Times New Roman" w:cs="Times New Roman"/>
                <w:color w:val="000000"/>
                <w:spacing w:val="10"/>
                <w:sz w:val="24"/>
                <w:szCs w:val="24"/>
              </w:rPr>
              <w:t xml:space="preserve"> охраны труда, производственной санитарии, инфекционной и </w:t>
            </w:r>
            <w:r w:rsidRPr="00C47327">
              <w:rPr>
                <w:rFonts w:ascii="Times New Roman" w:hAnsi="Times New Roman" w:cs="Times New Roman"/>
                <w:color w:val="000000"/>
                <w:spacing w:val="-2"/>
                <w:sz w:val="24"/>
                <w:szCs w:val="24"/>
              </w:rPr>
              <w:t>противопожарной безопасности</w:t>
            </w:r>
          </w:p>
        </w:tc>
      </w:tr>
      <w:tr w:rsidR="00C47327" w:rsidRPr="00C47327" w:rsidTr="004E550C">
        <w:trPr>
          <w:trHeight w:val="673"/>
        </w:trPr>
        <w:tc>
          <w:tcPr>
            <w:tcW w:w="539" w:type="pct"/>
          </w:tcPr>
          <w:p w:rsidR="00C47327" w:rsidRPr="00C47327" w:rsidRDefault="00C47327" w:rsidP="004E550C">
            <w:pPr>
              <w:widowControl w:val="0"/>
              <w:suppressAutoHyphens/>
              <w:spacing w:line="360" w:lineRule="auto"/>
              <w:rPr>
                <w:rFonts w:ascii="Times New Roman" w:hAnsi="Times New Roman" w:cs="Times New Roman"/>
                <w:color w:val="000000"/>
                <w:spacing w:val="4"/>
                <w:sz w:val="24"/>
                <w:szCs w:val="24"/>
              </w:rPr>
            </w:pPr>
          </w:p>
          <w:p w:rsidR="00C47327" w:rsidRPr="00C47327" w:rsidRDefault="00C47327" w:rsidP="004E550C">
            <w:pPr>
              <w:rPr>
                <w:rFonts w:ascii="Times New Roman" w:hAnsi="Times New Roman" w:cs="Times New Roman"/>
                <w:sz w:val="24"/>
                <w:szCs w:val="24"/>
              </w:rPr>
            </w:pPr>
            <w:r w:rsidRPr="00C47327">
              <w:rPr>
                <w:rFonts w:ascii="Times New Roman" w:hAnsi="Times New Roman" w:cs="Times New Roman"/>
                <w:color w:val="000000"/>
                <w:spacing w:val="4"/>
                <w:sz w:val="24"/>
                <w:szCs w:val="24"/>
              </w:rPr>
              <w:lastRenderedPageBreak/>
              <w:t>ПК 1.</w:t>
            </w:r>
          </w:p>
          <w:p w:rsidR="00C47327" w:rsidRPr="00C47327" w:rsidRDefault="00C47327" w:rsidP="004E550C">
            <w:pPr>
              <w:rPr>
                <w:rFonts w:ascii="Times New Roman" w:hAnsi="Times New Roman" w:cs="Times New Roman"/>
                <w:sz w:val="24"/>
                <w:szCs w:val="24"/>
              </w:rPr>
            </w:pPr>
          </w:p>
        </w:tc>
        <w:tc>
          <w:tcPr>
            <w:tcW w:w="4461" w:type="pct"/>
          </w:tcPr>
          <w:p w:rsidR="00C47327" w:rsidRPr="00C47327" w:rsidRDefault="00C47327" w:rsidP="004E550C">
            <w:pPr>
              <w:widowControl w:val="0"/>
              <w:suppressAutoHyphens/>
              <w:rPr>
                <w:rFonts w:ascii="Times New Roman" w:hAnsi="Times New Roman" w:cs="Times New Roman"/>
                <w:color w:val="000000"/>
                <w:spacing w:val="-2"/>
                <w:sz w:val="24"/>
                <w:szCs w:val="24"/>
              </w:rPr>
            </w:pPr>
          </w:p>
          <w:p w:rsidR="00C47327" w:rsidRPr="00C47327" w:rsidRDefault="00C47327" w:rsidP="004E550C">
            <w:pPr>
              <w:widowControl w:val="0"/>
              <w:suppressAutoHyphens/>
              <w:rPr>
                <w:rFonts w:ascii="Times New Roman" w:hAnsi="Times New Roman" w:cs="Times New Roman"/>
                <w:color w:val="000000"/>
                <w:spacing w:val="4"/>
                <w:sz w:val="24"/>
                <w:szCs w:val="24"/>
              </w:rPr>
            </w:pPr>
            <w:r w:rsidRPr="00C47327">
              <w:rPr>
                <w:rFonts w:ascii="Times New Roman" w:hAnsi="Times New Roman" w:cs="Times New Roman"/>
                <w:color w:val="000000"/>
                <w:spacing w:val="4"/>
                <w:sz w:val="24"/>
                <w:szCs w:val="24"/>
              </w:rPr>
              <w:lastRenderedPageBreak/>
              <w:t>Эффективно общаться с пациентом и его окружением в процессе профессиональной деятельности</w:t>
            </w:r>
          </w:p>
        </w:tc>
      </w:tr>
      <w:tr w:rsidR="00C47327" w:rsidRPr="00C47327" w:rsidTr="004E550C">
        <w:tc>
          <w:tcPr>
            <w:tcW w:w="539" w:type="pct"/>
          </w:tcPr>
          <w:p w:rsidR="00C47327" w:rsidRPr="00C47327" w:rsidRDefault="00C47327" w:rsidP="004E550C">
            <w:pPr>
              <w:widowControl w:val="0"/>
              <w:suppressAutoHyphens/>
              <w:spacing w:line="360" w:lineRule="auto"/>
              <w:rPr>
                <w:rFonts w:ascii="Times New Roman" w:hAnsi="Times New Roman" w:cs="Times New Roman"/>
                <w:sz w:val="24"/>
                <w:szCs w:val="24"/>
              </w:rPr>
            </w:pPr>
            <w:r w:rsidRPr="00C47327">
              <w:rPr>
                <w:rFonts w:ascii="Times New Roman" w:hAnsi="Times New Roman" w:cs="Times New Roman"/>
                <w:bCs/>
                <w:sz w:val="24"/>
                <w:szCs w:val="24"/>
              </w:rPr>
              <w:lastRenderedPageBreak/>
              <w:t>ПК 2.</w:t>
            </w:r>
          </w:p>
        </w:tc>
        <w:tc>
          <w:tcPr>
            <w:tcW w:w="4461" w:type="pct"/>
          </w:tcPr>
          <w:p w:rsidR="00C47327" w:rsidRPr="00C47327" w:rsidRDefault="00C47327" w:rsidP="004E550C">
            <w:pPr>
              <w:pStyle w:val="22"/>
              <w:ind w:left="0" w:firstLine="0"/>
              <w:jc w:val="both"/>
              <w:rPr>
                <w:bCs/>
              </w:rPr>
            </w:pPr>
            <w:r w:rsidRPr="00C47327">
              <w:rPr>
                <w:bCs/>
              </w:rPr>
              <w:t>Соблюдать принципы профессиональной этики.</w:t>
            </w:r>
          </w:p>
        </w:tc>
      </w:tr>
      <w:tr w:rsidR="00C47327" w:rsidRPr="00C47327" w:rsidTr="004E550C">
        <w:trPr>
          <w:trHeight w:val="309"/>
        </w:trPr>
        <w:tc>
          <w:tcPr>
            <w:tcW w:w="539" w:type="pct"/>
          </w:tcPr>
          <w:p w:rsidR="00C47327" w:rsidRPr="00C47327" w:rsidRDefault="00C47327" w:rsidP="004E550C">
            <w:pPr>
              <w:widowControl w:val="0"/>
              <w:suppressAutoHyphens/>
              <w:spacing w:line="360" w:lineRule="auto"/>
              <w:rPr>
                <w:rFonts w:ascii="Times New Roman" w:hAnsi="Times New Roman" w:cs="Times New Roman"/>
                <w:sz w:val="24"/>
                <w:szCs w:val="24"/>
              </w:rPr>
            </w:pPr>
            <w:r w:rsidRPr="00C47327">
              <w:rPr>
                <w:rFonts w:ascii="Times New Roman" w:hAnsi="Times New Roman" w:cs="Times New Roman"/>
                <w:bCs/>
                <w:sz w:val="24"/>
                <w:szCs w:val="24"/>
              </w:rPr>
              <w:t>ПК 3.</w:t>
            </w:r>
          </w:p>
        </w:tc>
        <w:tc>
          <w:tcPr>
            <w:tcW w:w="4461" w:type="pct"/>
          </w:tcPr>
          <w:p w:rsidR="00C47327" w:rsidRPr="00C47327" w:rsidRDefault="00C47327" w:rsidP="004E550C">
            <w:pPr>
              <w:jc w:val="both"/>
              <w:rPr>
                <w:rFonts w:ascii="Times New Roman" w:hAnsi="Times New Roman" w:cs="Times New Roman"/>
                <w:sz w:val="24"/>
                <w:szCs w:val="24"/>
              </w:rPr>
            </w:pPr>
            <w:r w:rsidRPr="00C47327">
              <w:rPr>
                <w:rFonts w:ascii="Times New Roman" w:hAnsi="Times New Roman" w:cs="Times New Roman"/>
                <w:sz w:val="24"/>
                <w:szCs w:val="24"/>
              </w:rPr>
              <w:t>Осуществлять уход за пациентами различных возрастных групп в условиях учреждения здравоохранения и на дому</w:t>
            </w:r>
          </w:p>
        </w:tc>
      </w:tr>
      <w:tr w:rsidR="00C47327" w:rsidRPr="00C47327" w:rsidTr="004E550C">
        <w:trPr>
          <w:trHeight w:val="309"/>
        </w:trPr>
        <w:tc>
          <w:tcPr>
            <w:tcW w:w="539" w:type="pct"/>
          </w:tcPr>
          <w:p w:rsidR="00C47327" w:rsidRPr="00C47327" w:rsidRDefault="00C47327" w:rsidP="004E550C">
            <w:pPr>
              <w:widowControl w:val="0"/>
              <w:suppressAutoHyphens/>
              <w:spacing w:line="360" w:lineRule="auto"/>
              <w:rPr>
                <w:rFonts w:ascii="Times New Roman" w:hAnsi="Times New Roman" w:cs="Times New Roman"/>
                <w:sz w:val="24"/>
                <w:szCs w:val="24"/>
              </w:rPr>
            </w:pPr>
            <w:r w:rsidRPr="00C47327">
              <w:rPr>
                <w:rFonts w:ascii="Times New Roman" w:hAnsi="Times New Roman" w:cs="Times New Roman"/>
                <w:bCs/>
                <w:sz w:val="24"/>
                <w:szCs w:val="24"/>
              </w:rPr>
              <w:t>ПК 4.</w:t>
            </w:r>
          </w:p>
        </w:tc>
        <w:tc>
          <w:tcPr>
            <w:tcW w:w="4461" w:type="pct"/>
          </w:tcPr>
          <w:p w:rsidR="00C47327" w:rsidRPr="00C47327" w:rsidRDefault="00C47327" w:rsidP="004E550C">
            <w:pPr>
              <w:rPr>
                <w:rFonts w:ascii="Times New Roman" w:hAnsi="Times New Roman" w:cs="Times New Roman"/>
                <w:sz w:val="24"/>
                <w:szCs w:val="24"/>
              </w:rPr>
            </w:pPr>
            <w:r w:rsidRPr="00C47327">
              <w:rPr>
                <w:rFonts w:ascii="Times New Roman" w:hAnsi="Times New Roman" w:cs="Times New Roman"/>
                <w:sz w:val="24"/>
                <w:szCs w:val="24"/>
              </w:rPr>
              <w:t>Консультировать пациента и его окружение по вопросам ухода и самоухода</w:t>
            </w:r>
          </w:p>
        </w:tc>
      </w:tr>
      <w:tr w:rsidR="00C47327" w:rsidRPr="00C47327" w:rsidTr="004E550C">
        <w:trPr>
          <w:trHeight w:val="309"/>
        </w:trPr>
        <w:tc>
          <w:tcPr>
            <w:tcW w:w="539" w:type="pct"/>
          </w:tcPr>
          <w:p w:rsidR="00C47327" w:rsidRPr="00C47327" w:rsidRDefault="00C47327" w:rsidP="004E550C">
            <w:pPr>
              <w:widowControl w:val="0"/>
              <w:suppressAutoHyphens/>
              <w:spacing w:line="360" w:lineRule="auto"/>
              <w:rPr>
                <w:rFonts w:ascii="Times New Roman" w:hAnsi="Times New Roman" w:cs="Times New Roman"/>
                <w:bCs/>
                <w:sz w:val="24"/>
                <w:szCs w:val="24"/>
              </w:rPr>
            </w:pPr>
            <w:r w:rsidRPr="00C47327">
              <w:rPr>
                <w:rFonts w:ascii="Times New Roman" w:hAnsi="Times New Roman" w:cs="Times New Roman"/>
                <w:bCs/>
                <w:sz w:val="24"/>
                <w:szCs w:val="24"/>
              </w:rPr>
              <w:t>ПК 5.</w:t>
            </w:r>
          </w:p>
        </w:tc>
        <w:tc>
          <w:tcPr>
            <w:tcW w:w="4461" w:type="pct"/>
          </w:tcPr>
          <w:p w:rsidR="00C47327" w:rsidRPr="00C47327" w:rsidRDefault="00C47327" w:rsidP="004E550C">
            <w:pPr>
              <w:rPr>
                <w:rFonts w:ascii="Times New Roman" w:hAnsi="Times New Roman" w:cs="Times New Roman"/>
                <w:sz w:val="24"/>
                <w:szCs w:val="24"/>
              </w:rPr>
            </w:pPr>
            <w:r w:rsidRPr="00C47327">
              <w:rPr>
                <w:rFonts w:ascii="Times New Roman" w:hAnsi="Times New Roman" w:cs="Times New Roman"/>
                <w:sz w:val="24"/>
                <w:szCs w:val="24"/>
              </w:rPr>
              <w:t>Оформлять медицинскую документацию</w:t>
            </w:r>
          </w:p>
        </w:tc>
      </w:tr>
      <w:tr w:rsidR="00C47327" w:rsidRPr="00C47327" w:rsidTr="004E550C">
        <w:trPr>
          <w:trHeight w:val="309"/>
        </w:trPr>
        <w:tc>
          <w:tcPr>
            <w:tcW w:w="539" w:type="pct"/>
          </w:tcPr>
          <w:p w:rsidR="00C47327" w:rsidRPr="00C47327" w:rsidRDefault="00C47327" w:rsidP="004E550C">
            <w:pPr>
              <w:widowControl w:val="0"/>
              <w:suppressAutoHyphens/>
              <w:spacing w:line="360" w:lineRule="auto"/>
              <w:rPr>
                <w:rFonts w:ascii="Times New Roman" w:hAnsi="Times New Roman" w:cs="Times New Roman"/>
                <w:sz w:val="24"/>
                <w:szCs w:val="24"/>
              </w:rPr>
            </w:pPr>
            <w:r w:rsidRPr="00C47327">
              <w:rPr>
                <w:rFonts w:ascii="Times New Roman" w:hAnsi="Times New Roman" w:cs="Times New Roman"/>
                <w:sz w:val="24"/>
                <w:szCs w:val="24"/>
              </w:rPr>
              <w:t>ПК 7.</w:t>
            </w:r>
          </w:p>
        </w:tc>
        <w:tc>
          <w:tcPr>
            <w:tcW w:w="4461" w:type="pct"/>
          </w:tcPr>
          <w:p w:rsidR="00C47327" w:rsidRPr="00C47327" w:rsidRDefault="00C47327" w:rsidP="004E550C">
            <w:pPr>
              <w:rPr>
                <w:rFonts w:ascii="Times New Roman" w:hAnsi="Times New Roman" w:cs="Times New Roman"/>
                <w:sz w:val="24"/>
                <w:szCs w:val="24"/>
              </w:rPr>
            </w:pPr>
            <w:r w:rsidRPr="00C47327">
              <w:rPr>
                <w:rFonts w:ascii="Times New Roman" w:hAnsi="Times New Roman" w:cs="Times New Roman"/>
                <w:sz w:val="24"/>
                <w:szCs w:val="24"/>
              </w:rPr>
              <w:t>Обеспечивать инфекционную безопасность.</w:t>
            </w:r>
          </w:p>
        </w:tc>
      </w:tr>
      <w:tr w:rsidR="00C47327" w:rsidRPr="00C47327" w:rsidTr="004E550C">
        <w:trPr>
          <w:trHeight w:val="309"/>
        </w:trPr>
        <w:tc>
          <w:tcPr>
            <w:tcW w:w="539" w:type="pct"/>
          </w:tcPr>
          <w:p w:rsidR="00C47327" w:rsidRPr="00C47327" w:rsidRDefault="00C47327" w:rsidP="004E550C">
            <w:pPr>
              <w:widowControl w:val="0"/>
              <w:suppressAutoHyphens/>
              <w:spacing w:line="360" w:lineRule="auto"/>
              <w:rPr>
                <w:rFonts w:ascii="Times New Roman" w:hAnsi="Times New Roman" w:cs="Times New Roman"/>
                <w:sz w:val="24"/>
                <w:szCs w:val="24"/>
              </w:rPr>
            </w:pPr>
            <w:r w:rsidRPr="00C47327">
              <w:rPr>
                <w:rFonts w:ascii="Times New Roman" w:hAnsi="Times New Roman" w:cs="Times New Roman"/>
                <w:sz w:val="24"/>
                <w:szCs w:val="24"/>
              </w:rPr>
              <w:t>ПК 8.</w:t>
            </w:r>
          </w:p>
        </w:tc>
        <w:tc>
          <w:tcPr>
            <w:tcW w:w="4461" w:type="pct"/>
          </w:tcPr>
          <w:p w:rsidR="00C47327" w:rsidRPr="00C47327" w:rsidRDefault="00C47327" w:rsidP="004E550C">
            <w:pPr>
              <w:rPr>
                <w:rFonts w:ascii="Times New Roman" w:hAnsi="Times New Roman" w:cs="Times New Roman"/>
                <w:sz w:val="24"/>
                <w:szCs w:val="24"/>
              </w:rPr>
            </w:pPr>
            <w:r w:rsidRPr="00C47327">
              <w:rPr>
                <w:rFonts w:ascii="Times New Roman" w:hAnsi="Times New Roman" w:cs="Times New Roman"/>
                <w:sz w:val="24"/>
                <w:szCs w:val="24"/>
              </w:rPr>
              <w:t>Обеспечивать безопасную больничную среду для пациентов и персонала.</w:t>
            </w:r>
          </w:p>
        </w:tc>
      </w:tr>
      <w:tr w:rsidR="00C47327" w:rsidRPr="00C47327" w:rsidTr="004E550C">
        <w:trPr>
          <w:trHeight w:val="309"/>
        </w:trPr>
        <w:tc>
          <w:tcPr>
            <w:tcW w:w="539" w:type="pct"/>
          </w:tcPr>
          <w:p w:rsidR="00C47327" w:rsidRPr="00C47327" w:rsidRDefault="00C47327" w:rsidP="004E550C">
            <w:pPr>
              <w:widowControl w:val="0"/>
              <w:suppressAutoHyphens/>
              <w:spacing w:line="360" w:lineRule="auto"/>
              <w:rPr>
                <w:rFonts w:ascii="Times New Roman" w:hAnsi="Times New Roman" w:cs="Times New Roman"/>
                <w:sz w:val="24"/>
                <w:szCs w:val="24"/>
              </w:rPr>
            </w:pPr>
            <w:r w:rsidRPr="00C47327">
              <w:rPr>
                <w:rFonts w:ascii="Times New Roman" w:hAnsi="Times New Roman" w:cs="Times New Roman"/>
                <w:sz w:val="24"/>
                <w:szCs w:val="24"/>
              </w:rPr>
              <w:t>ПК 11.</w:t>
            </w:r>
          </w:p>
        </w:tc>
        <w:tc>
          <w:tcPr>
            <w:tcW w:w="4461" w:type="pct"/>
          </w:tcPr>
          <w:p w:rsidR="00C47327" w:rsidRPr="00C47327" w:rsidRDefault="00C47327" w:rsidP="004E550C">
            <w:pPr>
              <w:rPr>
                <w:rFonts w:ascii="Times New Roman" w:hAnsi="Times New Roman" w:cs="Times New Roman"/>
                <w:sz w:val="24"/>
                <w:szCs w:val="24"/>
              </w:rPr>
            </w:pPr>
            <w:r w:rsidRPr="00C47327">
              <w:rPr>
                <w:rFonts w:ascii="Times New Roman" w:hAnsi="Times New Roman" w:cs="Times New Roman"/>
                <w:sz w:val="24"/>
                <w:szCs w:val="24"/>
              </w:rPr>
              <w:t>Обеспечивать производственную санитарию и личную гигиену на рабочем месте.</w:t>
            </w:r>
          </w:p>
        </w:tc>
      </w:tr>
    </w:tbl>
    <w:p w:rsidR="00C47327" w:rsidRPr="00C47327" w:rsidRDefault="00C47327" w:rsidP="00C47327">
      <w:pPr>
        <w:pStyle w:val="a4"/>
        <w:spacing w:before="20"/>
        <w:ind w:left="709" w:hanging="709"/>
        <w:rPr>
          <w:sz w:val="24"/>
          <w:shd w:val="clear" w:color="auto" w:fill="FFFFFF"/>
        </w:rPr>
      </w:pPr>
    </w:p>
    <w:p w:rsidR="00C47327" w:rsidRPr="00C47327" w:rsidRDefault="00C47327" w:rsidP="00C47327">
      <w:pPr>
        <w:rPr>
          <w:rFonts w:ascii="Times New Roman" w:hAnsi="Times New Roman" w:cs="Times New Roman"/>
          <w:b/>
          <w:bCs/>
          <w:i/>
          <w:iCs/>
          <w:sz w:val="24"/>
          <w:szCs w:val="24"/>
        </w:rPr>
      </w:pPr>
      <w:r w:rsidRPr="00C47327">
        <w:rPr>
          <w:rFonts w:ascii="Times New Roman" w:hAnsi="Times New Roman" w:cs="Times New Roman"/>
          <w:b/>
          <w:bCs/>
          <w:i/>
          <w:iCs/>
          <w:sz w:val="24"/>
          <w:szCs w:val="24"/>
        </w:rPr>
        <w:t xml:space="preserve">Межпредметные связи: </w:t>
      </w:r>
    </w:p>
    <w:p w:rsidR="00C47327" w:rsidRPr="00C47327" w:rsidRDefault="00C47327" w:rsidP="00C47327">
      <w:pPr>
        <w:jc w:val="both"/>
        <w:rPr>
          <w:rFonts w:ascii="Times New Roman" w:hAnsi="Times New Roman" w:cs="Times New Roman"/>
          <w:bCs/>
          <w:iCs/>
          <w:color w:val="000000"/>
          <w:sz w:val="24"/>
          <w:szCs w:val="24"/>
        </w:rPr>
      </w:pPr>
      <w:r w:rsidRPr="00C47327">
        <w:rPr>
          <w:rFonts w:ascii="Times New Roman" w:hAnsi="Times New Roman" w:cs="Times New Roman"/>
          <w:bCs/>
          <w:sz w:val="24"/>
          <w:szCs w:val="24"/>
        </w:rPr>
        <w:t>Основы латинского языка с медицинской терминологией, анатомия и физиология человека, основы микробиологии, гигиены и экологии человека, безопасность жизнедеятельности.</w:t>
      </w:r>
    </w:p>
    <w:p w:rsidR="00C47327" w:rsidRPr="00C47327" w:rsidRDefault="00C47327" w:rsidP="0012475F">
      <w:pPr>
        <w:pStyle w:val="a4"/>
        <w:ind w:firstLine="0"/>
        <w:rPr>
          <w:sz w:val="24"/>
          <w:shd w:val="clear" w:color="auto" w:fill="FFFFFF"/>
        </w:rPr>
      </w:pPr>
    </w:p>
    <w:p w:rsidR="00C47327" w:rsidRPr="00C47327" w:rsidRDefault="00C47327" w:rsidP="0012475F">
      <w:pPr>
        <w:pStyle w:val="a4"/>
        <w:ind w:firstLine="0"/>
        <w:rPr>
          <w:sz w:val="24"/>
          <w:shd w:val="clear" w:color="auto" w:fill="FFFFFF"/>
        </w:rPr>
      </w:pPr>
      <w:r w:rsidRPr="00C47327">
        <w:rPr>
          <w:sz w:val="24"/>
          <w:shd w:val="clear" w:color="auto" w:fill="FFFFFF"/>
        </w:rPr>
        <w:t xml:space="preserve">В результате освоения данной темы студент должен </w:t>
      </w:r>
    </w:p>
    <w:p w:rsidR="00C47327" w:rsidRPr="00C47327" w:rsidRDefault="00C47327" w:rsidP="00C47327">
      <w:pPr>
        <w:pStyle w:val="a4"/>
        <w:spacing w:before="120"/>
        <w:ind w:firstLine="0"/>
        <w:rPr>
          <w:sz w:val="24"/>
          <w:shd w:val="clear" w:color="auto" w:fill="FFFFFF"/>
        </w:rPr>
      </w:pPr>
      <w:r w:rsidRPr="00C47327">
        <w:rPr>
          <w:b/>
          <w:i/>
          <w:sz w:val="24"/>
        </w:rPr>
        <w:t xml:space="preserve">     иметь практический опыт:</w:t>
      </w:r>
    </w:p>
    <w:p w:rsidR="00C47327" w:rsidRPr="00C47327" w:rsidRDefault="00C47327" w:rsidP="00062D80">
      <w:pPr>
        <w:numPr>
          <w:ilvl w:val="0"/>
          <w:numId w:val="2"/>
        </w:numPr>
        <w:tabs>
          <w:tab w:val="num" w:pos="248"/>
        </w:tabs>
        <w:spacing w:after="0" w:line="240" w:lineRule="auto"/>
        <w:ind w:left="0" w:firstLine="0"/>
        <w:rPr>
          <w:rFonts w:ascii="Times New Roman" w:hAnsi="Times New Roman" w:cs="Times New Roman"/>
          <w:sz w:val="24"/>
          <w:szCs w:val="24"/>
        </w:rPr>
      </w:pPr>
      <w:r w:rsidRPr="00C47327">
        <w:rPr>
          <w:rFonts w:ascii="Times New Roman" w:hAnsi="Times New Roman" w:cs="Times New Roman"/>
          <w:sz w:val="24"/>
          <w:szCs w:val="24"/>
        </w:rPr>
        <w:t>выявления нарушенных потребностей пациента;</w:t>
      </w:r>
    </w:p>
    <w:p w:rsidR="00C47327" w:rsidRPr="00C47327" w:rsidRDefault="00C47327" w:rsidP="00062D80">
      <w:pPr>
        <w:numPr>
          <w:ilvl w:val="0"/>
          <w:numId w:val="2"/>
        </w:numPr>
        <w:tabs>
          <w:tab w:val="num" w:pos="248"/>
        </w:tabs>
        <w:spacing w:after="0" w:line="240" w:lineRule="auto"/>
        <w:ind w:left="0" w:firstLine="0"/>
        <w:rPr>
          <w:rFonts w:ascii="Times New Roman" w:hAnsi="Times New Roman" w:cs="Times New Roman"/>
          <w:sz w:val="24"/>
          <w:szCs w:val="24"/>
        </w:rPr>
      </w:pPr>
      <w:r w:rsidRPr="00C47327">
        <w:rPr>
          <w:rFonts w:ascii="Times New Roman" w:hAnsi="Times New Roman" w:cs="Times New Roman"/>
          <w:sz w:val="24"/>
          <w:szCs w:val="24"/>
        </w:rPr>
        <w:t>оказания медицинских услуг в пределах своих полномочий;</w:t>
      </w:r>
    </w:p>
    <w:p w:rsidR="00C47327" w:rsidRPr="00C47327" w:rsidRDefault="00C47327" w:rsidP="00062D80">
      <w:pPr>
        <w:numPr>
          <w:ilvl w:val="0"/>
          <w:numId w:val="2"/>
        </w:numPr>
        <w:tabs>
          <w:tab w:val="num" w:pos="248"/>
        </w:tabs>
        <w:spacing w:after="0" w:line="240" w:lineRule="auto"/>
        <w:ind w:left="0" w:firstLine="0"/>
        <w:rPr>
          <w:rFonts w:ascii="Times New Roman" w:hAnsi="Times New Roman" w:cs="Times New Roman"/>
          <w:sz w:val="24"/>
          <w:szCs w:val="24"/>
        </w:rPr>
      </w:pPr>
      <w:r w:rsidRPr="00C47327">
        <w:rPr>
          <w:rFonts w:ascii="Times New Roman" w:hAnsi="Times New Roman" w:cs="Times New Roman"/>
          <w:sz w:val="24"/>
          <w:szCs w:val="24"/>
        </w:rPr>
        <w:t>планирования и осуществления сестринского ухода;</w:t>
      </w:r>
    </w:p>
    <w:p w:rsidR="00C47327" w:rsidRPr="00C47327" w:rsidRDefault="00C47327" w:rsidP="00062D80">
      <w:pPr>
        <w:numPr>
          <w:ilvl w:val="0"/>
          <w:numId w:val="2"/>
        </w:numPr>
        <w:tabs>
          <w:tab w:val="num" w:pos="248"/>
        </w:tabs>
        <w:spacing w:after="0" w:line="240" w:lineRule="auto"/>
        <w:ind w:left="0" w:firstLine="0"/>
        <w:rPr>
          <w:rFonts w:ascii="Times New Roman" w:hAnsi="Times New Roman" w:cs="Times New Roman"/>
          <w:sz w:val="24"/>
          <w:szCs w:val="24"/>
        </w:rPr>
      </w:pPr>
      <w:r w:rsidRPr="00C47327">
        <w:rPr>
          <w:rFonts w:ascii="Times New Roman" w:hAnsi="Times New Roman" w:cs="Times New Roman"/>
          <w:sz w:val="24"/>
          <w:szCs w:val="24"/>
        </w:rPr>
        <w:t>ведения медицинской документации;</w:t>
      </w:r>
    </w:p>
    <w:p w:rsidR="00C47327" w:rsidRPr="00C47327" w:rsidRDefault="00C47327" w:rsidP="00C47327">
      <w:pPr>
        <w:shd w:val="clear" w:color="auto" w:fill="FFFFFF"/>
        <w:tabs>
          <w:tab w:val="left" w:pos="586"/>
        </w:tabs>
        <w:spacing w:before="158" w:line="278" w:lineRule="exact"/>
        <w:ind w:right="922"/>
        <w:rPr>
          <w:rFonts w:ascii="Times New Roman" w:hAnsi="Times New Roman" w:cs="Times New Roman"/>
          <w:color w:val="000000"/>
          <w:sz w:val="24"/>
          <w:szCs w:val="24"/>
        </w:rPr>
      </w:pPr>
      <w:r w:rsidRPr="00C47327">
        <w:rPr>
          <w:rFonts w:ascii="Times New Roman" w:hAnsi="Times New Roman" w:cs="Times New Roman"/>
          <w:i/>
          <w:iCs/>
          <w:color w:val="000000"/>
          <w:sz w:val="24"/>
          <w:szCs w:val="24"/>
        </w:rPr>
        <w:t xml:space="preserve">    </w:t>
      </w:r>
      <w:r w:rsidRPr="00C47327">
        <w:rPr>
          <w:rFonts w:ascii="Times New Roman" w:hAnsi="Times New Roman" w:cs="Times New Roman"/>
          <w:b/>
          <w:bCs/>
          <w:i/>
          <w:iCs/>
          <w:color w:val="000000"/>
          <w:sz w:val="24"/>
          <w:szCs w:val="24"/>
        </w:rPr>
        <w:t xml:space="preserve"> уметь:</w:t>
      </w:r>
      <w:r w:rsidRPr="00C47327">
        <w:rPr>
          <w:rFonts w:ascii="Times New Roman" w:hAnsi="Times New Roman" w:cs="Times New Roman"/>
          <w:b/>
          <w:bCs/>
          <w:color w:val="000000"/>
          <w:sz w:val="24"/>
          <w:szCs w:val="24"/>
        </w:rPr>
        <w:t xml:space="preserve"> </w:t>
      </w:r>
    </w:p>
    <w:p w:rsidR="00C47327" w:rsidRPr="00C47327" w:rsidRDefault="00C47327" w:rsidP="00C47327">
      <w:pPr>
        <w:shd w:val="clear" w:color="auto" w:fill="FFFFFF"/>
        <w:tabs>
          <w:tab w:val="left" w:pos="586"/>
        </w:tabs>
        <w:spacing w:after="0" w:line="240" w:lineRule="auto"/>
        <w:ind w:right="922"/>
        <w:rPr>
          <w:rFonts w:ascii="Times New Roman" w:hAnsi="Times New Roman" w:cs="Times New Roman"/>
          <w:color w:val="000000"/>
          <w:sz w:val="24"/>
          <w:szCs w:val="24"/>
        </w:rPr>
      </w:pPr>
      <w:r w:rsidRPr="00C47327">
        <w:rPr>
          <w:rFonts w:ascii="Times New Roman" w:hAnsi="Times New Roman" w:cs="Times New Roman"/>
          <w:color w:val="000000"/>
          <w:sz w:val="24"/>
          <w:szCs w:val="24"/>
        </w:rPr>
        <w:t xml:space="preserve">-  </w:t>
      </w:r>
      <w:r w:rsidRPr="00C47327">
        <w:rPr>
          <w:rFonts w:ascii="Times New Roman" w:hAnsi="Times New Roman" w:cs="Times New Roman"/>
          <w:sz w:val="24"/>
          <w:szCs w:val="24"/>
        </w:rPr>
        <w:t>собирать информацию о состоянии здоровья пациента;</w:t>
      </w:r>
    </w:p>
    <w:p w:rsidR="00C47327" w:rsidRPr="00C47327" w:rsidRDefault="00C47327" w:rsidP="00C47327">
      <w:pPr>
        <w:tabs>
          <w:tab w:val="left" w:pos="142"/>
          <w:tab w:val="left" w:pos="426"/>
        </w:tabs>
        <w:spacing w:after="0" w:line="240" w:lineRule="auto"/>
        <w:jc w:val="both"/>
        <w:rPr>
          <w:rFonts w:ascii="Times New Roman" w:hAnsi="Times New Roman" w:cs="Times New Roman"/>
          <w:sz w:val="24"/>
          <w:szCs w:val="24"/>
        </w:rPr>
      </w:pPr>
      <w:r w:rsidRPr="00C47327">
        <w:rPr>
          <w:rFonts w:ascii="Times New Roman" w:hAnsi="Times New Roman" w:cs="Times New Roman"/>
          <w:sz w:val="24"/>
          <w:szCs w:val="24"/>
        </w:rPr>
        <w:t>-  определять проблемы пациента, связанные с состоянием его здоровья;</w:t>
      </w:r>
    </w:p>
    <w:p w:rsidR="00C47327" w:rsidRPr="00C47327" w:rsidRDefault="00C47327" w:rsidP="00C47327">
      <w:pPr>
        <w:tabs>
          <w:tab w:val="left" w:pos="142"/>
          <w:tab w:val="left" w:pos="426"/>
        </w:tabs>
        <w:spacing w:after="0" w:line="240" w:lineRule="auto"/>
        <w:jc w:val="both"/>
        <w:rPr>
          <w:rFonts w:ascii="Times New Roman" w:hAnsi="Times New Roman" w:cs="Times New Roman"/>
          <w:sz w:val="24"/>
          <w:szCs w:val="24"/>
        </w:rPr>
      </w:pPr>
      <w:r w:rsidRPr="00C47327">
        <w:rPr>
          <w:rFonts w:ascii="Times New Roman" w:hAnsi="Times New Roman" w:cs="Times New Roman"/>
          <w:sz w:val="24"/>
          <w:szCs w:val="24"/>
        </w:rPr>
        <w:t>- эффективно общаться с пациентом и его окружением в процессе профессиональной    деятельности;</w:t>
      </w:r>
    </w:p>
    <w:p w:rsidR="00C47327" w:rsidRPr="00C47327" w:rsidRDefault="00C47327" w:rsidP="00C47327">
      <w:pPr>
        <w:tabs>
          <w:tab w:val="left" w:pos="142"/>
          <w:tab w:val="left" w:pos="426"/>
        </w:tabs>
        <w:spacing w:after="0" w:line="240" w:lineRule="auto"/>
        <w:jc w:val="both"/>
        <w:rPr>
          <w:rFonts w:ascii="Times New Roman" w:hAnsi="Times New Roman" w:cs="Times New Roman"/>
          <w:sz w:val="24"/>
          <w:szCs w:val="24"/>
        </w:rPr>
      </w:pPr>
      <w:r w:rsidRPr="00C47327">
        <w:rPr>
          <w:rFonts w:ascii="Times New Roman" w:hAnsi="Times New Roman" w:cs="Times New Roman"/>
          <w:sz w:val="24"/>
          <w:szCs w:val="24"/>
        </w:rPr>
        <w:t>-  вести медицинскую документацию;</w:t>
      </w:r>
    </w:p>
    <w:p w:rsidR="00C47327" w:rsidRPr="00C47327" w:rsidRDefault="00C47327" w:rsidP="00C47327">
      <w:pPr>
        <w:shd w:val="clear" w:color="auto" w:fill="FFFFFF"/>
        <w:tabs>
          <w:tab w:val="left" w:pos="586"/>
        </w:tabs>
        <w:spacing w:after="0" w:line="240" w:lineRule="auto"/>
        <w:ind w:right="922"/>
        <w:rPr>
          <w:rFonts w:ascii="Times New Roman" w:hAnsi="Times New Roman" w:cs="Times New Roman"/>
          <w:color w:val="000000"/>
          <w:spacing w:val="-7"/>
          <w:sz w:val="24"/>
          <w:szCs w:val="24"/>
        </w:rPr>
      </w:pPr>
      <w:r w:rsidRPr="00C47327">
        <w:rPr>
          <w:rFonts w:ascii="Times New Roman" w:hAnsi="Times New Roman" w:cs="Times New Roman"/>
          <w:b/>
          <w:i/>
          <w:sz w:val="24"/>
          <w:szCs w:val="24"/>
        </w:rPr>
        <w:t xml:space="preserve">   знать:</w:t>
      </w:r>
      <w:r w:rsidR="00863CA9">
        <w:rPr>
          <w:rFonts w:ascii="Times New Roman" w:hAnsi="Times New Roman" w:cs="Times New Roman"/>
          <w:b/>
          <w:i/>
          <w:sz w:val="24"/>
          <w:szCs w:val="24"/>
        </w:rPr>
        <w:t xml:space="preserve"> </w:t>
      </w:r>
    </w:p>
    <w:p w:rsidR="00C47327" w:rsidRPr="00C47327" w:rsidRDefault="00C47327" w:rsidP="00C47327">
      <w:pPr>
        <w:shd w:val="clear" w:color="auto" w:fill="FFFFFF"/>
        <w:spacing w:after="0" w:line="240" w:lineRule="auto"/>
        <w:jc w:val="both"/>
        <w:rPr>
          <w:rFonts w:ascii="Times New Roman" w:hAnsi="Times New Roman" w:cs="Times New Roman"/>
          <w:color w:val="000000"/>
          <w:spacing w:val="-2"/>
          <w:sz w:val="24"/>
          <w:szCs w:val="24"/>
        </w:rPr>
      </w:pPr>
      <w:r w:rsidRPr="00C47327">
        <w:rPr>
          <w:rFonts w:ascii="Times New Roman" w:hAnsi="Times New Roman" w:cs="Times New Roman"/>
          <w:color w:val="000000"/>
          <w:spacing w:val="-2"/>
          <w:sz w:val="24"/>
          <w:szCs w:val="24"/>
        </w:rPr>
        <w:t>- способы реализации сестринского ухода;</w:t>
      </w:r>
    </w:p>
    <w:p w:rsidR="00C47327" w:rsidRPr="00C47327" w:rsidRDefault="00C47327" w:rsidP="00C47327">
      <w:pPr>
        <w:shd w:val="clear" w:color="auto" w:fill="FFFFFF"/>
        <w:spacing w:after="0" w:line="240" w:lineRule="auto"/>
        <w:jc w:val="both"/>
        <w:rPr>
          <w:rFonts w:ascii="Times New Roman" w:hAnsi="Times New Roman" w:cs="Times New Roman"/>
          <w:color w:val="000000"/>
          <w:spacing w:val="-2"/>
          <w:sz w:val="24"/>
          <w:szCs w:val="24"/>
        </w:rPr>
      </w:pPr>
      <w:r w:rsidRPr="00C47327">
        <w:rPr>
          <w:rFonts w:ascii="Times New Roman" w:hAnsi="Times New Roman" w:cs="Times New Roman"/>
          <w:color w:val="000000"/>
          <w:spacing w:val="-2"/>
          <w:sz w:val="24"/>
          <w:szCs w:val="24"/>
        </w:rPr>
        <w:t>- технологии выполнения медицинских услуг.</w:t>
      </w:r>
    </w:p>
    <w:p w:rsidR="00C47327" w:rsidRPr="00C47327" w:rsidRDefault="00C47327" w:rsidP="00C47327">
      <w:pPr>
        <w:spacing w:after="0"/>
        <w:ind w:left="426"/>
        <w:rPr>
          <w:rFonts w:ascii="Times New Roman" w:hAnsi="Times New Roman" w:cs="Times New Roman"/>
          <w:sz w:val="24"/>
          <w:szCs w:val="24"/>
        </w:rPr>
      </w:pPr>
    </w:p>
    <w:p w:rsidR="00C47327" w:rsidRPr="00C47327" w:rsidRDefault="00C47327" w:rsidP="00C47327">
      <w:pPr>
        <w:pStyle w:val="a4"/>
        <w:ind w:firstLine="709"/>
        <w:rPr>
          <w:sz w:val="24"/>
          <w:shd w:val="clear" w:color="auto" w:fill="FFFFFF"/>
        </w:rPr>
      </w:pPr>
      <w:r w:rsidRPr="00C47327">
        <w:rPr>
          <w:sz w:val="24"/>
          <w:shd w:val="clear" w:color="auto" w:fill="FFFFFF"/>
        </w:rPr>
        <w:t>В рабочей тетради представлены различные варианты заданий разного уровня сложности: на воспроизведение изученного материала, для практического применения полученных теоретических знаний, для развития мыслительных операций: контрольные вопросы, задания в тестовой форме, тесты на сопоставление, схемы, рисунки, таблицы, ситуационные задачи.</w:t>
      </w:r>
    </w:p>
    <w:p w:rsidR="00C47327" w:rsidRPr="00C47327" w:rsidRDefault="00C47327" w:rsidP="00C47327">
      <w:pPr>
        <w:widowControl w:val="0"/>
        <w:jc w:val="center"/>
        <w:rPr>
          <w:rFonts w:ascii="Times New Roman" w:hAnsi="Times New Roman" w:cs="Times New Roman"/>
          <w:b/>
          <w:sz w:val="24"/>
          <w:szCs w:val="24"/>
        </w:rPr>
      </w:pPr>
      <w:r w:rsidRPr="00C47327">
        <w:rPr>
          <w:rFonts w:ascii="Times New Roman" w:hAnsi="Times New Roman" w:cs="Times New Roman"/>
          <w:sz w:val="24"/>
          <w:szCs w:val="24"/>
          <w:shd w:val="clear" w:color="auto" w:fill="FFFFFF"/>
        </w:rPr>
        <w:br w:type="page"/>
      </w:r>
      <w:r w:rsidR="0012475F" w:rsidRPr="00C47327">
        <w:rPr>
          <w:rFonts w:ascii="Times New Roman" w:hAnsi="Times New Roman" w:cs="Times New Roman"/>
          <w:sz w:val="24"/>
          <w:szCs w:val="24"/>
          <w:shd w:val="clear" w:color="auto" w:fill="FFFFFF"/>
        </w:rPr>
        <w:lastRenderedPageBreak/>
        <w:t xml:space="preserve">ТЕМА: </w:t>
      </w:r>
      <w:r w:rsidR="0012475F" w:rsidRPr="00716CA7">
        <w:rPr>
          <w:rFonts w:ascii="Times New Roman" w:hAnsi="Times New Roman" w:cs="Times New Roman"/>
          <w:b/>
          <w:sz w:val="24"/>
          <w:szCs w:val="24"/>
        </w:rPr>
        <w:t>«ВЗЯТИЕ КРОВИ НА ИССЛЕДОВАНИЕ. ВОЗМОЖНЫЕ ОСЛОЖНЕНИЯ</w:t>
      </w:r>
      <w:r w:rsidR="0012475F">
        <w:rPr>
          <w:rFonts w:ascii="Times New Roman" w:hAnsi="Times New Roman" w:cs="Times New Roman"/>
          <w:b/>
          <w:sz w:val="24"/>
          <w:szCs w:val="24"/>
        </w:rPr>
        <w:t xml:space="preserve"> ПРИ ВЕНЕПУНКЦИИ</w:t>
      </w:r>
      <w:r w:rsidR="0012475F" w:rsidRPr="00716CA7">
        <w:rPr>
          <w:rFonts w:ascii="Times New Roman" w:hAnsi="Times New Roman" w:cs="Times New Roman"/>
          <w:b/>
          <w:smallCaps/>
          <w:color w:val="000000" w:themeColor="text1"/>
          <w:sz w:val="24"/>
          <w:szCs w:val="24"/>
        </w:rPr>
        <w:t>»</w:t>
      </w:r>
      <w:r w:rsidR="0012475F">
        <w:rPr>
          <w:rFonts w:ascii="Times New Roman" w:hAnsi="Times New Roman" w:cs="Times New Roman"/>
          <w:smallCaps/>
          <w:color w:val="000000" w:themeColor="text1"/>
          <w:sz w:val="24"/>
          <w:szCs w:val="24"/>
        </w:rPr>
        <w:t xml:space="preserve"> </w:t>
      </w:r>
      <w:r w:rsidR="0012475F" w:rsidRPr="00C47327">
        <w:rPr>
          <w:rFonts w:ascii="Times New Roman" w:hAnsi="Times New Roman" w:cs="Times New Roman"/>
          <w:sz w:val="24"/>
          <w:szCs w:val="24"/>
        </w:rPr>
        <w:t xml:space="preserve"> </w:t>
      </w:r>
    </w:p>
    <w:p w:rsidR="00C47327" w:rsidRPr="00C47327" w:rsidRDefault="00C47327" w:rsidP="00C47327">
      <w:pPr>
        <w:widowControl w:val="0"/>
        <w:jc w:val="center"/>
        <w:rPr>
          <w:rFonts w:ascii="Times New Roman" w:hAnsi="Times New Roman" w:cs="Times New Roman"/>
          <w:b/>
          <w:sz w:val="24"/>
          <w:szCs w:val="24"/>
        </w:rPr>
      </w:pPr>
    </w:p>
    <w:p w:rsidR="00C47327" w:rsidRPr="00C47327" w:rsidRDefault="00C47327" w:rsidP="00C47327">
      <w:pPr>
        <w:widowControl w:val="0"/>
        <w:rPr>
          <w:rFonts w:ascii="Times New Roman" w:hAnsi="Times New Roman" w:cs="Times New Roman"/>
          <w:sz w:val="24"/>
          <w:szCs w:val="24"/>
        </w:rPr>
      </w:pPr>
      <w:r w:rsidRPr="00C47327">
        <w:rPr>
          <w:rFonts w:ascii="Times New Roman" w:hAnsi="Times New Roman" w:cs="Times New Roman"/>
          <w:i/>
          <w:sz w:val="24"/>
          <w:szCs w:val="24"/>
        </w:rPr>
        <w:t>Основные вопросы темы</w:t>
      </w:r>
      <w:r w:rsidR="00716CA7">
        <w:rPr>
          <w:rFonts w:ascii="Times New Roman" w:hAnsi="Times New Roman" w:cs="Times New Roman"/>
          <w:sz w:val="24"/>
          <w:szCs w:val="24"/>
        </w:rPr>
        <w:t>.</w:t>
      </w:r>
    </w:p>
    <w:p w:rsidR="00584917" w:rsidRDefault="00C47327" w:rsidP="00062D80">
      <w:pPr>
        <w:widowControl w:val="0"/>
        <w:numPr>
          <w:ilvl w:val="0"/>
          <w:numId w:val="6"/>
        </w:numPr>
        <w:spacing w:after="0" w:line="240" w:lineRule="auto"/>
        <w:ind w:left="0" w:firstLine="36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Техника взятия крови из вены на лабораторные исследования.</w:t>
      </w:r>
    </w:p>
    <w:p w:rsidR="00C47327" w:rsidRPr="00584917" w:rsidRDefault="00584917" w:rsidP="00062D80">
      <w:pPr>
        <w:widowControl w:val="0"/>
        <w:numPr>
          <w:ilvl w:val="0"/>
          <w:numId w:val="6"/>
        </w:numPr>
        <w:spacing w:after="0" w:line="240" w:lineRule="auto"/>
        <w:ind w:left="0" w:firstLine="360"/>
        <w:jc w:val="both"/>
        <w:rPr>
          <w:rFonts w:ascii="Times New Roman" w:hAnsi="Times New Roman" w:cs="Times New Roman"/>
          <w:color w:val="000000" w:themeColor="text1"/>
          <w:sz w:val="24"/>
          <w:szCs w:val="24"/>
        </w:rPr>
      </w:pPr>
      <w:r w:rsidRPr="00584917">
        <w:rPr>
          <w:rFonts w:ascii="Times New Roman" w:hAnsi="Times New Roman" w:cs="Times New Roman"/>
          <w:sz w:val="24"/>
          <w:szCs w:val="24"/>
        </w:rPr>
        <w:t>Возможные осложнения при венепункции.</w:t>
      </w:r>
    </w:p>
    <w:p w:rsidR="003437BA" w:rsidRDefault="003437BA" w:rsidP="00C47327">
      <w:pPr>
        <w:pStyle w:val="2"/>
        <w:spacing w:before="180"/>
        <w:rPr>
          <w:rFonts w:ascii="Times New Roman" w:hAnsi="Times New Roman" w:cs="Times New Roman"/>
          <w:color w:val="auto"/>
          <w:sz w:val="24"/>
          <w:szCs w:val="24"/>
          <w:lang w:val="en-US"/>
        </w:rPr>
      </w:pPr>
    </w:p>
    <w:p w:rsidR="00C47327" w:rsidRPr="00C47327" w:rsidRDefault="00C47327" w:rsidP="00C47327">
      <w:pPr>
        <w:pStyle w:val="2"/>
        <w:spacing w:before="180"/>
        <w:rPr>
          <w:rFonts w:ascii="Times New Roman" w:hAnsi="Times New Roman" w:cs="Times New Roman"/>
          <w:color w:val="auto"/>
          <w:sz w:val="24"/>
          <w:szCs w:val="24"/>
        </w:rPr>
      </w:pPr>
      <w:r w:rsidRPr="00C47327">
        <w:rPr>
          <w:rFonts w:ascii="Times New Roman" w:hAnsi="Times New Roman" w:cs="Times New Roman"/>
          <w:color w:val="auto"/>
          <w:sz w:val="24"/>
          <w:szCs w:val="24"/>
        </w:rPr>
        <w:t>Краткие теоре</w:t>
      </w:r>
      <w:r w:rsidR="00716CA7">
        <w:rPr>
          <w:rFonts w:ascii="Times New Roman" w:hAnsi="Times New Roman" w:cs="Times New Roman"/>
          <w:color w:val="auto"/>
          <w:sz w:val="24"/>
          <w:szCs w:val="24"/>
        </w:rPr>
        <w:t>т</w:t>
      </w:r>
      <w:r w:rsidRPr="00C47327">
        <w:rPr>
          <w:rFonts w:ascii="Times New Roman" w:hAnsi="Times New Roman" w:cs="Times New Roman"/>
          <w:color w:val="auto"/>
          <w:sz w:val="24"/>
          <w:szCs w:val="24"/>
        </w:rPr>
        <w:t>ические сведения по теме</w:t>
      </w:r>
      <w:r w:rsidR="00435374">
        <w:rPr>
          <w:rFonts w:ascii="Times New Roman" w:hAnsi="Times New Roman" w:cs="Times New Roman"/>
          <w:color w:val="auto"/>
          <w:sz w:val="24"/>
          <w:szCs w:val="24"/>
        </w:rPr>
        <w:t>.</w:t>
      </w:r>
    </w:p>
    <w:p w:rsidR="00C47327" w:rsidRPr="00C47327" w:rsidRDefault="00C47327" w:rsidP="00C47327">
      <w:pPr>
        <w:jc w:val="right"/>
        <w:rPr>
          <w:rFonts w:ascii="Times New Roman" w:hAnsi="Times New Roman" w:cs="Times New Roman"/>
          <w:b/>
          <w:sz w:val="24"/>
          <w:szCs w:val="24"/>
        </w:rPr>
      </w:pPr>
    </w:p>
    <w:p w:rsidR="00C47327" w:rsidRPr="00C47327" w:rsidRDefault="00C47327" w:rsidP="00C47327">
      <w:pPr>
        <w:rPr>
          <w:rFonts w:ascii="Times New Roman" w:hAnsi="Times New Roman" w:cs="Times New Roman"/>
          <w:i/>
          <w:sz w:val="24"/>
          <w:szCs w:val="24"/>
          <w:highlight w:val="yellow"/>
        </w:rPr>
      </w:pPr>
      <w:r w:rsidRPr="00C47327">
        <w:rPr>
          <w:rFonts w:ascii="Times New Roman" w:hAnsi="Times New Roman" w:cs="Times New Roman"/>
          <w:b/>
          <w:sz w:val="24"/>
          <w:szCs w:val="24"/>
        </w:rPr>
        <w:t xml:space="preserve">Задание: </w:t>
      </w:r>
      <w:r w:rsidR="002D5C06">
        <w:rPr>
          <w:rFonts w:ascii="Times New Roman" w:hAnsi="Times New Roman" w:cs="Times New Roman"/>
          <w:sz w:val="24"/>
          <w:szCs w:val="24"/>
        </w:rPr>
        <w:t>см. таблицы 1, 2</w:t>
      </w:r>
      <w:r w:rsidRPr="00C47327">
        <w:rPr>
          <w:rFonts w:ascii="Times New Roman" w:hAnsi="Times New Roman" w:cs="Times New Roman"/>
          <w:sz w:val="24"/>
          <w:szCs w:val="24"/>
        </w:rPr>
        <w:t xml:space="preserve"> - </w:t>
      </w:r>
      <w:r w:rsidR="002D5C06" w:rsidRPr="00435374">
        <w:rPr>
          <w:rFonts w:ascii="Times New Roman" w:hAnsi="Times New Roman" w:cs="Times New Roman"/>
          <w:i/>
          <w:sz w:val="24"/>
          <w:szCs w:val="24"/>
        </w:rPr>
        <w:t>«Взятие крови</w:t>
      </w:r>
      <w:r w:rsidRPr="00435374">
        <w:rPr>
          <w:rFonts w:ascii="Times New Roman" w:hAnsi="Times New Roman" w:cs="Times New Roman"/>
          <w:i/>
          <w:sz w:val="24"/>
          <w:szCs w:val="24"/>
        </w:rPr>
        <w:t>»,</w:t>
      </w:r>
      <w:r w:rsidR="00435374">
        <w:rPr>
          <w:rFonts w:ascii="Times New Roman" w:hAnsi="Times New Roman" w:cs="Times New Roman"/>
          <w:i/>
          <w:sz w:val="24"/>
          <w:szCs w:val="24"/>
        </w:rPr>
        <w:t xml:space="preserve"> </w:t>
      </w:r>
      <w:r w:rsidRPr="00435374">
        <w:rPr>
          <w:rFonts w:ascii="Times New Roman" w:hAnsi="Times New Roman" w:cs="Times New Roman"/>
          <w:i/>
          <w:sz w:val="24"/>
          <w:szCs w:val="24"/>
        </w:rPr>
        <w:t>«</w:t>
      </w:r>
      <w:r w:rsidR="00435374" w:rsidRPr="00435374">
        <w:rPr>
          <w:rFonts w:ascii="Times New Roman" w:hAnsi="Times New Roman" w:cs="Times New Roman"/>
          <w:bCs/>
          <w:i/>
          <w:iCs/>
          <w:sz w:val="24"/>
          <w:szCs w:val="24"/>
        </w:rPr>
        <w:t>Методы диагностики</w:t>
      </w:r>
      <w:r w:rsidR="00435374">
        <w:rPr>
          <w:rFonts w:ascii="Times New Roman" w:hAnsi="Times New Roman" w:cs="Times New Roman"/>
          <w:i/>
          <w:sz w:val="24"/>
          <w:szCs w:val="24"/>
        </w:rPr>
        <w:t>»</w:t>
      </w:r>
    </w:p>
    <w:p w:rsidR="00C47327" w:rsidRPr="00435374" w:rsidRDefault="00C47327" w:rsidP="00435374">
      <w:pPr>
        <w:jc w:val="right"/>
        <w:rPr>
          <w:rFonts w:ascii="Times New Roman" w:hAnsi="Times New Roman" w:cs="Times New Roman"/>
          <w:i/>
          <w:sz w:val="24"/>
          <w:szCs w:val="24"/>
        </w:rPr>
      </w:pPr>
      <w:r w:rsidRPr="00435374">
        <w:rPr>
          <w:rFonts w:ascii="Times New Roman" w:hAnsi="Times New Roman" w:cs="Times New Roman"/>
          <w:i/>
          <w:sz w:val="24"/>
          <w:szCs w:val="24"/>
        </w:rPr>
        <w:t xml:space="preserve"> </w:t>
      </w:r>
      <w:r w:rsidR="00435374" w:rsidRPr="00435374">
        <w:rPr>
          <w:rFonts w:ascii="Times New Roman" w:hAnsi="Times New Roman" w:cs="Times New Roman"/>
          <w:i/>
          <w:sz w:val="24"/>
          <w:szCs w:val="24"/>
        </w:rPr>
        <w:t>Таблица</w:t>
      </w:r>
      <w:r w:rsidR="00435374">
        <w:rPr>
          <w:rFonts w:ascii="Times New Roman" w:hAnsi="Times New Roman" w:cs="Times New Roman"/>
          <w:i/>
          <w:sz w:val="24"/>
          <w:szCs w:val="24"/>
        </w:rPr>
        <w:t xml:space="preserve"> 1. </w:t>
      </w:r>
      <w:r w:rsidR="00435374" w:rsidRPr="00435374">
        <w:rPr>
          <w:rFonts w:ascii="Times New Roman" w:hAnsi="Times New Roman" w:cs="Times New Roman"/>
          <w:i/>
          <w:sz w:val="24"/>
          <w:szCs w:val="24"/>
        </w:rPr>
        <w:t>Взятие крови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3"/>
        <w:gridCol w:w="5954"/>
      </w:tblGrid>
      <w:tr w:rsidR="006E35C2" w:rsidRPr="006E35C2" w:rsidTr="00CE2E2B">
        <w:tc>
          <w:tcPr>
            <w:tcW w:w="3823" w:type="dxa"/>
          </w:tcPr>
          <w:p w:rsidR="006E35C2" w:rsidRPr="002D5C06" w:rsidRDefault="002D5C06" w:rsidP="00CE2E2B">
            <w:pPr>
              <w:jc w:val="center"/>
              <w:rPr>
                <w:rFonts w:ascii="Times New Roman" w:hAnsi="Times New Roman" w:cs="Times New Roman"/>
                <w:b/>
                <w:sz w:val="24"/>
                <w:szCs w:val="24"/>
              </w:rPr>
            </w:pPr>
            <w:r w:rsidRPr="002D5C06">
              <w:rPr>
                <w:rFonts w:ascii="Times New Roman" w:hAnsi="Times New Roman"/>
                <w:b/>
                <w:sz w:val="24"/>
                <w:szCs w:val="24"/>
              </w:rPr>
              <w:t>Термин</w:t>
            </w:r>
          </w:p>
        </w:tc>
        <w:tc>
          <w:tcPr>
            <w:tcW w:w="5954" w:type="dxa"/>
          </w:tcPr>
          <w:p w:rsidR="006E35C2" w:rsidRPr="006E35C2" w:rsidRDefault="006E35C2" w:rsidP="00CE2E2B">
            <w:pPr>
              <w:jc w:val="center"/>
              <w:rPr>
                <w:rFonts w:ascii="Times New Roman" w:hAnsi="Times New Roman" w:cs="Times New Roman"/>
                <w:b/>
                <w:sz w:val="24"/>
                <w:szCs w:val="24"/>
              </w:rPr>
            </w:pPr>
            <w:r w:rsidRPr="006E35C2">
              <w:rPr>
                <w:rFonts w:ascii="Times New Roman" w:hAnsi="Times New Roman" w:cs="Times New Roman"/>
                <w:b/>
                <w:sz w:val="24"/>
                <w:szCs w:val="24"/>
              </w:rPr>
              <w:t>Определение</w:t>
            </w:r>
          </w:p>
        </w:tc>
      </w:tr>
      <w:tr w:rsidR="006E35C2" w:rsidRPr="006E35C2" w:rsidTr="00CE2E2B">
        <w:tc>
          <w:tcPr>
            <w:tcW w:w="3823" w:type="dxa"/>
          </w:tcPr>
          <w:p w:rsidR="006E35C2" w:rsidRPr="002D5C06" w:rsidRDefault="006E35C2" w:rsidP="00CE2E2B">
            <w:pPr>
              <w:jc w:val="both"/>
              <w:rPr>
                <w:rFonts w:ascii="Times New Roman" w:hAnsi="Times New Roman" w:cs="Times New Roman"/>
                <w:b/>
                <w:sz w:val="24"/>
                <w:szCs w:val="24"/>
              </w:rPr>
            </w:pPr>
            <w:r w:rsidRPr="002D5C06">
              <w:rPr>
                <w:rFonts w:ascii="Times New Roman" w:hAnsi="Times New Roman" w:cs="Times New Roman"/>
                <w:b/>
                <w:bCs/>
                <w:sz w:val="24"/>
                <w:szCs w:val="24"/>
              </w:rPr>
              <w:t>Кровь</w:t>
            </w:r>
          </w:p>
        </w:tc>
        <w:tc>
          <w:tcPr>
            <w:tcW w:w="5954" w:type="dxa"/>
          </w:tcPr>
          <w:p w:rsidR="006E35C2" w:rsidRPr="006E35C2" w:rsidRDefault="006E35C2" w:rsidP="00CE2E2B">
            <w:pPr>
              <w:jc w:val="both"/>
              <w:rPr>
                <w:rFonts w:ascii="Times New Roman" w:hAnsi="Times New Roman" w:cs="Times New Roman"/>
                <w:sz w:val="24"/>
                <w:szCs w:val="24"/>
              </w:rPr>
            </w:pPr>
            <w:r w:rsidRPr="006E35C2">
              <w:rPr>
                <w:rFonts w:ascii="Times New Roman" w:hAnsi="Times New Roman" w:cs="Times New Roman"/>
                <w:bCs/>
                <w:sz w:val="24"/>
                <w:szCs w:val="24"/>
              </w:rPr>
              <w:t>Жидкая внутренняя среда организма, состоящая из плазмы и форменных элементов</w:t>
            </w:r>
          </w:p>
        </w:tc>
      </w:tr>
      <w:tr w:rsidR="006E35C2" w:rsidRPr="006E35C2" w:rsidTr="00CE2E2B">
        <w:tc>
          <w:tcPr>
            <w:tcW w:w="3823" w:type="dxa"/>
          </w:tcPr>
          <w:p w:rsidR="006E35C2" w:rsidRPr="002D5C06" w:rsidRDefault="006E35C2" w:rsidP="00CE2E2B">
            <w:pPr>
              <w:jc w:val="both"/>
              <w:rPr>
                <w:rFonts w:ascii="Times New Roman" w:hAnsi="Times New Roman" w:cs="Times New Roman"/>
                <w:b/>
                <w:sz w:val="24"/>
                <w:szCs w:val="24"/>
              </w:rPr>
            </w:pPr>
            <w:r w:rsidRPr="002D5C06">
              <w:rPr>
                <w:rFonts w:ascii="Times New Roman" w:hAnsi="Times New Roman" w:cs="Times New Roman"/>
                <w:b/>
                <w:bCs/>
                <w:sz w:val="24"/>
                <w:szCs w:val="24"/>
              </w:rPr>
              <w:t>Венепункция</w:t>
            </w:r>
          </w:p>
        </w:tc>
        <w:tc>
          <w:tcPr>
            <w:tcW w:w="5954" w:type="dxa"/>
          </w:tcPr>
          <w:p w:rsidR="006E35C2" w:rsidRPr="006E35C2" w:rsidRDefault="006E35C2" w:rsidP="00CE2E2B">
            <w:pPr>
              <w:jc w:val="both"/>
              <w:rPr>
                <w:rFonts w:ascii="Times New Roman" w:hAnsi="Times New Roman" w:cs="Times New Roman"/>
                <w:sz w:val="24"/>
                <w:szCs w:val="24"/>
              </w:rPr>
            </w:pPr>
            <w:r w:rsidRPr="006E35C2">
              <w:rPr>
                <w:rFonts w:ascii="Times New Roman" w:hAnsi="Times New Roman" w:cs="Times New Roman"/>
                <w:bCs/>
                <w:sz w:val="24"/>
                <w:szCs w:val="24"/>
              </w:rPr>
              <w:t>Прокол стенки периферической вены</w:t>
            </w:r>
          </w:p>
        </w:tc>
      </w:tr>
      <w:tr w:rsidR="006E35C2" w:rsidRPr="006E35C2" w:rsidTr="00CE2E2B">
        <w:tc>
          <w:tcPr>
            <w:tcW w:w="3823" w:type="dxa"/>
          </w:tcPr>
          <w:p w:rsidR="006E35C2" w:rsidRPr="002D5C06" w:rsidRDefault="006E35C2" w:rsidP="00CE2E2B">
            <w:pPr>
              <w:jc w:val="both"/>
              <w:rPr>
                <w:rFonts w:ascii="Times New Roman" w:hAnsi="Times New Roman" w:cs="Times New Roman"/>
                <w:b/>
                <w:bCs/>
                <w:sz w:val="24"/>
                <w:szCs w:val="24"/>
              </w:rPr>
            </w:pPr>
            <w:r w:rsidRPr="002D5C06">
              <w:rPr>
                <w:rFonts w:ascii="Times New Roman" w:hAnsi="Times New Roman" w:cs="Times New Roman"/>
                <w:b/>
                <w:bCs/>
                <w:sz w:val="24"/>
                <w:szCs w:val="24"/>
              </w:rPr>
              <w:t>Инфильтрат</w:t>
            </w:r>
          </w:p>
        </w:tc>
        <w:tc>
          <w:tcPr>
            <w:tcW w:w="5954" w:type="dxa"/>
          </w:tcPr>
          <w:p w:rsidR="006E35C2" w:rsidRPr="006E35C2" w:rsidRDefault="006E35C2" w:rsidP="00CE2E2B">
            <w:pPr>
              <w:jc w:val="both"/>
              <w:rPr>
                <w:rFonts w:ascii="Times New Roman" w:hAnsi="Times New Roman" w:cs="Times New Roman"/>
                <w:bCs/>
                <w:sz w:val="24"/>
                <w:szCs w:val="24"/>
              </w:rPr>
            </w:pPr>
            <w:r w:rsidRPr="006E35C2">
              <w:rPr>
                <w:rFonts w:ascii="Times New Roman" w:hAnsi="Times New Roman" w:cs="Times New Roman"/>
                <w:bCs/>
                <w:sz w:val="24"/>
                <w:szCs w:val="24"/>
              </w:rPr>
              <w:t>Местное воспаление мягких тканей</w:t>
            </w:r>
          </w:p>
        </w:tc>
      </w:tr>
      <w:tr w:rsidR="006E35C2" w:rsidRPr="006E35C2" w:rsidTr="00CE2E2B">
        <w:tc>
          <w:tcPr>
            <w:tcW w:w="3823" w:type="dxa"/>
          </w:tcPr>
          <w:p w:rsidR="006E35C2" w:rsidRPr="002D5C06" w:rsidRDefault="006E35C2" w:rsidP="00CE2E2B">
            <w:pPr>
              <w:jc w:val="both"/>
              <w:rPr>
                <w:rFonts w:ascii="Times New Roman" w:hAnsi="Times New Roman" w:cs="Times New Roman"/>
                <w:b/>
                <w:sz w:val="24"/>
                <w:szCs w:val="24"/>
              </w:rPr>
            </w:pPr>
            <w:r w:rsidRPr="002D5C06">
              <w:rPr>
                <w:rFonts w:ascii="Times New Roman" w:hAnsi="Times New Roman" w:cs="Times New Roman"/>
                <w:b/>
                <w:bCs/>
                <w:sz w:val="24"/>
                <w:szCs w:val="24"/>
              </w:rPr>
              <w:t>Тромбофлебит</w:t>
            </w:r>
          </w:p>
        </w:tc>
        <w:tc>
          <w:tcPr>
            <w:tcW w:w="5954" w:type="dxa"/>
          </w:tcPr>
          <w:p w:rsidR="006E35C2" w:rsidRPr="006E35C2" w:rsidRDefault="006E35C2" w:rsidP="00CE2E2B">
            <w:pPr>
              <w:shd w:val="clear" w:color="000000" w:fill="auto"/>
              <w:suppressAutoHyphens/>
              <w:spacing w:line="360" w:lineRule="auto"/>
              <w:jc w:val="both"/>
              <w:rPr>
                <w:rFonts w:ascii="Times New Roman" w:hAnsi="Times New Roman" w:cs="Times New Roman"/>
                <w:bCs/>
                <w:sz w:val="24"/>
                <w:szCs w:val="24"/>
              </w:rPr>
            </w:pPr>
            <w:r w:rsidRPr="006E35C2">
              <w:rPr>
                <w:rFonts w:ascii="Times New Roman" w:hAnsi="Times New Roman" w:cs="Times New Roman"/>
                <w:bCs/>
                <w:sz w:val="24"/>
                <w:szCs w:val="24"/>
              </w:rPr>
              <w:t>Воспаление вены с образованием в ней тромба</w:t>
            </w:r>
          </w:p>
        </w:tc>
      </w:tr>
      <w:tr w:rsidR="006E35C2" w:rsidRPr="006E35C2" w:rsidTr="00CE2E2B">
        <w:tc>
          <w:tcPr>
            <w:tcW w:w="3823" w:type="dxa"/>
          </w:tcPr>
          <w:p w:rsidR="006E35C2" w:rsidRPr="002D5C06" w:rsidRDefault="002D5C06" w:rsidP="00CE2E2B">
            <w:pPr>
              <w:jc w:val="both"/>
              <w:rPr>
                <w:rFonts w:ascii="Times New Roman" w:hAnsi="Times New Roman" w:cs="Times New Roman"/>
                <w:b/>
                <w:sz w:val="24"/>
                <w:szCs w:val="24"/>
              </w:rPr>
            </w:pPr>
            <w:r w:rsidRPr="002D5C06">
              <w:rPr>
                <w:rFonts w:ascii="Times New Roman" w:hAnsi="Times New Roman" w:cs="Times New Roman"/>
                <w:b/>
                <w:bCs/>
                <w:sz w:val="24"/>
                <w:szCs w:val="24"/>
              </w:rPr>
              <w:t>Ф</w:t>
            </w:r>
            <w:r w:rsidR="006E35C2" w:rsidRPr="002D5C06">
              <w:rPr>
                <w:rFonts w:ascii="Times New Roman" w:hAnsi="Times New Roman" w:cs="Times New Roman"/>
                <w:b/>
                <w:bCs/>
                <w:sz w:val="24"/>
                <w:szCs w:val="24"/>
              </w:rPr>
              <w:t>леботомия</w:t>
            </w:r>
          </w:p>
        </w:tc>
        <w:tc>
          <w:tcPr>
            <w:tcW w:w="5954" w:type="dxa"/>
          </w:tcPr>
          <w:p w:rsidR="006E35C2" w:rsidRPr="006E35C2" w:rsidRDefault="006E35C2" w:rsidP="00CE2E2B">
            <w:pPr>
              <w:jc w:val="both"/>
              <w:rPr>
                <w:rFonts w:ascii="Times New Roman" w:hAnsi="Times New Roman" w:cs="Times New Roman"/>
                <w:sz w:val="24"/>
                <w:szCs w:val="24"/>
              </w:rPr>
            </w:pPr>
            <w:r w:rsidRPr="006E35C2">
              <w:rPr>
                <w:rFonts w:ascii="Times New Roman" w:hAnsi="Times New Roman" w:cs="Times New Roman"/>
                <w:bCs/>
                <w:sz w:val="24"/>
                <w:szCs w:val="24"/>
              </w:rPr>
              <w:t>Пункция вены</w:t>
            </w:r>
          </w:p>
        </w:tc>
      </w:tr>
      <w:tr w:rsidR="006E35C2" w:rsidRPr="001D118A" w:rsidTr="00CE2E2B">
        <w:tc>
          <w:tcPr>
            <w:tcW w:w="3823" w:type="dxa"/>
          </w:tcPr>
          <w:p w:rsidR="006E35C2" w:rsidRPr="002D5C06" w:rsidRDefault="002D5C06" w:rsidP="00CE2E2B">
            <w:pPr>
              <w:jc w:val="both"/>
              <w:rPr>
                <w:rFonts w:ascii="Times New Roman" w:hAnsi="Times New Roman" w:cs="Times New Roman"/>
                <w:b/>
                <w:sz w:val="24"/>
                <w:szCs w:val="24"/>
              </w:rPr>
            </w:pPr>
            <w:r w:rsidRPr="002D5C06">
              <w:rPr>
                <w:rFonts w:ascii="Times New Roman" w:hAnsi="Times New Roman" w:cs="Times New Roman"/>
                <w:b/>
                <w:bCs/>
                <w:sz w:val="24"/>
                <w:szCs w:val="24"/>
              </w:rPr>
              <w:t>И</w:t>
            </w:r>
            <w:r w:rsidR="006E35C2" w:rsidRPr="002D5C06">
              <w:rPr>
                <w:rFonts w:ascii="Times New Roman" w:hAnsi="Times New Roman" w:cs="Times New Roman"/>
                <w:b/>
                <w:bCs/>
                <w:sz w:val="24"/>
                <w:szCs w:val="24"/>
              </w:rPr>
              <w:t>нъекция</w:t>
            </w:r>
          </w:p>
        </w:tc>
        <w:tc>
          <w:tcPr>
            <w:tcW w:w="5954" w:type="dxa"/>
          </w:tcPr>
          <w:p w:rsidR="006E35C2" w:rsidRPr="006E35C2" w:rsidRDefault="006E35C2" w:rsidP="00CE2E2B">
            <w:pPr>
              <w:jc w:val="both"/>
              <w:rPr>
                <w:rFonts w:ascii="Times New Roman" w:hAnsi="Times New Roman" w:cs="Times New Roman"/>
                <w:sz w:val="24"/>
                <w:szCs w:val="24"/>
              </w:rPr>
            </w:pPr>
            <w:r w:rsidRPr="006E35C2">
              <w:rPr>
                <w:rFonts w:ascii="Times New Roman" w:hAnsi="Times New Roman" w:cs="Times New Roman"/>
                <w:bCs/>
                <w:sz w:val="24"/>
                <w:szCs w:val="24"/>
              </w:rPr>
              <w:t>Впрыскивание, введение в организм жидкости при помощи шприца</w:t>
            </w:r>
          </w:p>
        </w:tc>
      </w:tr>
    </w:tbl>
    <w:p w:rsidR="006E35C2" w:rsidRPr="006E35C2" w:rsidRDefault="006E35C2" w:rsidP="00C47327">
      <w:pPr>
        <w:rPr>
          <w:rFonts w:ascii="Times New Roman" w:hAnsi="Times New Roman" w:cs="Times New Roman"/>
          <w:i/>
          <w:sz w:val="24"/>
          <w:szCs w:val="24"/>
        </w:rPr>
      </w:pPr>
    </w:p>
    <w:p w:rsidR="00C47327" w:rsidRPr="00C47327" w:rsidRDefault="00435374" w:rsidP="00C47327">
      <w:pPr>
        <w:widowControl w:val="0"/>
        <w:jc w:val="right"/>
        <w:rPr>
          <w:rFonts w:ascii="Times New Roman" w:hAnsi="Times New Roman" w:cs="Times New Roman"/>
          <w:bCs/>
          <w:i/>
          <w:iCs/>
          <w:sz w:val="24"/>
          <w:szCs w:val="24"/>
        </w:rPr>
      </w:pPr>
      <w:r>
        <w:rPr>
          <w:rFonts w:ascii="Times New Roman" w:hAnsi="Times New Roman" w:cs="Times New Roman"/>
          <w:bCs/>
          <w:i/>
          <w:iCs/>
          <w:sz w:val="24"/>
          <w:szCs w:val="24"/>
        </w:rPr>
        <w:t xml:space="preserve">Таблица 2. </w:t>
      </w:r>
      <w:r w:rsidRPr="00435374">
        <w:rPr>
          <w:rFonts w:ascii="Times New Roman" w:hAnsi="Times New Roman" w:cs="Times New Roman"/>
          <w:bCs/>
          <w:i/>
          <w:iCs/>
          <w:sz w:val="24"/>
          <w:szCs w:val="24"/>
        </w:rPr>
        <w:t>Методы диагностики</w:t>
      </w:r>
    </w:p>
    <w:tbl>
      <w:tblPr>
        <w:tblW w:w="9781" w:type="dxa"/>
        <w:tblInd w:w="-26" w:type="dxa"/>
        <w:shd w:val="clear" w:color="auto" w:fill="FFFFFF"/>
        <w:tblCellMar>
          <w:top w:w="15" w:type="dxa"/>
          <w:left w:w="15" w:type="dxa"/>
          <w:bottom w:w="15" w:type="dxa"/>
          <w:right w:w="15" w:type="dxa"/>
        </w:tblCellMar>
        <w:tblLook w:val="04A0"/>
      </w:tblPr>
      <w:tblGrid>
        <w:gridCol w:w="3172"/>
        <w:gridCol w:w="6609"/>
      </w:tblGrid>
      <w:tr w:rsidR="00435374" w:rsidRPr="00435374" w:rsidTr="00B04EA4">
        <w:trPr>
          <w:trHeight w:val="537"/>
        </w:trPr>
        <w:tc>
          <w:tcPr>
            <w:tcW w:w="3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5374" w:rsidRPr="00435374" w:rsidRDefault="00435374" w:rsidP="004E550C">
            <w:pPr>
              <w:spacing w:line="0" w:lineRule="atLeast"/>
              <w:rPr>
                <w:rFonts w:ascii="Times New Roman" w:hAnsi="Times New Roman" w:cs="Times New Roman"/>
                <w:b/>
                <w:bCs/>
                <w:color w:val="000000" w:themeColor="text1"/>
                <w:sz w:val="24"/>
                <w:szCs w:val="24"/>
              </w:rPr>
            </w:pPr>
            <w:r w:rsidRPr="00435374">
              <w:rPr>
                <w:rFonts w:ascii="Times New Roman" w:hAnsi="Times New Roman" w:cs="Times New Roman"/>
                <w:b/>
                <w:bCs/>
                <w:color w:val="000000" w:themeColor="text1"/>
                <w:sz w:val="24"/>
                <w:szCs w:val="24"/>
              </w:rPr>
              <w:t>Метод диагностики</w:t>
            </w:r>
          </w:p>
        </w:tc>
        <w:tc>
          <w:tcPr>
            <w:tcW w:w="6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5374" w:rsidRPr="00435374" w:rsidRDefault="00435374" w:rsidP="004E550C">
            <w:pPr>
              <w:spacing w:line="0" w:lineRule="atLeast"/>
              <w:rPr>
                <w:rFonts w:ascii="Times New Roman" w:hAnsi="Times New Roman" w:cs="Times New Roman"/>
                <w:b/>
                <w:color w:val="000000" w:themeColor="text1"/>
                <w:sz w:val="24"/>
                <w:szCs w:val="24"/>
              </w:rPr>
            </w:pPr>
            <w:r w:rsidRPr="00435374">
              <w:rPr>
                <w:rFonts w:ascii="Times New Roman" w:hAnsi="Times New Roman" w:cs="Times New Roman"/>
                <w:b/>
                <w:color w:val="000000" w:themeColor="text1"/>
                <w:sz w:val="24"/>
                <w:szCs w:val="24"/>
              </w:rPr>
              <w:t xml:space="preserve">Определение </w:t>
            </w:r>
          </w:p>
        </w:tc>
      </w:tr>
      <w:tr w:rsidR="00C47327" w:rsidRPr="00435374" w:rsidTr="00B04EA4">
        <w:tc>
          <w:tcPr>
            <w:tcW w:w="3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47327" w:rsidRPr="00435374" w:rsidRDefault="00C47327" w:rsidP="004E550C">
            <w:pPr>
              <w:spacing w:line="0" w:lineRule="atLeast"/>
              <w:rPr>
                <w:rFonts w:ascii="Times New Roman" w:hAnsi="Times New Roman" w:cs="Times New Roman"/>
                <w:color w:val="000000" w:themeColor="text1"/>
                <w:sz w:val="24"/>
                <w:szCs w:val="24"/>
              </w:rPr>
            </w:pPr>
            <w:r w:rsidRPr="00435374">
              <w:rPr>
                <w:rFonts w:ascii="Times New Roman" w:hAnsi="Times New Roman" w:cs="Times New Roman"/>
                <w:b/>
                <w:bCs/>
                <w:color w:val="000000" w:themeColor="text1"/>
                <w:sz w:val="24"/>
                <w:szCs w:val="24"/>
              </w:rPr>
              <w:t>Реакция Вассермана</w:t>
            </w:r>
          </w:p>
        </w:tc>
        <w:tc>
          <w:tcPr>
            <w:tcW w:w="6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47327" w:rsidRPr="00435374" w:rsidRDefault="00C47327" w:rsidP="004E550C">
            <w:pPr>
              <w:spacing w:line="0" w:lineRule="atLeast"/>
              <w:rPr>
                <w:rFonts w:ascii="Times New Roman" w:hAnsi="Times New Roman" w:cs="Times New Roman"/>
                <w:color w:val="000000" w:themeColor="text1"/>
                <w:sz w:val="24"/>
                <w:szCs w:val="24"/>
              </w:rPr>
            </w:pPr>
            <w:r w:rsidRPr="00435374">
              <w:rPr>
                <w:rFonts w:ascii="Times New Roman" w:hAnsi="Times New Roman" w:cs="Times New Roman"/>
                <w:color w:val="000000" w:themeColor="text1"/>
                <w:sz w:val="24"/>
                <w:szCs w:val="24"/>
              </w:rPr>
              <w:t>серологический метод  диагностики сифилиса    (в ряде случаев может давать ложноположительные результаты).</w:t>
            </w:r>
          </w:p>
        </w:tc>
      </w:tr>
      <w:tr w:rsidR="00C47327" w:rsidRPr="00435374" w:rsidTr="00B04EA4">
        <w:tc>
          <w:tcPr>
            <w:tcW w:w="3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47327" w:rsidRPr="00435374" w:rsidRDefault="00C47327" w:rsidP="004E550C">
            <w:pPr>
              <w:spacing w:line="0" w:lineRule="atLeast"/>
              <w:rPr>
                <w:rFonts w:ascii="Times New Roman" w:hAnsi="Times New Roman" w:cs="Times New Roman"/>
                <w:color w:val="000000" w:themeColor="text1"/>
                <w:sz w:val="24"/>
                <w:szCs w:val="24"/>
              </w:rPr>
            </w:pPr>
            <w:r w:rsidRPr="00435374">
              <w:rPr>
                <w:rFonts w:ascii="Times New Roman" w:hAnsi="Times New Roman" w:cs="Times New Roman"/>
                <w:b/>
                <w:bCs/>
                <w:color w:val="000000" w:themeColor="text1"/>
                <w:sz w:val="24"/>
                <w:szCs w:val="24"/>
              </w:rPr>
              <w:t>Общеклиническое исследование  крови</w:t>
            </w:r>
          </w:p>
        </w:tc>
        <w:tc>
          <w:tcPr>
            <w:tcW w:w="6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47327" w:rsidRPr="00435374" w:rsidRDefault="00C47327" w:rsidP="004E550C">
            <w:pPr>
              <w:spacing w:line="0" w:lineRule="atLeast"/>
              <w:rPr>
                <w:rFonts w:ascii="Times New Roman" w:hAnsi="Times New Roman" w:cs="Times New Roman"/>
                <w:color w:val="000000" w:themeColor="text1"/>
                <w:sz w:val="24"/>
                <w:szCs w:val="24"/>
              </w:rPr>
            </w:pPr>
            <w:r w:rsidRPr="00435374">
              <w:rPr>
                <w:rFonts w:ascii="Times New Roman" w:hAnsi="Times New Roman" w:cs="Times New Roman"/>
                <w:color w:val="000000" w:themeColor="text1"/>
                <w:sz w:val="24"/>
                <w:szCs w:val="24"/>
              </w:rPr>
              <w:t>количественное и качественное изучение форменных элементов крови (эритроцитов, лейкоцитов, тромбоцитов), определение количества гемоглобина, СОЭ.</w:t>
            </w:r>
          </w:p>
        </w:tc>
      </w:tr>
      <w:tr w:rsidR="00C47327" w:rsidRPr="00435374" w:rsidTr="00B04EA4">
        <w:tc>
          <w:tcPr>
            <w:tcW w:w="3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47327" w:rsidRPr="00435374" w:rsidRDefault="00C47327" w:rsidP="004E550C">
            <w:pPr>
              <w:spacing w:line="0" w:lineRule="atLeast"/>
              <w:rPr>
                <w:rFonts w:ascii="Times New Roman" w:hAnsi="Times New Roman" w:cs="Times New Roman"/>
                <w:color w:val="000000" w:themeColor="text1"/>
                <w:sz w:val="24"/>
                <w:szCs w:val="24"/>
              </w:rPr>
            </w:pPr>
            <w:r w:rsidRPr="00435374">
              <w:rPr>
                <w:rFonts w:ascii="Times New Roman" w:hAnsi="Times New Roman" w:cs="Times New Roman"/>
                <w:b/>
                <w:bCs/>
                <w:color w:val="000000" w:themeColor="text1"/>
                <w:sz w:val="24"/>
                <w:szCs w:val="24"/>
              </w:rPr>
              <w:t>СОЭ</w:t>
            </w:r>
          </w:p>
        </w:tc>
        <w:tc>
          <w:tcPr>
            <w:tcW w:w="6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47327" w:rsidRPr="00435374" w:rsidRDefault="00C47327" w:rsidP="004E550C">
            <w:pPr>
              <w:spacing w:line="0" w:lineRule="atLeast"/>
              <w:rPr>
                <w:rFonts w:ascii="Times New Roman" w:hAnsi="Times New Roman" w:cs="Times New Roman"/>
                <w:color w:val="000000" w:themeColor="text1"/>
                <w:sz w:val="24"/>
                <w:szCs w:val="24"/>
              </w:rPr>
            </w:pPr>
            <w:r w:rsidRPr="00435374">
              <w:rPr>
                <w:rFonts w:ascii="Times New Roman" w:hAnsi="Times New Roman" w:cs="Times New Roman"/>
                <w:color w:val="000000" w:themeColor="text1"/>
                <w:sz w:val="24"/>
                <w:szCs w:val="24"/>
              </w:rPr>
              <w:t>скорость оседания эритроцитов</w:t>
            </w:r>
          </w:p>
        </w:tc>
      </w:tr>
      <w:tr w:rsidR="00C47327" w:rsidRPr="00435374" w:rsidTr="00B04EA4">
        <w:tc>
          <w:tcPr>
            <w:tcW w:w="3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47327" w:rsidRPr="00435374" w:rsidRDefault="00C47327" w:rsidP="004E550C">
            <w:pPr>
              <w:spacing w:line="0" w:lineRule="atLeast"/>
              <w:rPr>
                <w:rFonts w:ascii="Times New Roman" w:hAnsi="Times New Roman" w:cs="Times New Roman"/>
                <w:color w:val="000000" w:themeColor="text1"/>
                <w:sz w:val="24"/>
                <w:szCs w:val="24"/>
              </w:rPr>
            </w:pPr>
            <w:r w:rsidRPr="00435374">
              <w:rPr>
                <w:rFonts w:ascii="Times New Roman" w:hAnsi="Times New Roman" w:cs="Times New Roman"/>
                <w:b/>
                <w:bCs/>
                <w:color w:val="000000" w:themeColor="text1"/>
                <w:sz w:val="24"/>
                <w:szCs w:val="24"/>
              </w:rPr>
              <w:t>Биохимическое исследование крови</w:t>
            </w:r>
          </w:p>
        </w:tc>
        <w:tc>
          <w:tcPr>
            <w:tcW w:w="6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47327" w:rsidRPr="00435374" w:rsidRDefault="00C47327" w:rsidP="004E550C">
            <w:pPr>
              <w:spacing w:line="0" w:lineRule="atLeast"/>
              <w:rPr>
                <w:rFonts w:ascii="Times New Roman" w:hAnsi="Times New Roman" w:cs="Times New Roman"/>
                <w:color w:val="000000" w:themeColor="text1"/>
                <w:sz w:val="24"/>
                <w:szCs w:val="24"/>
              </w:rPr>
            </w:pPr>
            <w:r w:rsidRPr="00435374">
              <w:rPr>
                <w:rFonts w:ascii="Times New Roman" w:hAnsi="Times New Roman" w:cs="Times New Roman"/>
                <w:color w:val="000000" w:themeColor="text1"/>
                <w:sz w:val="24"/>
                <w:szCs w:val="24"/>
              </w:rPr>
              <w:t>определение содержания в крови некоторых веществ (глюкозы крови, билирубина, холестерина, белка, креатинина и др.).</w:t>
            </w:r>
          </w:p>
        </w:tc>
      </w:tr>
      <w:tr w:rsidR="00C47327" w:rsidRPr="00435374" w:rsidTr="00B04EA4">
        <w:tc>
          <w:tcPr>
            <w:tcW w:w="3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47327" w:rsidRPr="00435374" w:rsidRDefault="00C47327" w:rsidP="004E550C">
            <w:pPr>
              <w:spacing w:line="0" w:lineRule="atLeast"/>
              <w:rPr>
                <w:rFonts w:ascii="Times New Roman" w:hAnsi="Times New Roman" w:cs="Times New Roman"/>
                <w:color w:val="000000" w:themeColor="text1"/>
                <w:sz w:val="24"/>
                <w:szCs w:val="24"/>
              </w:rPr>
            </w:pPr>
            <w:r w:rsidRPr="00435374">
              <w:rPr>
                <w:rFonts w:ascii="Times New Roman" w:hAnsi="Times New Roman" w:cs="Times New Roman"/>
                <w:b/>
                <w:bCs/>
                <w:color w:val="000000" w:themeColor="text1"/>
                <w:sz w:val="24"/>
                <w:szCs w:val="24"/>
              </w:rPr>
              <w:lastRenderedPageBreak/>
              <w:t>ИФА</w:t>
            </w:r>
          </w:p>
        </w:tc>
        <w:tc>
          <w:tcPr>
            <w:tcW w:w="6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47327" w:rsidRPr="00435374" w:rsidRDefault="00C47327" w:rsidP="004E550C">
            <w:pPr>
              <w:spacing w:line="0" w:lineRule="atLeast"/>
              <w:rPr>
                <w:rFonts w:ascii="Times New Roman" w:hAnsi="Times New Roman" w:cs="Times New Roman"/>
                <w:color w:val="000000" w:themeColor="text1"/>
                <w:sz w:val="24"/>
                <w:szCs w:val="24"/>
              </w:rPr>
            </w:pPr>
            <w:r w:rsidRPr="00435374">
              <w:rPr>
                <w:rFonts w:ascii="Times New Roman" w:hAnsi="Times New Roman" w:cs="Times New Roman"/>
                <w:color w:val="000000" w:themeColor="text1"/>
                <w:sz w:val="24"/>
                <w:szCs w:val="24"/>
              </w:rPr>
              <w:t>иммуноферментативный анализ на ВИЧ-инфекцию.</w:t>
            </w:r>
          </w:p>
        </w:tc>
      </w:tr>
      <w:tr w:rsidR="00C47327" w:rsidRPr="00435374" w:rsidTr="00B04EA4">
        <w:tc>
          <w:tcPr>
            <w:tcW w:w="3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47327" w:rsidRPr="00435374" w:rsidRDefault="00C47327" w:rsidP="004E550C">
            <w:pPr>
              <w:spacing w:line="0" w:lineRule="atLeast"/>
              <w:rPr>
                <w:rFonts w:ascii="Times New Roman" w:hAnsi="Times New Roman" w:cs="Times New Roman"/>
                <w:color w:val="000000" w:themeColor="text1"/>
                <w:sz w:val="24"/>
                <w:szCs w:val="24"/>
              </w:rPr>
            </w:pPr>
            <w:r w:rsidRPr="00435374">
              <w:rPr>
                <w:rFonts w:ascii="Times New Roman" w:hAnsi="Times New Roman" w:cs="Times New Roman"/>
                <w:b/>
                <w:bCs/>
                <w:color w:val="000000" w:themeColor="text1"/>
                <w:sz w:val="24"/>
                <w:szCs w:val="24"/>
              </w:rPr>
              <w:t>Гемопоэз</w:t>
            </w:r>
          </w:p>
        </w:tc>
        <w:tc>
          <w:tcPr>
            <w:tcW w:w="6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47327" w:rsidRPr="00435374" w:rsidRDefault="00C47327" w:rsidP="004E550C">
            <w:pPr>
              <w:spacing w:line="0" w:lineRule="atLeast"/>
              <w:rPr>
                <w:rFonts w:ascii="Times New Roman" w:hAnsi="Times New Roman" w:cs="Times New Roman"/>
                <w:color w:val="000000" w:themeColor="text1"/>
                <w:sz w:val="24"/>
                <w:szCs w:val="24"/>
              </w:rPr>
            </w:pPr>
            <w:r w:rsidRPr="00435374">
              <w:rPr>
                <w:rFonts w:ascii="Times New Roman" w:hAnsi="Times New Roman" w:cs="Times New Roman"/>
                <w:color w:val="000000" w:themeColor="text1"/>
                <w:sz w:val="24"/>
                <w:szCs w:val="24"/>
              </w:rPr>
              <w:t>процесс воспроизводства клеток в костном мозге.</w:t>
            </w:r>
          </w:p>
        </w:tc>
      </w:tr>
      <w:tr w:rsidR="00C47327" w:rsidRPr="00435374" w:rsidTr="00B04EA4">
        <w:tc>
          <w:tcPr>
            <w:tcW w:w="3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47327" w:rsidRPr="00435374" w:rsidRDefault="00C47327" w:rsidP="004E550C">
            <w:pPr>
              <w:spacing w:line="0" w:lineRule="atLeast"/>
              <w:rPr>
                <w:rFonts w:ascii="Times New Roman" w:hAnsi="Times New Roman" w:cs="Times New Roman"/>
                <w:color w:val="000000" w:themeColor="text1"/>
                <w:sz w:val="24"/>
                <w:szCs w:val="24"/>
              </w:rPr>
            </w:pPr>
            <w:r w:rsidRPr="00435374">
              <w:rPr>
                <w:rFonts w:ascii="Times New Roman" w:hAnsi="Times New Roman" w:cs="Times New Roman"/>
                <w:b/>
                <w:bCs/>
                <w:color w:val="000000" w:themeColor="text1"/>
                <w:sz w:val="24"/>
                <w:szCs w:val="24"/>
              </w:rPr>
              <w:t>Гемолиз</w:t>
            </w:r>
          </w:p>
        </w:tc>
        <w:tc>
          <w:tcPr>
            <w:tcW w:w="6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47327" w:rsidRPr="00435374" w:rsidRDefault="00C47327" w:rsidP="004E550C">
            <w:pPr>
              <w:spacing w:line="0" w:lineRule="atLeast"/>
              <w:rPr>
                <w:rFonts w:ascii="Times New Roman" w:hAnsi="Times New Roman" w:cs="Times New Roman"/>
                <w:color w:val="000000" w:themeColor="text1"/>
                <w:sz w:val="24"/>
                <w:szCs w:val="24"/>
              </w:rPr>
            </w:pPr>
            <w:r w:rsidRPr="00435374">
              <w:rPr>
                <w:rFonts w:ascii="Times New Roman" w:hAnsi="Times New Roman" w:cs="Times New Roman"/>
                <w:color w:val="000000" w:themeColor="text1"/>
                <w:sz w:val="24"/>
                <w:szCs w:val="24"/>
              </w:rPr>
              <w:t>Процесс выхода клеток крови  в плазму/сыворотку крови.</w:t>
            </w:r>
          </w:p>
        </w:tc>
      </w:tr>
    </w:tbl>
    <w:p w:rsidR="00C47327" w:rsidRPr="00C47327" w:rsidRDefault="00C47327" w:rsidP="00C47327">
      <w:pPr>
        <w:widowControl w:val="0"/>
        <w:rPr>
          <w:rFonts w:ascii="Times New Roman" w:hAnsi="Times New Roman" w:cs="Times New Roman"/>
          <w:b/>
          <w:sz w:val="24"/>
          <w:szCs w:val="24"/>
        </w:rPr>
      </w:pPr>
    </w:p>
    <w:p w:rsidR="00C47327" w:rsidRPr="00C47327" w:rsidRDefault="00C47327" w:rsidP="00C47327">
      <w:pPr>
        <w:widowControl w:val="0"/>
        <w:rPr>
          <w:rFonts w:ascii="Times New Roman" w:hAnsi="Times New Roman" w:cs="Times New Roman"/>
          <w:b/>
          <w:sz w:val="24"/>
          <w:szCs w:val="24"/>
        </w:rPr>
      </w:pPr>
    </w:p>
    <w:p w:rsidR="00C47327" w:rsidRPr="00C47327" w:rsidRDefault="00435374" w:rsidP="00C47327">
      <w:pPr>
        <w:pStyle w:val="2"/>
        <w:spacing w:before="240"/>
        <w:jc w:val="center"/>
        <w:rPr>
          <w:rFonts w:ascii="Times New Roman" w:hAnsi="Times New Roman" w:cs="Times New Roman"/>
          <w:color w:val="auto"/>
          <w:sz w:val="24"/>
          <w:szCs w:val="24"/>
        </w:rPr>
      </w:pPr>
      <w:r w:rsidRPr="00C47327">
        <w:rPr>
          <w:rFonts w:ascii="Times New Roman" w:hAnsi="Times New Roman" w:cs="Times New Roman"/>
          <w:color w:val="auto"/>
          <w:sz w:val="24"/>
          <w:szCs w:val="24"/>
        </w:rPr>
        <w:t>КОНТРОЛЬ ИСХОДНОГО УРОВНЯ ЗНАНИЙ СТУДЕНТОВ</w:t>
      </w:r>
    </w:p>
    <w:p w:rsidR="00C47327" w:rsidRPr="00C47327" w:rsidRDefault="00C47327" w:rsidP="00C47327">
      <w:pPr>
        <w:pStyle w:val="2"/>
        <w:spacing w:before="240"/>
        <w:rPr>
          <w:rFonts w:ascii="Times New Roman" w:hAnsi="Times New Roman" w:cs="Times New Roman"/>
          <w:color w:val="auto"/>
          <w:sz w:val="24"/>
          <w:szCs w:val="24"/>
        </w:rPr>
      </w:pPr>
      <w:r w:rsidRPr="00C47327">
        <w:rPr>
          <w:rFonts w:ascii="Times New Roman" w:hAnsi="Times New Roman" w:cs="Times New Roman"/>
          <w:color w:val="000000"/>
          <w:sz w:val="24"/>
          <w:szCs w:val="24"/>
          <w:shd w:val="clear" w:color="auto" w:fill="FFFFFF"/>
        </w:rPr>
        <w:t>Контрольные вопросы:</w:t>
      </w:r>
    </w:p>
    <w:p w:rsidR="00C47327" w:rsidRPr="00C47327" w:rsidRDefault="00C47327" w:rsidP="00C47327">
      <w:pPr>
        <w:widowControl w:val="0"/>
        <w:rPr>
          <w:rFonts w:ascii="Times New Roman" w:hAnsi="Times New Roman" w:cs="Times New Roman"/>
          <w:bCs/>
          <w:iCs/>
          <w:sz w:val="24"/>
          <w:szCs w:val="24"/>
        </w:rPr>
      </w:pPr>
    </w:p>
    <w:p w:rsidR="00C47327" w:rsidRPr="00C47327" w:rsidRDefault="00C47327" w:rsidP="00062D80">
      <w:pPr>
        <w:widowControl w:val="0"/>
        <w:numPr>
          <w:ilvl w:val="0"/>
          <w:numId w:val="7"/>
        </w:numPr>
        <w:spacing w:after="0" w:line="240" w:lineRule="auto"/>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Анатомические области и техника внутрикожной инъекции.</w:t>
      </w:r>
    </w:p>
    <w:p w:rsidR="00C47327" w:rsidRPr="00C47327" w:rsidRDefault="00C47327" w:rsidP="00062D80">
      <w:pPr>
        <w:widowControl w:val="0"/>
        <w:numPr>
          <w:ilvl w:val="0"/>
          <w:numId w:val="7"/>
        </w:numPr>
        <w:spacing w:after="0" w:line="240" w:lineRule="auto"/>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Анатомические области и техника подкожной инъекции.</w:t>
      </w:r>
    </w:p>
    <w:p w:rsidR="00C47327" w:rsidRPr="00C47327" w:rsidRDefault="00C47327" w:rsidP="00062D80">
      <w:pPr>
        <w:widowControl w:val="0"/>
        <w:numPr>
          <w:ilvl w:val="0"/>
          <w:numId w:val="7"/>
        </w:numPr>
        <w:spacing w:after="0" w:line="240" w:lineRule="auto"/>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Анатомические области и техника внутримышечной инъекции.</w:t>
      </w:r>
    </w:p>
    <w:p w:rsidR="00C47327" w:rsidRPr="00C47327" w:rsidRDefault="00C47327" w:rsidP="00062D80">
      <w:pPr>
        <w:widowControl w:val="0"/>
        <w:numPr>
          <w:ilvl w:val="0"/>
          <w:numId w:val="7"/>
        </w:numPr>
        <w:spacing w:after="0" w:line="240" w:lineRule="auto"/>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Особенности введения масляных растворов.</w:t>
      </w:r>
    </w:p>
    <w:p w:rsidR="00C47327" w:rsidRPr="00C47327" w:rsidRDefault="00C47327" w:rsidP="00062D80">
      <w:pPr>
        <w:widowControl w:val="0"/>
        <w:numPr>
          <w:ilvl w:val="0"/>
          <w:numId w:val="7"/>
        </w:numPr>
        <w:spacing w:after="0" w:line="240" w:lineRule="auto"/>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Расчет и правила введения инсулина и гепарина.</w:t>
      </w:r>
    </w:p>
    <w:p w:rsidR="00C47327" w:rsidRPr="00C47327" w:rsidRDefault="00C47327" w:rsidP="00062D80">
      <w:pPr>
        <w:widowControl w:val="0"/>
        <w:numPr>
          <w:ilvl w:val="0"/>
          <w:numId w:val="7"/>
        </w:numPr>
        <w:spacing w:after="0" w:line="240" w:lineRule="auto"/>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Соблюдение универсальных мер предосторожности при выполнении инъекций и обработке использованного инструментария и материалов.</w:t>
      </w:r>
    </w:p>
    <w:p w:rsidR="00C47327" w:rsidRPr="00C47327" w:rsidRDefault="00C47327" w:rsidP="00062D80">
      <w:pPr>
        <w:widowControl w:val="0"/>
        <w:numPr>
          <w:ilvl w:val="0"/>
          <w:numId w:val="7"/>
        </w:numPr>
        <w:spacing w:after="0" w:line="240" w:lineRule="auto"/>
        <w:ind w:left="0" w:firstLine="36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Анатомические области и техника внутривенной инъекции.</w:t>
      </w:r>
    </w:p>
    <w:p w:rsidR="00C47327" w:rsidRPr="00C47327" w:rsidRDefault="00C47327" w:rsidP="00062D80">
      <w:pPr>
        <w:widowControl w:val="0"/>
        <w:numPr>
          <w:ilvl w:val="0"/>
          <w:numId w:val="7"/>
        </w:numPr>
        <w:spacing w:after="0" w:line="240" w:lineRule="auto"/>
        <w:ind w:left="0" w:firstLine="36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Заполнение системы для внутривенного капельного введения жидкостей.</w:t>
      </w:r>
    </w:p>
    <w:p w:rsidR="00C47327" w:rsidRPr="00C47327" w:rsidRDefault="00C47327" w:rsidP="00062D80">
      <w:pPr>
        <w:widowControl w:val="0"/>
        <w:numPr>
          <w:ilvl w:val="0"/>
          <w:numId w:val="7"/>
        </w:numPr>
        <w:spacing w:after="0" w:line="240" w:lineRule="auto"/>
        <w:ind w:left="0" w:firstLine="36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Техника внутривенного капельного введения жидкостей.</w:t>
      </w:r>
    </w:p>
    <w:p w:rsidR="00C47327" w:rsidRPr="00C47327" w:rsidRDefault="00C47327" w:rsidP="00C47327">
      <w:pPr>
        <w:widowControl w:val="0"/>
        <w:rPr>
          <w:rFonts w:ascii="Times New Roman" w:eastAsia="Calibri" w:hAnsi="Times New Roman" w:cs="Times New Roman"/>
          <w:b/>
          <w:sz w:val="24"/>
          <w:szCs w:val="24"/>
        </w:rPr>
      </w:pPr>
    </w:p>
    <w:p w:rsidR="00C47327" w:rsidRPr="00C47327" w:rsidRDefault="00C47327" w:rsidP="00062D80">
      <w:pPr>
        <w:pStyle w:val="ab"/>
        <w:numPr>
          <w:ilvl w:val="0"/>
          <w:numId w:val="3"/>
        </w:numPr>
        <w:spacing w:before="0" w:beforeAutospacing="0" w:after="0" w:afterAutospacing="0"/>
      </w:pPr>
      <w:r w:rsidRPr="00C47327">
        <w:rPr>
          <w:b/>
          <w:bCs/>
        </w:rPr>
        <w:t xml:space="preserve">Задание:  </w:t>
      </w:r>
      <w:r w:rsidRPr="00C47327">
        <w:rPr>
          <w:bCs/>
          <w:i/>
        </w:rPr>
        <w:t>дать определение следующим понятиям:</w:t>
      </w:r>
    </w:p>
    <w:p w:rsidR="00C47327" w:rsidRPr="00C47327" w:rsidRDefault="00C47327" w:rsidP="00C47327">
      <w:pPr>
        <w:pStyle w:val="ab"/>
        <w:spacing w:before="0" w:beforeAutospacing="0" w:after="0" w:afterAutospacing="0"/>
      </w:pPr>
    </w:p>
    <w:p w:rsidR="00C47327" w:rsidRPr="00C47327" w:rsidRDefault="00C47327" w:rsidP="00C47327">
      <w:pPr>
        <w:pStyle w:val="ab"/>
        <w:spacing w:before="0" w:beforeAutospacing="0" w:after="0" w:afterAutospacing="0"/>
        <w:ind w:left="426"/>
      </w:pPr>
      <w:r w:rsidRPr="00C47327">
        <w:t>Парентеральный путь введения-____________________________________________________________________________________________________________________________________________________</w:t>
      </w:r>
    </w:p>
    <w:p w:rsidR="00C47327" w:rsidRPr="00C47327" w:rsidRDefault="00C47327" w:rsidP="00C47327">
      <w:pPr>
        <w:pStyle w:val="ab"/>
        <w:spacing w:before="0" w:beforeAutospacing="0" w:after="0" w:afterAutospacing="0"/>
        <w:ind w:left="426"/>
      </w:pPr>
      <w:r w:rsidRPr="00C47327">
        <w:t>Антикоагулянт - ____________________________________________________________________________________________________________________________________________________</w:t>
      </w:r>
    </w:p>
    <w:p w:rsidR="00C47327" w:rsidRPr="00C47327" w:rsidRDefault="00C47327" w:rsidP="00C47327">
      <w:pPr>
        <w:pStyle w:val="ab"/>
        <w:spacing w:before="0" w:beforeAutospacing="0" w:after="0" w:afterAutospacing="0"/>
        <w:ind w:left="426"/>
      </w:pPr>
      <w:r w:rsidRPr="00C47327">
        <w:t>Венепункция -____________________________________________________________________________________________________________________________________________________</w:t>
      </w:r>
    </w:p>
    <w:p w:rsidR="00C47327" w:rsidRPr="00C47327" w:rsidRDefault="00C47327" w:rsidP="00C47327">
      <w:pPr>
        <w:rPr>
          <w:rFonts w:ascii="Times New Roman" w:hAnsi="Times New Roman" w:cs="Times New Roman"/>
          <w:sz w:val="24"/>
          <w:szCs w:val="24"/>
        </w:rPr>
      </w:pPr>
    </w:p>
    <w:p w:rsidR="00C47327" w:rsidRPr="00C47327" w:rsidRDefault="00C47327" w:rsidP="00062D80">
      <w:pPr>
        <w:pStyle w:val="a8"/>
        <w:numPr>
          <w:ilvl w:val="0"/>
          <w:numId w:val="3"/>
        </w:numPr>
        <w:rPr>
          <w:color w:val="000000"/>
          <w:shd w:val="clear" w:color="auto" w:fill="FFFFFF"/>
        </w:rPr>
      </w:pPr>
      <w:r w:rsidRPr="00C47327">
        <w:rPr>
          <w:b/>
          <w:color w:val="000000"/>
          <w:shd w:val="clear" w:color="auto" w:fill="FFFFFF"/>
        </w:rPr>
        <w:t>Задание:</w:t>
      </w:r>
      <w:r w:rsidRPr="00C47327">
        <w:rPr>
          <w:color w:val="000000"/>
          <w:shd w:val="clear" w:color="auto" w:fill="FFFFFF"/>
        </w:rPr>
        <w:t xml:space="preserve"> </w:t>
      </w:r>
      <w:r w:rsidRPr="00C47327">
        <w:rPr>
          <w:i/>
          <w:color w:val="000000"/>
          <w:shd w:val="clear" w:color="auto" w:fill="FFFFFF"/>
        </w:rPr>
        <w:t>Решить  ситуационную задачу.</w:t>
      </w:r>
      <w:r w:rsidRPr="00C47327">
        <w:rPr>
          <w:color w:val="000000"/>
          <w:shd w:val="clear" w:color="auto" w:fill="FFFFFF"/>
        </w:rPr>
        <w:t xml:space="preserve"> </w:t>
      </w:r>
    </w:p>
    <w:p w:rsidR="00C47327" w:rsidRPr="00C47327" w:rsidRDefault="00C47327" w:rsidP="00C47327">
      <w:pPr>
        <w:pStyle w:val="a8"/>
        <w:ind w:left="426"/>
        <w:rPr>
          <w:bCs/>
          <w:color w:val="000000"/>
          <w:shd w:val="clear" w:color="auto" w:fill="FFFFFF"/>
        </w:rPr>
      </w:pPr>
      <w:r w:rsidRPr="00C47327">
        <w:rPr>
          <w:color w:val="000000"/>
          <w:shd w:val="clear" w:color="auto" w:fill="FFFFFF"/>
        </w:rPr>
        <w:t>Медицинская сестра гинекологического отделения по назначению врача выполнила внутримышечную инъекцию прогестерона 10 мг (масляный раствор) пациентке К.</w:t>
      </w:r>
      <w:r w:rsidRPr="00C47327">
        <w:rPr>
          <w:bCs/>
          <w:color w:val="000000"/>
          <w:shd w:val="clear" w:color="auto" w:fill="FFFFFF"/>
        </w:rPr>
        <w:t xml:space="preserve"> Перед введением инъекции медицинская сестра не потянула поршень на себя. После окончания процедуры утилизировала использованный ватные шарики(салфетки) в отходы класса Б, сняла иглу руками и поместила в емкость для сбора одноразового инструментария.</w:t>
      </w:r>
    </w:p>
    <w:p w:rsidR="00C47327" w:rsidRPr="00C47327" w:rsidRDefault="00C47327" w:rsidP="00C47327">
      <w:pPr>
        <w:pStyle w:val="ab"/>
        <w:spacing w:before="0" w:beforeAutospacing="0" w:after="0" w:afterAutospacing="0"/>
      </w:pPr>
    </w:p>
    <w:p w:rsidR="00C47327" w:rsidRPr="00C47327" w:rsidRDefault="00C47327" w:rsidP="00C47327">
      <w:pPr>
        <w:pStyle w:val="ab"/>
        <w:spacing w:before="0" w:beforeAutospacing="0" w:after="0" w:afterAutospacing="0"/>
        <w:ind w:left="426"/>
      </w:pPr>
      <w:r w:rsidRPr="00C47327">
        <w:t xml:space="preserve">       Укажите, какие ошибочные действия медицинская сестра допустила в данной ситуации:</w:t>
      </w:r>
    </w:p>
    <w:p w:rsidR="00C47327" w:rsidRPr="00C47327" w:rsidRDefault="00C47327" w:rsidP="00C47327">
      <w:pPr>
        <w:pStyle w:val="ab"/>
        <w:spacing w:before="0" w:beforeAutospacing="0" w:after="0" w:afterAutospacing="0"/>
      </w:pPr>
      <w:r w:rsidRPr="00C47327">
        <w:t xml:space="preserve">        _______________________________________________________________________</w:t>
      </w:r>
    </w:p>
    <w:p w:rsidR="00C47327" w:rsidRPr="00C47327" w:rsidRDefault="00C47327" w:rsidP="00C47327">
      <w:pPr>
        <w:pStyle w:val="a8"/>
        <w:ind w:left="426"/>
        <w:rPr>
          <w:bCs/>
          <w:color w:val="000000"/>
          <w:shd w:val="clear" w:color="auto" w:fill="FFFFFF"/>
        </w:rPr>
      </w:pPr>
      <w:r w:rsidRPr="00C47327">
        <w:rPr>
          <w:bCs/>
          <w:color w:val="000000"/>
          <w:shd w:val="clear" w:color="auto" w:fill="FFFFFF"/>
        </w:rPr>
        <w:t>________________________________________________________________________</w:t>
      </w:r>
    </w:p>
    <w:p w:rsidR="00C47327" w:rsidRPr="00C47327" w:rsidRDefault="00C47327" w:rsidP="00C47327">
      <w:pPr>
        <w:pStyle w:val="a8"/>
        <w:ind w:left="426"/>
        <w:rPr>
          <w:color w:val="000000"/>
          <w:shd w:val="clear" w:color="auto" w:fill="FFFFFF"/>
        </w:rPr>
      </w:pPr>
      <w:r w:rsidRPr="00C47327">
        <w:rPr>
          <w:color w:val="000000"/>
          <w:shd w:val="clear" w:color="auto" w:fill="FFFFFF"/>
        </w:rPr>
        <w:t>______________________________________________________________</w:t>
      </w:r>
      <w:r w:rsidR="00E00A7C">
        <w:rPr>
          <w:color w:val="000000"/>
          <w:shd w:val="clear" w:color="auto" w:fill="FFFFFF"/>
        </w:rPr>
        <w:t>__________</w:t>
      </w:r>
    </w:p>
    <w:p w:rsidR="00C47327" w:rsidRPr="00C47327" w:rsidRDefault="00C47327" w:rsidP="00C47327">
      <w:pPr>
        <w:pStyle w:val="a8"/>
        <w:ind w:left="426"/>
        <w:rPr>
          <w:color w:val="000000"/>
          <w:shd w:val="clear" w:color="auto" w:fill="FFFFFF"/>
        </w:rPr>
      </w:pPr>
      <w:r w:rsidRPr="00C47327">
        <w:rPr>
          <w:color w:val="000000"/>
          <w:shd w:val="clear" w:color="auto" w:fill="FFFFFF"/>
        </w:rPr>
        <w:lastRenderedPageBreak/>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r>
      <w:r w:rsidRPr="00C47327">
        <w:rPr>
          <w:color w:val="000000"/>
          <w:shd w:val="clear" w:color="auto" w:fill="FFFFFF"/>
        </w:rPr>
        <w:softHyphen/>
        <w:t>______________________________________________________________</w:t>
      </w:r>
      <w:r w:rsidR="00E00A7C">
        <w:rPr>
          <w:color w:val="000000"/>
          <w:shd w:val="clear" w:color="auto" w:fill="FFFFFF"/>
        </w:rPr>
        <w:t>__________</w:t>
      </w:r>
    </w:p>
    <w:p w:rsidR="00C47327" w:rsidRPr="00C47327" w:rsidRDefault="00C47327" w:rsidP="00C47327">
      <w:pPr>
        <w:pStyle w:val="a8"/>
        <w:ind w:left="426"/>
        <w:rPr>
          <w:b/>
          <w:color w:val="000000"/>
          <w:shd w:val="clear" w:color="auto" w:fill="FFFFFF"/>
        </w:rPr>
      </w:pPr>
    </w:p>
    <w:p w:rsidR="00C47327" w:rsidRPr="00C47327" w:rsidRDefault="00C47327" w:rsidP="00062D80">
      <w:pPr>
        <w:pStyle w:val="a8"/>
        <w:numPr>
          <w:ilvl w:val="0"/>
          <w:numId w:val="3"/>
        </w:numPr>
        <w:spacing w:line="360" w:lineRule="auto"/>
        <w:rPr>
          <w:bCs/>
          <w:i/>
          <w:color w:val="000000"/>
          <w:shd w:val="clear" w:color="auto" w:fill="FFFFFF"/>
        </w:rPr>
      </w:pPr>
      <w:r w:rsidRPr="00C47327">
        <w:rPr>
          <w:b/>
          <w:bCs/>
          <w:color w:val="000000"/>
          <w:shd w:val="clear" w:color="auto" w:fill="FFFFFF"/>
        </w:rPr>
        <w:t>Задание</w:t>
      </w:r>
      <w:r w:rsidRPr="00C47327">
        <w:rPr>
          <w:bCs/>
          <w:color w:val="000000"/>
          <w:shd w:val="clear" w:color="auto" w:fill="FFFFFF"/>
        </w:rPr>
        <w:t xml:space="preserve">: </w:t>
      </w:r>
      <w:r w:rsidRPr="00C47327">
        <w:rPr>
          <w:i/>
          <w:color w:val="000000"/>
          <w:shd w:val="clear" w:color="auto" w:fill="FFFFFF"/>
        </w:rPr>
        <w:t>указать</w:t>
      </w:r>
      <w:r w:rsidRPr="00C47327">
        <w:rPr>
          <w:bCs/>
          <w:i/>
          <w:color w:val="000000"/>
          <w:shd w:val="clear" w:color="auto" w:fill="FFFFFF"/>
        </w:rPr>
        <w:t xml:space="preserve"> анатомические области введения следующих инъекций:</w:t>
      </w:r>
    </w:p>
    <w:p w:rsidR="00C47327" w:rsidRPr="00C47327" w:rsidRDefault="00C47327" w:rsidP="00E00A7C">
      <w:pPr>
        <w:widowControl w:val="0"/>
        <w:tabs>
          <w:tab w:val="left" w:pos="284"/>
        </w:tabs>
        <w:ind w:left="284"/>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Внутрикожной инъекции</w:t>
      </w:r>
    </w:p>
    <w:p w:rsidR="00C47327" w:rsidRPr="00C47327" w:rsidRDefault="005E19BC" w:rsidP="00C47327">
      <w:pPr>
        <w:widowControl w:val="0"/>
        <w:tabs>
          <w:tab w:val="left" w:pos="284"/>
        </w:tabs>
        <w:ind w:left="284"/>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32" coordsize="21600,21600" o:spt="32" o:oned="t" path="m,l21600,21600e" filled="f">
            <v:path arrowok="t" fillok="f" o:connecttype="none"/>
            <o:lock v:ext="edit" shapetype="t"/>
          </v:shapetype>
          <v:shape id="_x0000_s1145" type="#_x0000_t32" style="position:absolute;left:0;text-align:left;margin-left:17.1pt;margin-top:7.95pt;width:428.65pt;height:0;z-index:251716608" o:connectortype="straight"/>
        </w:pict>
      </w:r>
    </w:p>
    <w:p w:rsidR="00C47327" w:rsidRPr="00C47327" w:rsidRDefault="00C47327" w:rsidP="00E00A7C">
      <w:pPr>
        <w:widowControl w:val="0"/>
        <w:tabs>
          <w:tab w:val="left" w:pos="284"/>
        </w:tabs>
        <w:ind w:left="284"/>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 xml:space="preserve"> Подкожной инъекции</w:t>
      </w:r>
    </w:p>
    <w:p w:rsidR="00C47327" w:rsidRPr="00C47327" w:rsidRDefault="005E19BC" w:rsidP="00C47327">
      <w:pPr>
        <w:widowControl w:val="0"/>
        <w:tabs>
          <w:tab w:val="left" w:pos="284"/>
        </w:tabs>
        <w:ind w:left="284"/>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46" type="#_x0000_t32" style="position:absolute;left:0;text-align:left;margin-left:17.1pt;margin-top:10.95pt;width:428.65pt;height:0;z-index:251717632" o:connectortype="straight"/>
        </w:pict>
      </w:r>
    </w:p>
    <w:p w:rsidR="00C47327" w:rsidRPr="00C47327" w:rsidRDefault="00C47327" w:rsidP="00E00A7C">
      <w:pPr>
        <w:widowControl w:val="0"/>
        <w:tabs>
          <w:tab w:val="left" w:pos="284"/>
        </w:tabs>
        <w:ind w:left="284"/>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Внутримышечной инъекции</w:t>
      </w:r>
    </w:p>
    <w:p w:rsidR="00C47327" w:rsidRPr="00C47327" w:rsidRDefault="005E19BC" w:rsidP="00C47327">
      <w:pPr>
        <w:widowControl w:val="0"/>
        <w:tabs>
          <w:tab w:val="left" w:pos="284"/>
        </w:tabs>
        <w:ind w:left="284"/>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47" type="#_x0000_t32" style="position:absolute;left:0;text-align:left;margin-left:17.1pt;margin-top:7.65pt;width:428.65pt;height:0;z-index:251718656" o:connectortype="straight"/>
        </w:pict>
      </w:r>
    </w:p>
    <w:p w:rsidR="00C47327" w:rsidRPr="00C47327" w:rsidRDefault="00C47327" w:rsidP="00E00A7C">
      <w:pPr>
        <w:widowControl w:val="0"/>
        <w:tabs>
          <w:tab w:val="left" w:pos="284"/>
        </w:tabs>
        <w:ind w:left="284"/>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Внутримышечной инъекции</w:t>
      </w:r>
    </w:p>
    <w:p w:rsidR="00C47327" w:rsidRPr="00C47327" w:rsidRDefault="005E19BC" w:rsidP="00C47327">
      <w:pPr>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rPr>
        <w:pict>
          <v:shape id="_x0000_s1148" type="#_x0000_t32" style="position:absolute;margin-left:17.1pt;margin-top:8.1pt;width:428.65pt;height:0;z-index:251719680" o:connectortype="straight"/>
        </w:pict>
      </w:r>
    </w:p>
    <w:p w:rsidR="00C47327" w:rsidRPr="00C47327" w:rsidRDefault="00C47327" w:rsidP="00062D80">
      <w:pPr>
        <w:pStyle w:val="a8"/>
        <w:numPr>
          <w:ilvl w:val="0"/>
          <w:numId w:val="3"/>
        </w:numPr>
        <w:rPr>
          <w:color w:val="000000"/>
          <w:shd w:val="clear" w:color="auto" w:fill="FFFFFF"/>
        </w:rPr>
      </w:pPr>
      <w:r w:rsidRPr="00C74758">
        <w:rPr>
          <w:b/>
          <w:color w:val="000000"/>
          <w:shd w:val="clear" w:color="auto" w:fill="FFFFFF"/>
        </w:rPr>
        <w:t>Задание:</w:t>
      </w:r>
      <w:r w:rsidRPr="00C74758">
        <w:rPr>
          <w:color w:val="000000"/>
          <w:shd w:val="clear" w:color="auto" w:fill="FFFFFF"/>
        </w:rPr>
        <w:t xml:space="preserve">  </w:t>
      </w:r>
      <w:r w:rsidRPr="00C74758">
        <w:rPr>
          <w:i/>
          <w:color w:val="000000"/>
          <w:shd w:val="clear" w:color="auto" w:fill="FFFFFF"/>
        </w:rPr>
        <w:t xml:space="preserve">указать наименование </w:t>
      </w:r>
      <w:r w:rsidRPr="00C74758">
        <w:rPr>
          <w:i/>
          <w:color w:val="000000"/>
        </w:rPr>
        <w:t>основного документа, регламентирующего правила обращения с медицинскими отходами</w:t>
      </w:r>
      <w:r w:rsidRPr="00C47327">
        <w:rPr>
          <w:i/>
          <w:color w:val="000000"/>
        </w:rPr>
        <w:t xml:space="preserve">      </w:t>
      </w:r>
      <w:r w:rsidRPr="00C47327">
        <w:rPr>
          <w:color w:val="000000"/>
        </w:rPr>
        <w:t>______________________________________</w:t>
      </w:r>
    </w:p>
    <w:p w:rsidR="00C47327" w:rsidRPr="00C47327" w:rsidRDefault="00C47327" w:rsidP="00C47327">
      <w:pPr>
        <w:rPr>
          <w:rFonts w:ascii="Times New Roman" w:hAnsi="Times New Roman" w:cs="Times New Roman"/>
          <w:b/>
          <w:color w:val="000000"/>
          <w:sz w:val="24"/>
          <w:szCs w:val="24"/>
          <w:shd w:val="clear" w:color="auto" w:fill="FFFFFF"/>
        </w:rPr>
      </w:pPr>
      <w:r w:rsidRPr="00C47327">
        <w:rPr>
          <w:rFonts w:ascii="Times New Roman" w:hAnsi="Times New Roman" w:cs="Times New Roman"/>
          <w:b/>
          <w:color w:val="000000"/>
          <w:sz w:val="24"/>
          <w:szCs w:val="24"/>
          <w:shd w:val="clear" w:color="auto" w:fill="FFFFFF"/>
        </w:rPr>
        <w:t xml:space="preserve">       __________________________________________________________________________</w:t>
      </w:r>
    </w:p>
    <w:p w:rsidR="00C47327" w:rsidRPr="00C47327" w:rsidRDefault="00C47327" w:rsidP="00C47327">
      <w:pPr>
        <w:pStyle w:val="a8"/>
        <w:ind w:left="765"/>
        <w:rPr>
          <w:b/>
          <w:color w:val="000000"/>
          <w:shd w:val="clear" w:color="auto" w:fill="FFFFFF"/>
        </w:rPr>
      </w:pPr>
    </w:p>
    <w:p w:rsidR="00C47327" w:rsidRPr="00C47327" w:rsidRDefault="00C47327" w:rsidP="00C47327">
      <w:pPr>
        <w:pStyle w:val="a8"/>
        <w:ind w:left="765"/>
        <w:rPr>
          <w:color w:val="000000"/>
          <w:shd w:val="clear" w:color="auto" w:fill="FFFFFF"/>
        </w:rPr>
      </w:pPr>
    </w:p>
    <w:p w:rsidR="00C47327" w:rsidRPr="00C47327" w:rsidRDefault="00C47327" w:rsidP="00062D80">
      <w:pPr>
        <w:pStyle w:val="a8"/>
        <w:widowControl w:val="0"/>
        <w:numPr>
          <w:ilvl w:val="0"/>
          <w:numId w:val="3"/>
        </w:numPr>
        <w:jc w:val="both"/>
        <w:rPr>
          <w:color w:val="000000" w:themeColor="text1"/>
        </w:rPr>
      </w:pPr>
      <w:r w:rsidRPr="00C47327">
        <w:rPr>
          <w:b/>
          <w:color w:val="000000"/>
          <w:shd w:val="clear" w:color="auto" w:fill="FFFFFF"/>
        </w:rPr>
        <w:t xml:space="preserve">Задание: </w:t>
      </w:r>
      <w:r w:rsidRPr="00C47327">
        <w:rPr>
          <w:i/>
          <w:color w:val="000000"/>
          <w:shd w:val="clear" w:color="auto" w:fill="FFFFFF"/>
        </w:rPr>
        <w:t xml:space="preserve">перечислить требования к персоналу, с целью </w:t>
      </w:r>
      <w:r w:rsidRPr="00C47327">
        <w:rPr>
          <w:i/>
          <w:color w:val="000000" w:themeColor="text1"/>
        </w:rPr>
        <w:t>соблюдение универсальных мер предосторожности при выполнении инъекций и обработке использованного инструментария и материалов.</w:t>
      </w:r>
    </w:p>
    <w:p w:rsidR="00C47327" w:rsidRPr="00C47327" w:rsidRDefault="00C47327" w:rsidP="00C47327">
      <w:pPr>
        <w:pStyle w:val="a8"/>
        <w:ind w:left="765"/>
        <w:rPr>
          <w:color w:val="000000"/>
          <w:shd w:val="clear" w:color="auto" w:fill="FFFFFF"/>
        </w:rPr>
      </w:pPr>
    </w:p>
    <w:p w:rsidR="00C47327" w:rsidRPr="00C47327" w:rsidRDefault="00C47327" w:rsidP="006E6358">
      <w:pPr>
        <w:pStyle w:val="a8"/>
        <w:ind w:left="426"/>
        <w:rPr>
          <w:color w:val="000000"/>
          <w:shd w:val="clear" w:color="auto" w:fill="FFFFFF"/>
        </w:rPr>
      </w:pPr>
      <w:r w:rsidRPr="00C47327">
        <w:rPr>
          <w:color w:val="000000"/>
          <w:shd w:val="clear" w:color="auto" w:fill="FFFFFF"/>
        </w:rPr>
        <w:t>__________________________________________________________________________________________________________________________________________________</w:t>
      </w:r>
      <w:r w:rsidR="006E6358">
        <w:rPr>
          <w:color w:val="000000"/>
          <w:shd w:val="clear" w:color="auto" w:fill="FFFFFF"/>
        </w:rPr>
        <w:t>__</w:t>
      </w:r>
    </w:p>
    <w:p w:rsidR="00C47327" w:rsidRPr="00C47327" w:rsidRDefault="00C47327" w:rsidP="006E6358">
      <w:pPr>
        <w:pStyle w:val="a8"/>
        <w:ind w:left="426"/>
        <w:rPr>
          <w:color w:val="000000"/>
          <w:shd w:val="clear" w:color="auto" w:fill="FFFFFF"/>
        </w:rPr>
      </w:pPr>
      <w:r w:rsidRPr="00C47327">
        <w:rPr>
          <w:color w:val="000000"/>
          <w:shd w:val="clear" w:color="auto" w:fill="FFFFFF"/>
        </w:rPr>
        <w:t>__________________________________________________________________________________________________________________________________________________</w:t>
      </w:r>
      <w:r w:rsidR="006E6358">
        <w:rPr>
          <w:color w:val="000000"/>
          <w:shd w:val="clear" w:color="auto" w:fill="FFFFFF"/>
        </w:rPr>
        <w:t>__</w:t>
      </w:r>
    </w:p>
    <w:p w:rsidR="00C47327" w:rsidRPr="00C74758" w:rsidRDefault="00C47327" w:rsidP="00C74758">
      <w:pPr>
        <w:ind w:left="426"/>
        <w:rPr>
          <w:rFonts w:ascii="Times New Roman" w:hAnsi="Times New Roman" w:cs="Times New Roman"/>
          <w:color w:val="000000"/>
          <w:sz w:val="24"/>
          <w:szCs w:val="24"/>
          <w:shd w:val="clear" w:color="auto" w:fill="FFFFFF"/>
        </w:rPr>
      </w:pPr>
      <w:r w:rsidRPr="00C47327">
        <w:rPr>
          <w:rFonts w:ascii="Times New Roman" w:hAnsi="Times New Roman" w:cs="Times New Roman"/>
          <w:color w:val="000000"/>
          <w:sz w:val="24"/>
          <w:szCs w:val="24"/>
          <w:shd w:val="clear" w:color="auto" w:fill="FFFFFF"/>
        </w:rPr>
        <w:t>__________________________________________________________________________      __________________________________________________________________________</w:t>
      </w:r>
      <w:r w:rsidRPr="00C74758">
        <w:rPr>
          <w:color w:val="000000"/>
          <w:shd w:val="clear" w:color="auto" w:fill="FFFFFF"/>
        </w:rPr>
        <w:t>_______________________________________________________________________________________________________________________________________</w:t>
      </w:r>
      <w:r w:rsidR="00C74758">
        <w:rPr>
          <w:color w:val="000000"/>
          <w:shd w:val="clear" w:color="auto" w:fill="FFFFFF"/>
        </w:rPr>
        <w:t>___________________________</w:t>
      </w:r>
    </w:p>
    <w:p w:rsidR="00C47327" w:rsidRPr="00C47327" w:rsidRDefault="00C47327" w:rsidP="00C47327">
      <w:pPr>
        <w:ind w:left="405"/>
        <w:rPr>
          <w:rFonts w:ascii="Times New Roman" w:hAnsi="Times New Roman" w:cs="Times New Roman"/>
          <w:b/>
          <w:color w:val="000000"/>
          <w:sz w:val="24"/>
          <w:szCs w:val="24"/>
          <w:shd w:val="clear" w:color="auto" w:fill="FFFFFF"/>
        </w:rPr>
      </w:pPr>
    </w:p>
    <w:p w:rsidR="00C47327" w:rsidRPr="00C47327" w:rsidRDefault="00C47327" w:rsidP="00C47327">
      <w:pPr>
        <w:ind w:left="405"/>
        <w:rPr>
          <w:rFonts w:ascii="Times New Roman" w:hAnsi="Times New Roman" w:cs="Times New Roman"/>
          <w:color w:val="000000"/>
          <w:sz w:val="24"/>
          <w:szCs w:val="24"/>
          <w:shd w:val="clear" w:color="auto" w:fill="FFFFFF"/>
        </w:rPr>
      </w:pPr>
      <w:r w:rsidRPr="00C47327">
        <w:rPr>
          <w:rFonts w:ascii="Times New Roman" w:hAnsi="Times New Roman" w:cs="Times New Roman"/>
          <w:b/>
          <w:color w:val="000000"/>
          <w:sz w:val="24"/>
          <w:szCs w:val="24"/>
          <w:shd w:val="clear" w:color="auto" w:fill="FFFFFF"/>
        </w:rPr>
        <w:t>6. Задание:</w:t>
      </w:r>
      <w:r w:rsidRPr="00C47327">
        <w:rPr>
          <w:rFonts w:ascii="Times New Roman" w:hAnsi="Times New Roman" w:cs="Times New Roman"/>
          <w:color w:val="000000"/>
          <w:sz w:val="24"/>
          <w:szCs w:val="24"/>
          <w:shd w:val="clear" w:color="auto" w:fill="FFFFFF"/>
        </w:rPr>
        <w:t xml:space="preserve"> </w:t>
      </w:r>
      <w:r w:rsidRPr="00C47327">
        <w:rPr>
          <w:rFonts w:ascii="Times New Roman" w:hAnsi="Times New Roman" w:cs="Times New Roman"/>
          <w:i/>
          <w:color w:val="000000"/>
          <w:sz w:val="24"/>
          <w:szCs w:val="24"/>
          <w:shd w:val="clear" w:color="auto" w:fill="FFFFFF"/>
        </w:rPr>
        <w:t>прочитать</w:t>
      </w:r>
      <w:r w:rsidRPr="00C47327">
        <w:rPr>
          <w:rFonts w:ascii="Times New Roman" w:hAnsi="Times New Roman" w:cs="Times New Roman"/>
          <w:b/>
          <w:color w:val="000000"/>
          <w:sz w:val="24"/>
          <w:szCs w:val="24"/>
          <w:shd w:val="clear" w:color="auto" w:fill="FFFFFF"/>
        </w:rPr>
        <w:t xml:space="preserve"> </w:t>
      </w:r>
      <w:r w:rsidRPr="00C47327">
        <w:rPr>
          <w:rFonts w:ascii="Times New Roman" w:hAnsi="Times New Roman" w:cs="Times New Roman"/>
          <w:i/>
          <w:color w:val="000000"/>
          <w:sz w:val="24"/>
          <w:szCs w:val="24"/>
          <w:shd w:val="clear" w:color="auto" w:fill="FFFFFF"/>
        </w:rPr>
        <w:t>содержание задачи, ответить на вопросы.</w:t>
      </w:r>
    </w:p>
    <w:p w:rsidR="00C47327" w:rsidRPr="00C47327" w:rsidRDefault="00C47327" w:rsidP="00C47327">
      <w:pPr>
        <w:spacing w:line="360" w:lineRule="auto"/>
        <w:ind w:firstLine="720"/>
        <w:jc w:val="both"/>
        <w:rPr>
          <w:rFonts w:ascii="Times New Roman" w:hAnsi="Times New Roman" w:cs="Times New Roman"/>
          <w:sz w:val="24"/>
          <w:szCs w:val="24"/>
        </w:rPr>
      </w:pPr>
    </w:p>
    <w:p w:rsidR="00C47327" w:rsidRPr="00C47327" w:rsidRDefault="00C47327" w:rsidP="00C47327">
      <w:pPr>
        <w:ind w:firstLine="720"/>
        <w:jc w:val="both"/>
        <w:rPr>
          <w:rFonts w:ascii="Times New Roman" w:hAnsi="Times New Roman" w:cs="Times New Roman"/>
          <w:sz w:val="24"/>
          <w:szCs w:val="24"/>
        </w:rPr>
      </w:pPr>
      <w:r w:rsidRPr="00C47327">
        <w:rPr>
          <w:rFonts w:ascii="Times New Roman" w:hAnsi="Times New Roman" w:cs="Times New Roman"/>
          <w:sz w:val="24"/>
          <w:szCs w:val="24"/>
        </w:rPr>
        <w:t>Пациенту Морозову назначена доза пенициллина 500 000 ЕД. Сколько мл 0,25% раствора новокаина понадобиться для разведения при соотношении 1:2?</w:t>
      </w:r>
    </w:p>
    <w:p w:rsidR="00435374" w:rsidRDefault="00C47327" w:rsidP="00C47327">
      <w:pPr>
        <w:pBdr>
          <w:bottom w:val="single" w:sz="12" w:space="1" w:color="auto"/>
        </w:pBdr>
        <w:jc w:val="both"/>
        <w:rPr>
          <w:rFonts w:ascii="Times New Roman" w:hAnsi="Times New Roman" w:cs="Times New Roman"/>
          <w:sz w:val="24"/>
          <w:szCs w:val="24"/>
        </w:rPr>
      </w:pPr>
      <w:r w:rsidRPr="00C47327">
        <w:rPr>
          <w:rFonts w:ascii="Times New Roman" w:hAnsi="Times New Roman" w:cs="Times New Roman"/>
          <w:sz w:val="24"/>
          <w:szCs w:val="24"/>
        </w:rPr>
        <w:t>Ответ:</w:t>
      </w:r>
    </w:p>
    <w:p w:rsidR="00C47327" w:rsidRPr="00C47327" w:rsidRDefault="00C47327" w:rsidP="00C47327">
      <w:pPr>
        <w:pBdr>
          <w:bottom w:val="single" w:sz="12" w:space="1" w:color="auto"/>
        </w:pBdr>
        <w:jc w:val="both"/>
        <w:rPr>
          <w:rFonts w:ascii="Times New Roman" w:hAnsi="Times New Roman" w:cs="Times New Roman"/>
          <w:sz w:val="24"/>
          <w:szCs w:val="24"/>
        </w:rPr>
      </w:pPr>
      <w:r w:rsidRPr="00C47327">
        <w:rPr>
          <w:rFonts w:ascii="Times New Roman" w:hAnsi="Times New Roman" w:cs="Times New Roman"/>
          <w:sz w:val="24"/>
          <w:szCs w:val="24"/>
        </w:rPr>
        <w:t>Пациентке Кузнецовой З. пульмонологического отделения назначена доза цефтриаксона  1,0 г. У вас в наличии флаконы по 0,5 г.  Сколько мл 0,25% раствора новокаина понадобиться для разведения? Сколько флаконов наберете?</w:t>
      </w:r>
    </w:p>
    <w:p w:rsidR="00C47327" w:rsidRPr="00C47327" w:rsidRDefault="00C47327" w:rsidP="00C47327">
      <w:pPr>
        <w:pBdr>
          <w:bottom w:val="single" w:sz="12" w:space="1" w:color="auto"/>
        </w:pBdr>
        <w:rPr>
          <w:rFonts w:ascii="Times New Roman" w:hAnsi="Times New Roman" w:cs="Times New Roman"/>
          <w:sz w:val="24"/>
          <w:szCs w:val="24"/>
        </w:rPr>
      </w:pPr>
    </w:p>
    <w:p w:rsidR="00C47327" w:rsidRPr="00C47327" w:rsidRDefault="00C47327" w:rsidP="00C47327">
      <w:pPr>
        <w:ind w:left="60"/>
        <w:rPr>
          <w:rFonts w:ascii="Times New Roman" w:hAnsi="Times New Roman" w:cs="Times New Roman"/>
          <w:b/>
          <w:sz w:val="24"/>
          <w:szCs w:val="24"/>
          <w:highlight w:val="yellow"/>
        </w:rPr>
      </w:pPr>
    </w:p>
    <w:p w:rsidR="00C47327" w:rsidRPr="00C47327" w:rsidRDefault="00C47327" w:rsidP="00C47327">
      <w:pPr>
        <w:ind w:left="60"/>
        <w:rPr>
          <w:rFonts w:ascii="Times New Roman" w:hAnsi="Times New Roman" w:cs="Times New Roman"/>
          <w:b/>
          <w:sz w:val="24"/>
          <w:szCs w:val="24"/>
          <w:highlight w:val="yellow"/>
        </w:rPr>
      </w:pPr>
    </w:p>
    <w:p w:rsidR="00C47327" w:rsidRPr="00C47327" w:rsidRDefault="00C47327" w:rsidP="00C47327">
      <w:pPr>
        <w:rPr>
          <w:rFonts w:ascii="Times New Roman" w:hAnsi="Times New Roman" w:cs="Times New Roman"/>
          <w:i/>
          <w:sz w:val="24"/>
          <w:szCs w:val="24"/>
        </w:rPr>
      </w:pPr>
      <w:r w:rsidRPr="00C47327">
        <w:rPr>
          <w:rFonts w:ascii="Times New Roman" w:hAnsi="Times New Roman" w:cs="Times New Roman"/>
          <w:b/>
          <w:sz w:val="24"/>
          <w:szCs w:val="24"/>
        </w:rPr>
        <w:t xml:space="preserve">7.Задание: </w:t>
      </w:r>
      <w:r w:rsidRPr="00C47327">
        <w:rPr>
          <w:rFonts w:ascii="Times New Roman" w:hAnsi="Times New Roman" w:cs="Times New Roman"/>
          <w:i/>
          <w:sz w:val="24"/>
          <w:szCs w:val="24"/>
        </w:rPr>
        <w:t xml:space="preserve">заполнить ячейки: вид инъекции, угол введения, слои и ткани </w:t>
      </w:r>
    </w:p>
    <w:p w:rsidR="00C47327" w:rsidRPr="00C47327" w:rsidRDefault="00C47327" w:rsidP="00C47327">
      <w:pPr>
        <w:rPr>
          <w:rFonts w:ascii="Times New Roman" w:hAnsi="Times New Roman" w:cs="Times New Roman"/>
          <w:b/>
          <w:i/>
          <w:sz w:val="24"/>
          <w:szCs w:val="24"/>
        </w:rPr>
      </w:pPr>
      <w:r w:rsidRPr="00C47327">
        <w:rPr>
          <w:rFonts w:ascii="Times New Roman" w:hAnsi="Times New Roman" w:cs="Times New Roman"/>
          <w:b/>
          <w:i/>
          <w:noProof/>
          <w:sz w:val="24"/>
          <w:szCs w:val="24"/>
        </w:rPr>
        <w:drawing>
          <wp:inline distT="0" distB="0" distL="0" distR="0">
            <wp:extent cx="6001359" cy="2354799"/>
            <wp:effectExtent l="19050" t="0" r="0" b="0"/>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l="10566" t="23026" r="7564" b="17308"/>
                    <a:stretch>
                      <a:fillRect/>
                    </a:stretch>
                  </pic:blipFill>
                  <pic:spPr bwMode="auto">
                    <a:xfrm>
                      <a:off x="0" y="0"/>
                      <a:ext cx="6003514" cy="2355645"/>
                    </a:xfrm>
                    <a:prstGeom prst="rect">
                      <a:avLst/>
                    </a:prstGeom>
                    <a:noFill/>
                    <a:ln w="9525">
                      <a:noFill/>
                      <a:miter lim="800000"/>
                      <a:headEnd/>
                      <a:tailEnd/>
                    </a:ln>
                  </pic:spPr>
                </pic:pic>
              </a:graphicData>
            </a:graphic>
          </wp:inline>
        </w:drawing>
      </w:r>
    </w:p>
    <w:p w:rsidR="00C47327" w:rsidRPr="00C47327" w:rsidRDefault="00C47327" w:rsidP="00C47327">
      <w:pPr>
        <w:rPr>
          <w:rFonts w:ascii="Times New Roman" w:hAnsi="Times New Roman" w:cs="Times New Roman"/>
          <w:b/>
          <w:sz w:val="24"/>
          <w:szCs w:val="24"/>
        </w:rPr>
      </w:pPr>
    </w:p>
    <w:p w:rsidR="00C47327" w:rsidRPr="00C47327" w:rsidRDefault="00C47327" w:rsidP="00C47327">
      <w:pPr>
        <w:ind w:left="60"/>
        <w:jc w:val="right"/>
        <w:rPr>
          <w:rFonts w:ascii="Times New Roman" w:hAnsi="Times New Roman" w:cs="Times New Roman"/>
          <w:b/>
          <w:sz w:val="24"/>
          <w:szCs w:val="24"/>
          <w:highlight w:val="yellow"/>
        </w:rPr>
      </w:pPr>
    </w:p>
    <w:p w:rsidR="00C47327" w:rsidRPr="00B07DC2" w:rsidRDefault="00C47327" w:rsidP="00B07DC2">
      <w:pPr>
        <w:ind w:left="60"/>
        <w:rPr>
          <w:rFonts w:ascii="Times New Roman" w:hAnsi="Times New Roman" w:cs="Times New Roman"/>
          <w:i/>
          <w:sz w:val="24"/>
          <w:szCs w:val="24"/>
        </w:rPr>
      </w:pPr>
      <w:r w:rsidRPr="00B07DC2">
        <w:rPr>
          <w:rFonts w:ascii="Times New Roman" w:hAnsi="Times New Roman" w:cs="Times New Roman"/>
          <w:b/>
          <w:sz w:val="24"/>
          <w:szCs w:val="24"/>
        </w:rPr>
        <w:t xml:space="preserve">8. Задание в тестовой форме: </w:t>
      </w:r>
      <w:r w:rsidRPr="00B07DC2">
        <w:rPr>
          <w:rFonts w:ascii="Times New Roman" w:hAnsi="Times New Roman" w:cs="Times New Roman"/>
          <w:i/>
          <w:sz w:val="24"/>
          <w:szCs w:val="24"/>
        </w:rPr>
        <w:t>выбрать верное суждение.</w:t>
      </w:r>
    </w:p>
    <w:p w:rsidR="00C47327" w:rsidRPr="00C47327" w:rsidRDefault="00C47327" w:rsidP="009F17F8">
      <w:pPr>
        <w:spacing w:after="0" w:line="240" w:lineRule="auto"/>
        <w:jc w:val="both"/>
        <w:rPr>
          <w:rFonts w:ascii="Times New Roman" w:hAnsi="Times New Roman" w:cs="Times New Roman"/>
          <w:sz w:val="24"/>
          <w:szCs w:val="24"/>
        </w:rPr>
      </w:pPr>
      <w:r w:rsidRPr="00C47327">
        <w:rPr>
          <w:rFonts w:ascii="Times New Roman" w:hAnsi="Times New Roman" w:cs="Times New Roman"/>
          <w:sz w:val="24"/>
          <w:szCs w:val="24"/>
        </w:rPr>
        <w:t>1. РАСТВОР, ОШИБОЧНО ВВЕДЕННЫЙ ПОД КОЖУ И ВЫЗЫВАЮЩИЙ  НЕКРОЗ ТКАНЕЙ, ЭТО</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 xml:space="preserve">а. </w:t>
      </w:r>
      <w:r w:rsidR="00435374">
        <w:rPr>
          <w:rFonts w:ascii="Times New Roman" w:hAnsi="Times New Roman" w:cs="Times New Roman"/>
          <w:sz w:val="24"/>
          <w:szCs w:val="24"/>
        </w:rPr>
        <w:t xml:space="preserve">  </w:t>
      </w:r>
      <w:r w:rsidRPr="00C47327">
        <w:rPr>
          <w:rFonts w:ascii="Times New Roman" w:hAnsi="Times New Roman" w:cs="Times New Roman"/>
          <w:sz w:val="24"/>
          <w:szCs w:val="24"/>
        </w:rPr>
        <w:t>10% хлористого кальция</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б.  40% глюкозы</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в.  25% магния сульфата</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г.  0,9% хлорида натрия</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2. ИНЪЕКЦИЮ ВНУТРИКОЖНО ВЫПОЛНЯЮТ ПОД УГЛОМ (ГРАД.):</w:t>
      </w:r>
    </w:p>
    <w:p w:rsidR="00C47327" w:rsidRPr="00C47327" w:rsidRDefault="00C47327" w:rsidP="009F17F8">
      <w:pPr>
        <w:spacing w:after="0" w:line="240" w:lineRule="auto"/>
        <w:rPr>
          <w:rFonts w:ascii="Times New Roman" w:hAnsi="Times New Roman" w:cs="Times New Roman"/>
          <w:sz w:val="24"/>
          <w:szCs w:val="24"/>
        </w:rPr>
        <w:sectPr w:rsidR="00C47327" w:rsidRPr="00C47327" w:rsidSect="00F81863">
          <w:footerReference w:type="default" r:id="rId10"/>
          <w:pgSz w:w="11906" w:h="16838"/>
          <w:pgMar w:top="1134" w:right="850" w:bottom="1134" w:left="1701" w:header="708" w:footer="708" w:gutter="0"/>
          <w:cols w:space="708"/>
          <w:titlePg/>
          <w:docGrid w:linePitch="360"/>
        </w:sectPr>
      </w:pP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lastRenderedPageBreak/>
        <w:t>а. 25</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б. 90</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lastRenderedPageBreak/>
        <w:t>в. 45</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г.</w:t>
      </w:r>
      <w:r w:rsidR="00435374">
        <w:rPr>
          <w:rFonts w:ascii="Times New Roman" w:hAnsi="Times New Roman" w:cs="Times New Roman"/>
          <w:sz w:val="24"/>
          <w:szCs w:val="24"/>
        </w:rPr>
        <w:t xml:space="preserve">     </w:t>
      </w:r>
      <w:r w:rsidRPr="00C47327">
        <w:rPr>
          <w:rFonts w:ascii="Times New Roman" w:hAnsi="Times New Roman" w:cs="Times New Roman"/>
          <w:sz w:val="24"/>
          <w:szCs w:val="24"/>
        </w:rPr>
        <w:t>5</w:t>
      </w:r>
    </w:p>
    <w:p w:rsidR="00C47327" w:rsidRPr="00C47327" w:rsidRDefault="00C47327" w:rsidP="009F17F8">
      <w:pPr>
        <w:spacing w:after="0" w:line="240" w:lineRule="auto"/>
        <w:rPr>
          <w:rFonts w:ascii="Times New Roman" w:hAnsi="Times New Roman" w:cs="Times New Roman"/>
          <w:sz w:val="24"/>
          <w:szCs w:val="24"/>
        </w:rPr>
        <w:sectPr w:rsidR="00C47327" w:rsidRPr="00C47327" w:rsidSect="004E550C">
          <w:type w:val="continuous"/>
          <w:pgSz w:w="11906" w:h="16838"/>
          <w:pgMar w:top="1134" w:right="850" w:bottom="1134" w:left="1701" w:header="708" w:footer="708" w:gutter="0"/>
          <w:cols w:num="2" w:space="708"/>
          <w:docGrid w:linePitch="360"/>
        </w:sectPr>
      </w:pP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lastRenderedPageBreak/>
        <w:t>3.ПРИ ВНУТРИКОЖНОЙ ИНЪЕКЦИИ ИГЛУ ВВОДЯТ НА ГЛУБИНУ:</w:t>
      </w:r>
    </w:p>
    <w:p w:rsid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а. две трети игл</w:t>
      </w:r>
    </w:p>
    <w:p w:rsidR="009F17F8"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00435374">
        <w:rPr>
          <w:rFonts w:ascii="Times New Roman" w:hAnsi="Times New Roman" w:cs="Times New Roman"/>
          <w:sz w:val="24"/>
          <w:szCs w:val="24"/>
        </w:rPr>
        <w:t xml:space="preserve"> </w:t>
      </w:r>
      <w:r>
        <w:rPr>
          <w:rFonts w:ascii="Times New Roman" w:hAnsi="Times New Roman" w:cs="Times New Roman"/>
          <w:sz w:val="24"/>
          <w:szCs w:val="24"/>
        </w:rPr>
        <w:t xml:space="preserve"> среза иглы</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C47327">
        <w:rPr>
          <w:rFonts w:ascii="Times New Roman" w:hAnsi="Times New Roman" w:cs="Times New Roman"/>
          <w:sz w:val="24"/>
          <w:szCs w:val="24"/>
        </w:rPr>
        <w:t xml:space="preserve"> одной трети иглы</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C47327">
        <w:rPr>
          <w:rFonts w:ascii="Times New Roman" w:hAnsi="Times New Roman" w:cs="Times New Roman"/>
          <w:sz w:val="24"/>
          <w:szCs w:val="24"/>
        </w:rPr>
        <w:t>всей иглы</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4.ОБЛАСТЬЮ ДЛЯ ВЫПОЛНЕНИЯ ВНУТРИКОЖНОЙ ИНЪЕКЦИИ  ЯВЛЯЕТСЯ:</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00435374">
        <w:rPr>
          <w:rFonts w:ascii="Times New Roman" w:hAnsi="Times New Roman" w:cs="Times New Roman"/>
          <w:sz w:val="24"/>
          <w:szCs w:val="24"/>
        </w:rPr>
        <w:t xml:space="preserve"> </w:t>
      </w:r>
      <w:r w:rsidRPr="00C47327">
        <w:rPr>
          <w:rFonts w:ascii="Times New Roman" w:hAnsi="Times New Roman" w:cs="Times New Roman"/>
          <w:sz w:val="24"/>
          <w:szCs w:val="24"/>
        </w:rPr>
        <w:t xml:space="preserve"> внутренняя поверхность предплечья</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C47327">
        <w:rPr>
          <w:rFonts w:ascii="Times New Roman" w:hAnsi="Times New Roman" w:cs="Times New Roman"/>
          <w:sz w:val="24"/>
          <w:szCs w:val="24"/>
        </w:rPr>
        <w:t>переднебоковая поверхность живота</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C47327">
        <w:rPr>
          <w:rFonts w:ascii="Times New Roman" w:hAnsi="Times New Roman" w:cs="Times New Roman"/>
          <w:sz w:val="24"/>
          <w:szCs w:val="24"/>
        </w:rPr>
        <w:t>наружная поверхность плеча</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C47327">
        <w:rPr>
          <w:rFonts w:ascii="Times New Roman" w:hAnsi="Times New Roman" w:cs="Times New Roman"/>
          <w:sz w:val="24"/>
          <w:szCs w:val="24"/>
        </w:rPr>
        <w:t>боковая поверхность бедра</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5.ЛЕКАРСТВЕННОЕ СРЕДСТВО, ВВОДИМОЕ ВНУТРИКОЖНО - ЭТО</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Pr="00C47327">
        <w:rPr>
          <w:rFonts w:ascii="Times New Roman" w:hAnsi="Times New Roman" w:cs="Times New Roman"/>
          <w:sz w:val="24"/>
          <w:szCs w:val="24"/>
        </w:rPr>
        <w:t xml:space="preserve"> клофелин</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C47327">
        <w:rPr>
          <w:rFonts w:ascii="Times New Roman" w:hAnsi="Times New Roman" w:cs="Times New Roman"/>
          <w:sz w:val="24"/>
          <w:szCs w:val="24"/>
        </w:rPr>
        <w:t>глюкоза</w:t>
      </w:r>
    </w:p>
    <w:p w:rsidR="009F17F8"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435374">
        <w:rPr>
          <w:rFonts w:ascii="Times New Roman" w:hAnsi="Times New Roman" w:cs="Times New Roman"/>
          <w:sz w:val="24"/>
          <w:szCs w:val="24"/>
        </w:rPr>
        <w:t xml:space="preserve"> </w:t>
      </w:r>
      <w:r w:rsidRPr="00C47327">
        <w:rPr>
          <w:rFonts w:ascii="Times New Roman" w:hAnsi="Times New Roman" w:cs="Times New Roman"/>
          <w:sz w:val="24"/>
          <w:szCs w:val="24"/>
        </w:rPr>
        <w:t xml:space="preserve"> туберкулин</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C47327">
        <w:rPr>
          <w:rFonts w:ascii="Times New Roman" w:hAnsi="Times New Roman" w:cs="Times New Roman"/>
          <w:sz w:val="24"/>
          <w:szCs w:val="24"/>
        </w:rPr>
        <w:t xml:space="preserve"> кордиамин</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lastRenderedPageBreak/>
        <w:t>6.ТУБЕРКУЛИНОВЫЙ ШПРИЦ ИМЕЕТ ОБЪЕМ (МЛ):</w:t>
      </w:r>
    </w:p>
    <w:p w:rsidR="00C47327" w:rsidRPr="00C47327" w:rsidRDefault="00C47327" w:rsidP="009F17F8">
      <w:pPr>
        <w:spacing w:after="0" w:line="240" w:lineRule="auto"/>
        <w:rPr>
          <w:rFonts w:ascii="Times New Roman" w:hAnsi="Times New Roman" w:cs="Times New Roman"/>
          <w:sz w:val="24"/>
          <w:szCs w:val="24"/>
        </w:rPr>
        <w:sectPr w:rsidR="00C47327" w:rsidRPr="00C47327" w:rsidSect="004E550C">
          <w:type w:val="continuous"/>
          <w:pgSz w:w="11906" w:h="16838"/>
          <w:pgMar w:top="1134" w:right="850" w:bottom="1134" w:left="1701" w:header="708" w:footer="708" w:gutter="0"/>
          <w:cols w:space="708"/>
          <w:docGrid w:linePitch="360"/>
        </w:sectPr>
      </w:pP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w:t>
      </w:r>
      <w:r w:rsidR="00435374">
        <w:rPr>
          <w:rFonts w:ascii="Times New Roman" w:hAnsi="Times New Roman" w:cs="Times New Roman"/>
          <w:sz w:val="24"/>
          <w:szCs w:val="24"/>
        </w:rPr>
        <w:t xml:space="preserve">  </w:t>
      </w:r>
      <w:r w:rsidRPr="00C47327">
        <w:rPr>
          <w:rFonts w:ascii="Times New Roman" w:hAnsi="Times New Roman" w:cs="Times New Roman"/>
          <w:sz w:val="24"/>
          <w:szCs w:val="24"/>
        </w:rPr>
        <w:t xml:space="preserve"> 1</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C47327">
        <w:rPr>
          <w:rFonts w:ascii="Times New Roman" w:hAnsi="Times New Roman" w:cs="Times New Roman"/>
          <w:sz w:val="24"/>
          <w:szCs w:val="24"/>
        </w:rPr>
        <w:t xml:space="preserve"> 10</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w:t>
      </w:r>
      <w:r w:rsidRPr="00C47327">
        <w:rPr>
          <w:rFonts w:ascii="Times New Roman" w:hAnsi="Times New Roman" w:cs="Times New Roman"/>
          <w:sz w:val="24"/>
          <w:szCs w:val="24"/>
        </w:rPr>
        <w:t>5</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C47327">
        <w:rPr>
          <w:rFonts w:ascii="Times New Roman" w:hAnsi="Times New Roman" w:cs="Times New Roman"/>
          <w:sz w:val="24"/>
          <w:szCs w:val="24"/>
        </w:rPr>
        <w:t>20</w:t>
      </w:r>
    </w:p>
    <w:p w:rsidR="00C47327" w:rsidRPr="00C47327" w:rsidRDefault="00C47327" w:rsidP="009F17F8">
      <w:pPr>
        <w:spacing w:after="0" w:line="240" w:lineRule="auto"/>
        <w:rPr>
          <w:rFonts w:ascii="Times New Roman" w:hAnsi="Times New Roman" w:cs="Times New Roman"/>
          <w:sz w:val="24"/>
          <w:szCs w:val="24"/>
        </w:rPr>
        <w:sectPr w:rsidR="00C47327" w:rsidRPr="00C47327" w:rsidSect="004E550C">
          <w:type w:val="continuous"/>
          <w:pgSz w:w="11906" w:h="16838"/>
          <w:pgMar w:top="1134" w:right="850" w:bottom="1134" w:left="1701" w:header="708" w:footer="708" w:gutter="0"/>
          <w:cols w:num="2" w:space="708"/>
          <w:docGrid w:linePitch="360"/>
        </w:sectPr>
      </w:pP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lastRenderedPageBreak/>
        <w:t>7.ИГЛА ДЛЯ ВНУТРИКОЖНОЙ ИНЪЕКЦИИ ИМЕЕТ ДЛИНУ (ММ):</w:t>
      </w:r>
    </w:p>
    <w:p w:rsidR="00C47327" w:rsidRPr="00C47327" w:rsidRDefault="00C47327" w:rsidP="009F17F8">
      <w:pPr>
        <w:spacing w:after="0" w:line="240" w:lineRule="auto"/>
        <w:rPr>
          <w:rFonts w:ascii="Times New Roman" w:hAnsi="Times New Roman" w:cs="Times New Roman"/>
          <w:sz w:val="24"/>
          <w:szCs w:val="24"/>
        </w:rPr>
        <w:sectPr w:rsidR="00C47327" w:rsidRPr="00C47327" w:rsidSect="004E550C">
          <w:type w:val="continuous"/>
          <w:pgSz w:w="11906" w:h="16838"/>
          <w:pgMar w:top="1134" w:right="850" w:bottom="1134" w:left="1701" w:header="708" w:footer="708" w:gutter="0"/>
          <w:cols w:space="708"/>
          <w:docGrid w:linePitch="360"/>
        </w:sectPr>
      </w:pP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w:t>
      </w:r>
      <w:r w:rsidR="00435374">
        <w:rPr>
          <w:rFonts w:ascii="Times New Roman" w:hAnsi="Times New Roman" w:cs="Times New Roman"/>
          <w:sz w:val="24"/>
          <w:szCs w:val="24"/>
        </w:rPr>
        <w:t xml:space="preserve"> </w:t>
      </w:r>
      <w:r w:rsidRPr="00C47327">
        <w:rPr>
          <w:rFonts w:ascii="Times New Roman" w:hAnsi="Times New Roman" w:cs="Times New Roman"/>
          <w:sz w:val="24"/>
          <w:szCs w:val="24"/>
        </w:rPr>
        <w:t xml:space="preserve"> 16</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C47327">
        <w:rPr>
          <w:rFonts w:ascii="Times New Roman" w:hAnsi="Times New Roman" w:cs="Times New Roman"/>
          <w:sz w:val="24"/>
          <w:szCs w:val="24"/>
        </w:rPr>
        <w:t>25</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w:t>
      </w:r>
      <w:r w:rsidRPr="00C47327">
        <w:rPr>
          <w:rFonts w:ascii="Times New Roman" w:hAnsi="Times New Roman" w:cs="Times New Roman"/>
          <w:sz w:val="24"/>
          <w:szCs w:val="24"/>
        </w:rPr>
        <w:t>20</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C47327">
        <w:rPr>
          <w:rFonts w:ascii="Times New Roman" w:hAnsi="Times New Roman" w:cs="Times New Roman"/>
          <w:sz w:val="24"/>
          <w:szCs w:val="24"/>
        </w:rPr>
        <w:t>30</w:t>
      </w:r>
    </w:p>
    <w:p w:rsidR="00C47327" w:rsidRPr="00C47327" w:rsidRDefault="00C47327" w:rsidP="009F17F8">
      <w:pPr>
        <w:spacing w:after="0" w:line="240" w:lineRule="auto"/>
        <w:rPr>
          <w:rFonts w:ascii="Times New Roman" w:hAnsi="Times New Roman" w:cs="Times New Roman"/>
          <w:sz w:val="24"/>
          <w:szCs w:val="24"/>
        </w:rPr>
        <w:sectPr w:rsidR="00C47327" w:rsidRPr="00C47327" w:rsidSect="004E550C">
          <w:type w:val="continuous"/>
          <w:pgSz w:w="11906" w:h="16838"/>
          <w:pgMar w:top="1134" w:right="850" w:bottom="1134" w:left="1701" w:header="708" w:footer="708" w:gutter="0"/>
          <w:cols w:num="2" w:space="708"/>
          <w:docGrid w:linePitch="360"/>
        </w:sectPr>
      </w:pP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lastRenderedPageBreak/>
        <w:t>8.ЛЕКАРСТВЕННОЕ СРЕДСТВО ПОДКОЖНО ВВОДЯТ В ОБЪЕМЕ НЕ  БОЛЕЕ (МЛ):</w:t>
      </w:r>
    </w:p>
    <w:p w:rsidR="00C47327" w:rsidRPr="00C47327" w:rsidRDefault="00C47327" w:rsidP="009F17F8">
      <w:pPr>
        <w:spacing w:after="0" w:line="240" w:lineRule="auto"/>
        <w:rPr>
          <w:rFonts w:ascii="Times New Roman" w:hAnsi="Times New Roman" w:cs="Times New Roman"/>
          <w:sz w:val="24"/>
          <w:szCs w:val="24"/>
        </w:rPr>
        <w:sectPr w:rsidR="00C47327" w:rsidRPr="00C47327" w:rsidSect="004E550C">
          <w:type w:val="continuous"/>
          <w:pgSz w:w="11906" w:h="16838"/>
          <w:pgMar w:top="1134" w:right="850" w:bottom="1134" w:left="1701" w:header="708" w:footer="708" w:gutter="0"/>
          <w:cols w:space="708"/>
          <w:docGrid w:linePitch="360"/>
        </w:sectPr>
      </w:pPr>
    </w:p>
    <w:p w:rsidR="009F17F8"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а. </w:t>
      </w:r>
      <w:r w:rsidRPr="00C47327">
        <w:rPr>
          <w:rFonts w:ascii="Times New Roman" w:hAnsi="Times New Roman" w:cs="Times New Roman"/>
          <w:sz w:val="24"/>
          <w:szCs w:val="24"/>
        </w:rPr>
        <w:t xml:space="preserve"> 4</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9F17F8">
        <w:rPr>
          <w:rFonts w:ascii="Times New Roman" w:hAnsi="Times New Roman" w:cs="Times New Roman"/>
          <w:sz w:val="24"/>
          <w:szCs w:val="24"/>
        </w:rPr>
        <w:t xml:space="preserve">. </w:t>
      </w:r>
      <w:r w:rsidR="009F17F8" w:rsidRPr="00C47327">
        <w:rPr>
          <w:rFonts w:ascii="Times New Roman" w:hAnsi="Times New Roman" w:cs="Times New Roman"/>
          <w:sz w:val="24"/>
          <w:szCs w:val="24"/>
        </w:rPr>
        <w:t xml:space="preserve"> 2</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б</w:t>
      </w:r>
      <w:r w:rsidR="009F17F8">
        <w:rPr>
          <w:rFonts w:ascii="Times New Roman" w:hAnsi="Times New Roman" w:cs="Times New Roman"/>
          <w:sz w:val="24"/>
          <w:szCs w:val="24"/>
        </w:rPr>
        <w:t>.</w:t>
      </w:r>
      <w:r w:rsidR="009F17F8" w:rsidRPr="00C47327">
        <w:rPr>
          <w:rFonts w:ascii="Times New Roman" w:hAnsi="Times New Roman" w:cs="Times New Roman"/>
          <w:sz w:val="24"/>
          <w:szCs w:val="24"/>
        </w:rPr>
        <w:t xml:space="preserve"> 3</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 </w:t>
      </w:r>
      <w:r w:rsidRPr="00C47327">
        <w:rPr>
          <w:rFonts w:ascii="Times New Roman" w:hAnsi="Times New Roman" w:cs="Times New Roman"/>
          <w:sz w:val="24"/>
          <w:szCs w:val="24"/>
        </w:rPr>
        <w:t>5</w:t>
      </w:r>
    </w:p>
    <w:p w:rsidR="00C47327" w:rsidRPr="00C47327" w:rsidRDefault="00C47327" w:rsidP="009F17F8">
      <w:pPr>
        <w:spacing w:after="0" w:line="240" w:lineRule="auto"/>
        <w:rPr>
          <w:rFonts w:ascii="Times New Roman" w:hAnsi="Times New Roman" w:cs="Times New Roman"/>
          <w:sz w:val="24"/>
          <w:szCs w:val="24"/>
        </w:rPr>
        <w:sectPr w:rsidR="00C47327" w:rsidRPr="00C47327" w:rsidSect="004E550C">
          <w:type w:val="continuous"/>
          <w:pgSz w:w="11906" w:h="16838"/>
          <w:pgMar w:top="1134" w:right="850" w:bottom="1134" w:left="1701" w:header="708" w:footer="708" w:gutter="0"/>
          <w:cols w:num="2" w:space="708"/>
          <w:docGrid w:linePitch="360"/>
        </w:sectPr>
      </w:pP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lastRenderedPageBreak/>
        <w:t>9.ИГЛУ ПРИ ПОДКОЖНОЙ ИНЪЕКЦИИ ВВОДЯТ НА ГЛУБИНУ:</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00435374">
        <w:rPr>
          <w:rFonts w:ascii="Times New Roman" w:hAnsi="Times New Roman" w:cs="Times New Roman"/>
          <w:sz w:val="24"/>
          <w:szCs w:val="24"/>
        </w:rPr>
        <w:t xml:space="preserve"> </w:t>
      </w:r>
      <w:r w:rsidRPr="00C47327">
        <w:rPr>
          <w:rFonts w:ascii="Times New Roman" w:hAnsi="Times New Roman" w:cs="Times New Roman"/>
          <w:sz w:val="24"/>
          <w:szCs w:val="24"/>
        </w:rPr>
        <w:t xml:space="preserve"> две трети</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 </w:t>
      </w:r>
      <w:r w:rsidRPr="00C47327">
        <w:rPr>
          <w:rFonts w:ascii="Times New Roman" w:hAnsi="Times New Roman" w:cs="Times New Roman"/>
          <w:sz w:val="24"/>
          <w:szCs w:val="24"/>
        </w:rPr>
        <w:t>только среза</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w:t>
      </w:r>
      <w:r w:rsidRPr="00C47327">
        <w:rPr>
          <w:rFonts w:ascii="Times New Roman" w:hAnsi="Times New Roman" w:cs="Times New Roman"/>
          <w:sz w:val="24"/>
          <w:szCs w:val="24"/>
        </w:rPr>
        <w:t xml:space="preserve"> одной трети</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 </w:t>
      </w:r>
      <w:r w:rsidRPr="00C47327">
        <w:rPr>
          <w:rFonts w:ascii="Times New Roman" w:hAnsi="Times New Roman" w:cs="Times New Roman"/>
          <w:sz w:val="24"/>
          <w:szCs w:val="24"/>
        </w:rPr>
        <w:t xml:space="preserve"> всей</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10.АНТИБИОТИКИ ЧАЩЕ ВВОДЯТ:</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w:t>
      </w:r>
      <w:r w:rsidR="00435374">
        <w:rPr>
          <w:rFonts w:ascii="Times New Roman" w:hAnsi="Times New Roman" w:cs="Times New Roman"/>
          <w:sz w:val="24"/>
          <w:szCs w:val="24"/>
        </w:rPr>
        <w:t xml:space="preserve"> </w:t>
      </w:r>
      <w:r w:rsidRPr="00C47327">
        <w:rPr>
          <w:rFonts w:ascii="Times New Roman" w:hAnsi="Times New Roman" w:cs="Times New Roman"/>
          <w:sz w:val="24"/>
          <w:szCs w:val="24"/>
        </w:rPr>
        <w:t xml:space="preserve"> внутримышечно</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C473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7327">
        <w:rPr>
          <w:rFonts w:ascii="Times New Roman" w:hAnsi="Times New Roman" w:cs="Times New Roman"/>
          <w:sz w:val="24"/>
          <w:szCs w:val="24"/>
        </w:rPr>
        <w:t>подкожно</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w:t>
      </w:r>
      <w:r w:rsidRPr="00C47327">
        <w:rPr>
          <w:rFonts w:ascii="Times New Roman" w:hAnsi="Times New Roman" w:cs="Times New Roman"/>
          <w:sz w:val="24"/>
          <w:szCs w:val="24"/>
        </w:rPr>
        <w:t>под язык</w:t>
      </w:r>
    </w:p>
    <w:p w:rsidR="00C47327" w:rsidRPr="00C47327" w:rsidRDefault="009F17F8"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 </w:t>
      </w:r>
      <w:r w:rsidRPr="00C47327">
        <w:rPr>
          <w:rFonts w:ascii="Times New Roman" w:hAnsi="Times New Roman" w:cs="Times New Roman"/>
          <w:sz w:val="24"/>
          <w:szCs w:val="24"/>
        </w:rPr>
        <w:t xml:space="preserve"> внутрикожно</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11.ПРИ ВЫПОЛНЕНИИ ВНУТРИМЫШЕЧНОЙ ИНЪЕКЦИИ В ОБЛАСТЬ  ВЕРХНЕГО НАРУЖНОГО КВАДРАНТА ЯГОДИЦЫ ПАЦИЕНТУ НЕОБХОДИМО  ЗАНЯТЬ ПОЛОЖЕНИЕ:</w:t>
      </w: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Pr="00C47327">
        <w:rPr>
          <w:rFonts w:ascii="Times New Roman" w:hAnsi="Times New Roman" w:cs="Times New Roman"/>
          <w:sz w:val="24"/>
          <w:szCs w:val="24"/>
        </w:rPr>
        <w:t xml:space="preserve"> сидя</w:t>
      </w:r>
    </w:p>
    <w:p w:rsid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 </w:t>
      </w:r>
      <w:r w:rsidRPr="00C47327">
        <w:rPr>
          <w:rFonts w:ascii="Times New Roman" w:hAnsi="Times New Roman" w:cs="Times New Roman"/>
          <w:sz w:val="24"/>
          <w:szCs w:val="24"/>
        </w:rPr>
        <w:t>стоя</w:t>
      </w:r>
    </w:p>
    <w:p w:rsidR="009F17F8"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в.  лежа на животе</w:t>
      </w: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 </w:t>
      </w:r>
      <w:r w:rsidRPr="00C47327">
        <w:rPr>
          <w:rFonts w:ascii="Times New Roman" w:hAnsi="Times New Roman" w:cs="Times New Roman"/>
          <w:sz w:val="24"/>
          <w:szCs w:val="24"/>
        </w:rPr>
        <w:t>лежа на спине</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12.МЕСТОМ ДЛЯ ВЫПОЛНЕНИЯ ВНУТРИМЫШЕЧНОЙ ИНЪЕКЦИИ ЯВЛЯЕТСЯ:</w:t>
      </w: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00435374">
        <w:rPr>
          <w:rFonts w:ascii="Times New Roman" w:hAnsi="Times New Roman" w:cs="Times New Roman"/>
          <w:sz w:val="24"/>
          <w:szCs w:val="24"/>
        </w:rPr>
        <w:t xml:space="preserve">  </w:t>
      </w:r>
      <w:r w:rsidRPr="00C47327">
        <w:rPr>
          <w:rFonts w:ascii="Times New Roman" w:hAnsi="Times New Roman" w:cs="Times New Roman"/>
          <w:sz w:val="24"/>
          <w:szCs w:val="24"/>
        </w:rPr>
        <w:t xml:space="preserve"> дельтовидная мышца</w:t>
      </w: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 </w:t>
      </w:r>
      <w:r w:rsidRPr="00C47327">
        <w:rPr>
          <w:rFonts w:ascii="Times New Roman" w:hAnsi="Times New Roman" w:cs="Times New Roman"/>
          <w:sz w:val="24"/>
          <w:szCs w:val="24"/>
        </w:rPr>
        <w:t xml:space="preserve"> подлопаточная область</w:t>
      </w: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C47327">
        <w:rPr>
          <w:rFonts w:ascii="Times New Roman" w:hAnsi="Times New Roman" w:cs="Times New Roman"/>
          <w:sz w:val="24"/>
          <w:szCs w:val="24"/>
        </w:rPr>
        <w:t xml:space="preserve"> внутренняя поверхность предплечья</w:t>
      </w: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C47327">
        <w:rPr>
          <w:rFonts w:ascii="Times New Roman" w:hAnsi="Times New Roman" w:cs="Times New Roman"/>
          <w:sz w:val="24"/>
          <w:szCs w:val="24"/>
        </w:rPr>
        <w:t xml:space="preserve"> переднебоковая поверхность живота</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13.ИНЪЕКЦИЮ ВНУТРИМЫШЕЧНО ВЫПОЛНЯЮТ ПОД УГЛОМ (ГР.):</w:t>
      </w:r>
    </w:p>
    <w:p w:rsidR="00C47327" w:rsidRPr="00C47327" w:rsidRDefault="00C47327" w:rsidP="009F17F8">
      <w:pPr>
        <w:spacing w:after="0" w:line="240" w:lineRule="auto"/>
        <w:rPr>
          <w:rFonts w:ascii="Times New Roman" w:hAnsi="Times New Roman" w:cs="Times New Roman"/>
          <w:sz w:val="24"/>
          <w:szCs w:val="24"/>
        </w:rPr>
        <w:sectPr w:rsidR="00C47327" w:rsidRPr="00C47327" w:rsidSect="004E550C">
          <w:type w:val="continuous"/>
          <w:pgSz w:w="11906" w:h="16838"/>
          <w:pgMar w:top="1134" w:right="850" w:bottom="1134" w:left="1701" w:header="708" w:footer="708" w:gutter="0"/>
          <w:cols w:space="708"/>
          <w:docGrid w:linePitch="360"/>
        </w:sectPr>
      </w:pP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а. </w:t>
      </w:r>
      <w:r w:rsidRPr="00C47327">
        <w:rPr>
          <w:rFonts w:ascii="Times New Roman" w:hAnsi="Times New Roman" w:cs="Times New Roman"/>
          <w:sz w:val="24"/>
          <w:szCs w:val="24"/>
        </w:rPr>
        <w:t>5</w:t>
      </w: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 </w:t>
      </w:r>
      <w:r w:rsidRPr="00C47327">
        <w:rPr>
          <w:rFonts w:ascii="Times New Roman" w:hAnsi="Times New Roman" w:cs="Times New Roman"/>
          <w:sz w:val="24"/>
          <w:szCs w:val="24"/>
        </w:rPr>
        <w:t>60</w:t>
      </w: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w:t>
      </w:r>
      <w:r w:rsidRPr="00C47327">
        <w:rPr>
          <w:rFonts w:ascii="Times New Roman" w:hAnsi="Times New Roman" w:cs="Times New Roman"/>
          <w:sz w:val="24"/>
          <w:szCs w:val="24"/>
        </w:rPr>
        <w:t xml:space="preserve"> 45</w:t>
      </w: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C47327">
        <w:rPr>
          <w:rFonts w:ascii="Times New Roman" w:hAnsi="Times New Roman" w:cs="Times New Roman"/>
          <w:sz w:val="24"/>
          <w:szCs w:val="24"/>
        </w:rPr>
        <w:t xml:space="preserve"> 90</w:t>
      </w:r>
    </w:p>
    <w:p w:rsidR="00C47327" w:rsidRPr="00C47327" w:rsidRDefault="00C47327" w:rsidP="009F17F8">
      <w:pPr>
        <w:spacing w:after="0" w:line="240" w:lineRule="auto"/>
        <w:rPr>
          <w:rFonts w:ascii="Times New Roman" w:hAnsi="Times New Roman" w:cs="Times New Roman"/>
          <w:sz w:val="24"/>
          <w:szCs w:val="24"/>
        </w:rPr>
        <w:sectPr w:rsidR="00C47327" w:rsidRPr="00C47327" w:rsidSect="004E550C">
          <w:type w:val="continuous"/>
          <w:pgSz w:w="11906" w:h="16838"/>
          <w:pgMar w:top="1134" w:right="850" w:bottom="1134" w:left="1701" w:header="708" w:footer="708" w:gutter="0"/>
          <w:cols w:num="2" w:space="708"/>
          <w:docGrid w:linePitch="360"/>
        </w:sectPr>
      </w:pP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lastRenderedPageBreak/>
        <w:t>14.ИНЪЕКЦИЮ ВНУТРИМЫШЕЧНО ЧАЩЕ ВЫПОЛНЯЮТ В:</w:t>
      </w: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00435374">
        <w:rPr>
          <w:rFonts w:ascii="Times New Roman" w:hAnsi="Times New Roman" w:cs="Times New Roman"/>
          <w:sz w:val="24"/>
          <w:szCs w:val="24"/>
        </w:rPr>
        <w:t xml:space="preserve">  </w:t>
      </w:r>
      <w:r w:rsidRPr="00C47327">
        <w:rPr>
          <w:rFonts w:ascii="Times New Roman" w:hAnsi="Times New Roman" w:cs="Times New Roman"/>
          <w:sz w:val="24"/>
          <w:szCs w:val="24"/>
        </w:rPr>
        <w:t>верхний наружный квадрант ягодицы</w:t>
      </w: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 </w:t>
      </w:r>
      <w:r w:rsidRPr="00C47327">
        <w:rPr>
          <w:rFonts w:ascii="Times New Roman" w:hAnsi="Times New Roman" w:cs="Times New Roman"/>
          <w:sz w:val="24"/>
          <w:szCs w:val="24"/>
        </w:rPr>
        <w:t>подлопаточную область:</w:t>
      </w: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w:t>
      </w:r>
      <w:r w:rsidRPr="00C47327">
        <w:rPr>
          <w:rFonts w:ascii="Times New Roman" w:hAnsi="Times New Roman" w:cs="Times New Roman"/>
          <w:sz w:val="24"/>
          <w:szCs w:val="24"/>
        </w:rPr>
        <w:t>предплечье</w:t>
      </w: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 </w:t>
      </w:r>
      <w:r w:rsidRPr="00C47327">
        <w:rPr>
          <w:rFonts w:ascii="Times New Roman" w:hAnsi="Times New Roman" w:cs="Times New Roman"/>
          <w:sz w:val="24"/>
          <w:szCs w:val="24"/>
        </w:rPr>
        <w:t xml:space="preserve"> плечо</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15.ПРИ ПОДКОЖНОЙ ИНЪЕКЦИИ КОЖУ:</w:t>
      </w: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Pr="00C47327">
        <w:rPr>
          <w:rFonts w:ascii="Times New Roman" w:hAnsi="Times New Roman" w:cs="Times New Roman"/>
          <w:sz w:val="24"/>
          <w:szCs w:val="24"/>
        </w:rPr>
        <w:t xml:space="preserve"> собирают в прямоугольную складку</w:t>
      </w:r>
    </w:p>
    <w:p w:rsidR="00C97266" w:rsidRPr="00C47327" w:rsidRDefault="00C97266" w:rsidP="00C97266">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00435374">
        <w:rPr>
          <w:rFonts w:ascii="Times New Roman" w:hAnsi="Times New Roman" w:cs="Times New Roman"/>
          <w:sz w:val="24"/>
          <w:szCs w:val="24"/>
        </w:rPr>
        <w:t xml:space="preserve">  </w:t>
      </w:r>
      <w:r w:rsidRPr="00C47327">
        <w:rPr>
          <w:rFonts w:ascii="Times New Roman" w:hAnsi="Times New Roman" w:cs="Times New Roman"/>
          <w:sz w:val="24"/>
          <w:szCs w:val="24"/>
        </w:rPr>
        <w:t>собирают в треугольную складку</w:t>
      </w: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C47327">
        <w:rPr>
          <w:rFonts w:ascii="Times New Roman" w:hAnsi="Times New Roman" w:cs="Times New Roman"/>
          <w:sz w:val="24"/>
          <w:szCs w:val="24"/>
        </w:rPr>
        <w:t xml:space="preserve"> растягивают</w:t>
      </w:r>
    </w:p>
    <w:p w:rsidR="00C47327" w:rsidRPr="00C47327" w:rsidRDefault="00C97266"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C47327">
        <w:rPr>
          <w:rFonts w:ascii="Times New Roman" w:hAnsi="Times New Roman" w:cs="Times New Roman"/>
          <w:sz w:val="24"/>
          <w:szCs w:val="24"/>
        </w:rPr>
        <w:t xml:space="preserve"> распрямляют</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16.ИГЛУ ПРИ ВНУТРИМЫШЕЧНОЙ ИНЪЕКЦИИ ВВОДЯТ НА ГЛУБИНУ:</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00435374">
        <w:rPr>
          <w:rFonts w:ascii="Times New Roman" w:hAnsi="Times New Roman" w:cs="Times New Roman"/>
          <w:sz w:val="24"/>
          <w:szCs w:val="24"/>
        </w:rPr>
        <w:t xml:space="preserve"> </w:t>
      </w:r>
      <w:r w:rsidRPr="00C47327">
        <w:rPr>
          <w:rFonts w:ascii="Times New Roman" w:hAnsi="Times New Roman" w:cs="Times New Roman"/>
          <w:sz w:val="24"/>
          <w:szCs w:val="24"/>
        </w:rPr>
        <w:t>две трети</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 </w:t>
      </w:r>
      <w:r w:rsidRPr="00C47327">
        <w:rPr>
          <w:rFonts w:ascii="Times New Roman" w:hAnsi="Times New Roman" w:cs="Times New Roman"/>
          <w:sz w:val="24"/>
          <w:szCs w:val="24"/>
        </w:rPr>
        <w:t>только среза</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w:t>
      </w:r>
      <w:r w:rsidRPr="00C47327">
        <w:rPr>
          <w:rFonts w:ascii="Times New Roman" w:hAnsi="Times New Roman" w:cs="Times New Roman"/>
          <w:sz w:val="24"/>
          <w:szCs w:val="24"/>
        </w:rPr>
        <w:t>одной трети</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 </w:t>
      </w:r>
      <w:r w:rsidRPr="00C47327">
        <w:rPr>
          <w:rFonts w:ascii="Times New Roman" w:hAnsi="Times New Roman" w:cs="Times New Roman"/>
          <w:sz w:val="24"/>
          <w:szCs w:val="24"/>
        </w:rPr>
        <w:t xml:space="preserve"> всей</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17.ТЯЖЕЛАЯ ФОРМА АЛЛЕРГИЧЕСКОЙ РЕАКЦИИ ПРОЯВЛЯЕТСЯ В ВИДЕ:</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Pr="00C47327">
        <w:rPr>
          <w:rFonts w:ascii="Times New Roman" w:hAnsi="Times New Roman" w:cs="Times New Roman"/>
          <w:sz w:val="24"/>
          <w:szCs w:val="24"/>
        </w:rPr>
        <w:t xml:space="preserve"> аллергический ринит</w:t>
      </w:r>
    </w:p>
    <w:p w:rsidR="00B07DC2" w:rsidRPr="00C47327" w:rsidRDefault="00B07DC2" w:rsidP="00B07DC2">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00435374">
        <w:rPr>
          <w:rFonts w:ascii="Times New Roman" w:hAnsi="Times New Roman" w:cs="Times New Roman"/>
          <w:sz w:val="24"/>
          <w:szCs w:val="24"/>
        </w:rPr>
        <w:t xml:space="preserve">  </w:t>
      </w:r>
      <w:r w:rsidRPr="00C47327">
        <w:rPr>
          <w:rFonts w:ascii="Times New Roman" w:hAnsi="Times New Roman" w:cs="Times New Roman"/>
          <w:sz w:val="24"/>
          <w:szCs w:val="24"/>
        </w:rPr>
        <w:t>анафилактического шока</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в. </w:t>
      </w:r>
      <w:r w:rsidRPr="00C47327">
        <w:rPr>
          <w:rFonts w:ascii="Times New Roman" w:hAnsi="Times New Roman" w:cs="Times New Roman"/>
          <w:sz w:val="24"/>
          <w:szCs w:val="24"/>
        </w:rPr>
        <w:t>крапивницы</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C47327">
        <w:rPr>
          <w:rFonts w:ascii="Times New Roman" w:hAnsi="Times New Roman" w:cs="Times New Roman"/>
          <w:sz w:val="24"/>
          <w:szCs w:val="24"/>
        </w:rPr>
        <w:t xml:space="preserve"> покраснения</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18.ДЛИНА ИГЛЫ ДЛЯ ВНУТРИМЫЧЕШЕЧНОГО ВВЕДЕНИЯ 25%  РАСТВОРА СУЛЬФАТА МАГНИЯ (ММ):</w:t>
      </w:r>
    </w:p>
    <w:p w:rsidR="00C47327" w:rsidRPr="00C47327" w:rsidRDefault="00C47327" w:rsidP="009F17F8">
      <w:pPr>
        <w:spacing w:after="0" w:line="240" w:lineRule="auto"/>
        <w:rPr>
          <w:rFonts w:ascii="Times New Roman" w:hAnsi="Times New Roman" w:cs="Times New Roman"/>
          <w:sz w:val="24"/>
          <w:szCs w:val="24"/>
        </w:rPr>
        <w:sectPr w:rsidR="00C47327" w:rsidRPr="00C47327" w:rsidSect="004E550C">
          <w:type w:val="continuous"/>
          <w:pgSz w:w="11906" w:h="16838"/>
          <w:pgMar w:top="1134" w:right="850" w:bottom="1134" w:left="1701" w:header="708" w:footer="708" w:gutter="0"/>
          <w:cols w:space="708"/>
          <w:docGrid w:linePitch="360"/>
        </w:sectPr>
      </w:pP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w:t>
      </w:r>
      <w:r w:rsidR="00435374">
        <w:rPr>
          <w:rFonts w:ascii="Times New Roman" w:hAnsi="Times New Roman" w:cs="Times New Roman"/>
          <w:sz w:val="24"/>
          <w:szCs w:val="24"/>
        </w:rPr>
        <w:t xml:space="preserve"> </w:t>
      </w:r>
      <w:r w:rsidRPr="00C47327">
        <w:rPr>
          <w:rFonts w:ascii="Times New Roman" w:hAnsi="Times New Roman" w:cs="Times New Roman"/>
          <w:sz w:val="24"/>
          <w:szCs w:val="24"/>
        </w:rPr>
        <w:t>60</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C47327">
        <w:rPr>
          <w:rFonts w:ascii="Times New Roman" w:hAnsi="Times New Roman" w:cs="Times New Roman"/>
          <w:sz w:val="24"/>
          <w:szCs w:val="24"/>
        </w:rPr>
        <w:t xml:space="preserve"> 10</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w:t>
      </w:r>
      <w:r w:rsidRPr="00C47327">
        <w:rPr>
          <w:rFonts w:ascii="Times New Roman" w:hAnsi="Times New Roman" w:cs="Times New Roman"/>
          <w:sz w:val="24"/>
          <w:szCs w:val="24"/>
        </w:rPr>
        <w:t xml:space="preserve"> 40</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C47327">
        <w:rPr>
          <w:rFonts w:ascii="Times New Roman" w:hAnsi="Times New Roman" w:cs="Times New Roman"/>
          <w:sz w:val="24"/>
          <w:szCs w:val="24"/>
        </w:rPr>
        <w:t xml:space="preserve"> 20</w:t>
      </w:r>
    </w:p>
    <w:p w:rsidR="00C47327" w:rsidRPr="00C47327" w:rsidRDefault="00C47327" w:rsidP="009F17F8">
      <w:pPr>
        <w:spacing w:after="0" w:line="240" w:lineRule="auto"/>
        <w:rPr>
          <w:rFonts w:ascii="Times New Roman" w:hAnsi="Times New Roman" w:cs="Times New Roman"/>
          <w:sz w:val="24"/>
          <w:szCs w:val="24"/>
        </w:rPr>
        <w:sectPr w:rsidR="00C47327" w:rsidRPr="00C47327" w:rsidSect="004E550C">
          <w:type w:val="continuous"/>
          <w:pgSz w:w="11906" w:h="16838"/>
          <w:pgMar w:top="1134" w:right="850" w:bottom="1134" w:left="1701" w:header="708" w:footer="708" w:gutter="0"/>
          <w:cols w:num="2" w:space="708"/>
          <w:docGrid w:linePitch="360"/>
        </w:sectPr>
      </w:pP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lastRenderedPageBreak/>
        <w:t>19.К ПОСТИНЪЕКЦИОННЫМ ОСЛОЖНЕНИЯМ ОТНОСЯТСЯ ВСЕ, КРОМЕ:</w:t>
      </w:r>
    </w:p>
    <w:p w:rsid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Pr="00C47327">
        <w:rPr>
          <w:rFonts w:ascii="Times New Roman" w:hAnsi="Times New Roman" w:cs="Times New Roman"/>
          <w:sz w:val="24"/>
          <w:szCs w:val="24"/>
        </w:rPr>
        <w:t xml:space="preserve"> инфильтрат</w:t>
      </w:r>
    </w:p>
    <w:p w:rsidR="00B07DC2"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00435374">
        <w:rPr>
          <w:rFonts w:ascii="Times New Roman" w:hAnsi="Times New Roman" w:cs="Times New Roman"/>
          <w:sz w:val="24"/>
          <w:szCs w:val="24"/>
        </w:rPr>
        <w:t xml:space="preserve">  </w:t>
      </w:r>
      <w:r>
        <w:rPr>
          <w:rFonts w:ascii="Times New Roman" w:hAnsi="Times New Roman" w:cs="Times New Roman"/>
          <w:sz w:val="24"/>
          <w:szCs w:val="24"/>
        </w:rPr>
        <w:t>дерматит</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w:t>
      </w:r>
      <w:r w:rsidRPr="00C47327">
        <w:rPr>
          <w:rFonts w:ascii="Times New Roman" w:hAnsi="Times New Roman" w:cs="Times New Roman"/>
          <w:sz w:val="24"/>
          <w:szCs w:val="24"/>
        </w:rPr>
        <w:t>гематома</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C47327">
        <w:rPr>
          <w:rFonts w:ascii="Times New Roman" w:hAnsi="Times New Roman" w:cs="Times New Roman"/>
          <w:sz w:val="24"/>
          <w:szCs w:val="24"/>
        </w:rPr>
        <w:t xml:space="preserve"> липодистрофия</w:t>
      </w:r>
    </w:p>
    <w:p w:rsidR="00C47327" w:rsidRPr="00C47327" w:rsidRDefault="00C47327" w:rsidP="009F17F8">
      <w:pPr>
        <w:spacing w:after="0" w:line="240" w:lineRule="auto"/>
        <w:rPr>
          <w:rFonts w:ascii="Times New Roman" w:hAnsi="Times New Roman" w:cs="Times New Roman"/>
          <w:sz w:val="24"/>
          <w:szCs w:val="24"/>
        </w:rPr>
      </w:pPr>
      <w:r w:rsidRPr="00C47327">
        <w:rPr>
          <w:rFonts w:ascii="Times New Roman" w:hAnsi="Times New Roman" w:cs="Times New Roman"/>
          <w:sz w:val="24"/>
          <w:szCs w:val="24"/>
        </w:rPr>
        <w:t>20.ПАРЕНТЕРАЛЬНО ЛЕКАРСТВЕННЫЕ СРЕДСТВА ВВОДЯТ:</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00435374">
        <w:rPr>
          <w:rFonts w:ascii="Times New Roman" w:hAnsi="Times New Roman" w:cs="Times New Roman"/>
          <w:sz w:val="24"/>
          <w:szCs w:val="24"/>
        </w:rPr>
        <w:t xml:space="preserve">  </w:t>
      </w:r>
      <w:r w:rsidRPr="00C47327">
        <w:rPr>
          <w:rFonts w:ascii="Times New Roman" w:hAnsi="Times New Roman" w:cs="Times New Roman"/>
          <w:sz w:val="24"/>
          <w:szCs w:val="24"/>
        </w:rPr>
        <w:t>внутривенно, внутримышечно</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C47327">
        <w:rPr>
          <w:rFonts w:ascii="Times New Roman" w:hAnsi="Times New Roman" w:cs="Times New Roman"/>
          <w:sz w:val="24"/>
          <w:szCs w:val="24"/>
        </w:rPr>
        <w:t xml:space="preserve"> через дыхательные пути</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C47327">
        <w:rPr>
          <w:rFonts w:ascii="Times New Roman" w:hAnsi="Times New Roman" w:cs="Times New Roman"/>
          <w:sz w:val="24"/>
          <w:szCs w:val="24"/>
        </w:rPr>
        <w:t xml:space="preserve"> в прямую кишку</w:t>
      </w:r>
    </w:p>
    <w:p w:rsidR="00C47327" w:rsidRPr="00C47327" w:rsidRDefault="00B07DC2" w:rsidP="009F17F8">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00C47327" w:rsidRPr="00C47327">
        <w:rPr>
          <w:rFonts w:ascii="Times New Roman" w:hAnsi="Times New Roman" w:cs="Times New Roman"/>
          <w:sz w:val="24"/>
          <w:szCs w:val="24"/>
        </w:rPr>
        <w:t xml:space="preserve"> через рот</w:t>
      </w:r>
    </w:p>
    <w:p w:rsidR="00C47327" w:rsidRPr="00C47327" w:rsidRDefault="00C47327" w:rsidP="009F17F8">
      <w:pPr>
        <w:spacing w:after="0" w:line="240" w:lineRule="auto"/>
        <w:rPr>
          <w:rFonts w:ascii="Times New Roman" w:hAnsi="Times New Roman" w:cs="Times New Roman"/>
          <w:b/>
          <w:sz w:val="24"/>
          <w:szCs w:val="24"/>
        </w:rPr>
      </w:pPr>
    </w:p>
    <w:p w:rsidR="00C47327" w:rsidRPr="00C47327" w:rsidRDefault="00C47327" w:rsidP="009F17F8">
      <w:pPr>
        <w:spacing w:after="0" w:line="240" w:lineRule="auto"/>
        <w:rPr>
          <w:rFonts w:ascii="Times New Roman" w:hAnsi="Times New Roman" w:cs="Times New Roman"/>
          <w:b/>
          <w:sz w:val="24"/>
          <w:szCs w:val="24"/>
        </w:rPr>
      </w:pPr>
      <w:r w:rsidRPr="00C47327">
        <w:rPr>
          <w:rFonts w:ascii="Times New Roman" w:hAnsi="Times New Roman" w:cs="Times New Roman"/>
          <w:b/>
          <w:sz w:val="24"/>
          <w:szCs w:val="24"/>
        </w:rPr>
        <w:t>Эталоны ответов на задания в тестовой форме</w:t>
      </w:r>
    </w:p>
    <w:p w:rsidR="00C47327" w:rsidRPr="00C47327" w:rsidRDefault="00C47327" w:rsidP="00C47327">
      <w:pPr>
        <w:rPr>
          <w:rFonts w:ascii="Times New Roman" w:hAnsi="Times New Roman" w:cs="Times New Roman"/>
          <w:sz w:val="24"/>
          <w:szCs w:val="24"/>
        </w:rPr>
      </w:pPr>
    </w:p>
    <w:tbl>
      <w:tblPr>
        <w:tblStyle w:val="a7"/>
        <w:tblW w:w="0" w:type="auto"/>
        <w:tblLook w:val="04A0"/>
      </w:tblPr>
      <w:tblGrid>
        <w:gridCol w:w="957"/>
        <w:gridCol w:w="957"/>
        <w:gridCol w:w="957"/>
        <w:gridCol w:w="957"/>
        <w:gridCol w:w="957"/>
        <w:gridCol w:w="957"/>
        <w:gridCol w:w="957"/>
        <w:gridCol w:w="957"/>
        <w:gridCol w:w="957"/>
        <w:gridCol w:w="958"/>
      </w:tblGrid>
      <w:tr w:rsidR="00C47327" w:rsidRPr="00C47327" w:rsidTr="004E550C">
        <w:tc>
          <w:tcPr>
            <w:tcW w:w="957" w:type="dxa"/>
          </w:tcPr>
          <w:p w:rsidR="00C47327" w:rsidRPr="00C47327" w:rsidRDefault="00B07DC2" w:rsidP="004E550C">
            <w:pPr>
              <w:rPr>
                <w:rFonts w:ascii="Times New Roman" w:hAnsi="Times New Roman" w:cs="Times New Roman"/>
                <w:sz w:val="24"/>
                <w:szCs w:val="24"/>
              </w:rPr>
            </w:pPr>
            <w:r>
              <w:rPr>
                <w:rFonts w:ascii="Times New Roman" w:hAnsi="Times New Roman" w:cs="Times New Roman"/>
                <w:sz w:val="24"/>
                <w:szCs w:val="24"/>
              </w:rPr>
              <w:t>1-а</w:t>
            </w:r>
          </w:p>
        </w:tc>
        <w:tc>
          <w:tcPr>
            <w:tcW w:w="957" w:type="dxa"/>
          </w:tcPr>
          <w:p w:rsidR="00C47327" w:rsidRPr="00C47327" w:rsidRDefault="00B07DC2" w:rsidP="004E550C">
            <w:pPr>
              <w:rPr>
                <w:rFonts w:ascii="Times New Roman" w:hAnsi="Times New Roman" w:cs="Times New Roman"/>
                <w:sz w:val="24"/>
                <w:szCs w:val="24"/>
              </w:rPr>
            </w:pPr>
            <w:r>
              <w:rPr>
                <w:rFonts w:ascii="Times New Roman" w:hAnsi="Times New Roman" w:cs="Times New Roman"/>
                <w:sz w:val="24"/>
                <w:szCs w:val="24"/>
              </w:rPr>
              <w:t>2-г</w:t>
            </w:r>
          </w:p>
        </w:tc>
        <w:tc>
          <w:tcPr>
            <w:tcW w:w="957" w:type="dxa"/>
          </w:tcPr>
          <w:p w:rsidR="00C47327" w:rsidRPr="00C47327" w:rsidRDefault="00B07DC2" w:rsidP="004E550C">
            <w:pPr>
              <w:rPr>
                <w:rFonts w:ascii="Times New Roman" w:hAnsi="Times New Roman" w:cs="Times New Roman"/>
                <w:sz w:val="24"/>
                <w:szCs w:val="24"/>
              </w:rPr>
            </w:pPr>
            <w:r>
              <w:rPr>
                <w:rFonts w:ascii="Times New Roman" w:hAnsi="Times New Roman" w:cs="Times New Roman"/>
                <w:sz w:val="24"/>
                <w:szCs w:val="24"/>
              </w:rPr>
              <w:t>3-</w:t>
            </w:r>
            <w:r w:rsidR="005B32D4">
              <w:rPr>
                <w:rFonts w:ascii="Times New Roman" w:hAnsi="Times New Roman" w:cs="Times New Roman"/>
                <w:sz w:val="24"/>
                <w:szCs w:val="24"/>
              </w:rPr>
              <w:t>б</w:t>
            </w:r>
          </w:p>
        </w:tc>
        <w:tc>
          <w:tcPr>
            <w:tcW w:w="957"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4-а</w:t>
            </w:r>
          </w:p>
        </w:tc>
        <w:tc>
          <w:tcPr>
            <w:tcW w:w="957"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5-в</w:t>
            </w:r>
          </w:p>
        </w:tc>
        <w:tc>
          <w:tcPr>
            <w:tcW w:w="957"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6-а</w:t>
            </w:r>
          </w:p>
        </w:tc>
        <w:tc>
          <w:tcPr>
            <w:tcW w:w="957"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7-а</w:t>
            </w:r>
          </w:p>
        </w:tc>
        <w:tc>
          <w:tcPr>
            <w:tcW w:w="957"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8-в</w:t>
            </w:r>
          </w:p>
        </w:tc>
        <w:tc>
          <w:tcPr>
            <w:tcW w:w="957"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9-а</w:t>
            </w:r>
          </w:p>
        </w:tc>
        <w:tc>
          <w:tcPr>
            <w:tcW w:w="958"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10-а</w:t>
            </w:r>
          </w:p>
        </w:tc>
      </w:tr>
      <w:tr w:rsidR="00C47327" w:rsidRPr="00C47327" w:rsidTr="004E550C">
        <w:tc>
          <w:tcPr>
            <w:tcW w:w="957"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11-в</w:t>
            </w:r>
          </w:p>
        </w:tc>
        <w:tc>
          <w:tcPr>
            <w:tcW w:w="957"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12-а</w:t>
            </w:r>
          </w:p>
        </w:tc>
        <w:tc>
          <w:tcPr>
            <w:tcW w:w="957"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13-г</w:t>
            </w:r>
          </w:p>
        </w:tc>
        <w:tc>
          <w:tcPr>
            <w:tcW w:w="957"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14-а</w:t>
            </w:r>
          </w:p>
        </w:tc>
        <w:tc>
          <w:tcPr>
            <w:tcW w:w="957"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15-б</w:t>
            </w:r>
          </w:p>
        </w:tc>
        <w:tc>
          <w:tcPr>
            <w:tcW w:w="957"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16-а</w:t>
            </w:r>
          </w:p>
        </w:tc>
        <w:tc>
          <w:tcPr>
            <w:tcW w:w="957"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17-б</w:t>
            </w:r>
          </w:p>
        </w:tc>
        <w:tc>
          <w:tcPr>
            <w:tcW w:w="957"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18-а</w:t>
            </w:r>
          </w:p>
        </w:tc>
        <w:tc>
          <w:tcPr>
            <w:tcW w:w="957"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19-б</w:t>
            </w:r>
          </w:p>
        </w:tc>
        <w:tc>
          <w:tcPr>
            <w:tcW w:w="958" w:type="dxa"/>
          </w:tcPr>
          <w:p w:rsidR="00C47327" w:rsidRPr="00C47327" w:rsidRDefault="005B32D4" w:rsidP="004E550C">
            <w:pPr>
              <w:rPr>
                <w:rFonts w:ascii="Times New Roman" w:hAnsi="Times New Roman" w:cs="Times New Roman"/>
                <w:sz w:val="24"/>
                <w:szCs w:val="24"/>
              </w:rPr>
            </w:pPr>
            <w:r>
              <w:rPr>
                <w:rFonts w:ascii="Times New Roman" w:hAnsi="Times New Roman" w:cs="Times New Roman"/>
                <w:sz w:val="24"/>
                <w:szCs w:val="24"/>
              </w:rPr>
              <w:t>20-а</w:t>
            </w:r>
          </w:p>
        </w:tc>
      </w:tr>
    </w:tbl>
    <w:p w:rsidR="00C47327" w:rsidRPr="00C47327" w:rsidRDefault="00C47327" w:rsidP="00C47327">
      <w:pPr>
        <w:rPr>
          <w:rFonts w:ascii="Times New Roman" w:hAnsi="Times New Roman" w:cs="Times New Roman"/>
          <w:sz w:val="24"/>
          <w:szCs w:val="24"/>
        </w:rPr>
      </w:pPr>
    </w:p>
    <w:p w:rsidR="00C47327" w:rsidRDefault="00C47327" w:rsidP="00C47327">
      <w:pPr>
        <w:tabs>
          <w:tab w:val="left" w:pos="510"/>
        </w:tabs>
        <w:rPr>
          <w:rFonts w:ascii="Times New Roman" w:hAnsi="Times New Roman" w:cs="Times New Roman"/>
          <w:b/>
          <w:sz w:val="24"/>
          <w:szCs w:val="24"/>
        </w:rPr>
      </w:pPr>
    </w:p>
    <w:p w:rsidR="00B04EA4" w:rsidRPr="00C47327" w:rsidRDefault="00B04EA4" w:rsidP="00C47327">
      <w:pPr>
        <w:tabs>
          <w:tab w:val="left" w:pos="510"/>
        </w:tabs>
        <w:rPr>
          <w:rFonts w:ascii="Times New Roman" w:hAnsi="Times New Roman" w:cs="Times New Roman"/>
          <w:b/>
          <w:sz w:val="24"/>
          <w:szCs w:val="24"/>
        </w:rPr>
      </w:pPr>
    </w:p>
    <w:p w:rsidR="00C47327" w:rsidRPr="00C47327" w:rsidRDefault="00435374" w:rsidP="00435374">
      <w:pPr>
        <w:tabs>
          <w:tab w:val="left" w:pos="510"/>
        </w:tabs>
        <w:jc w:val="center"/>
        <w:rPr>
          <w:rFonts w:ascii="Times New Roman" w:hAnsi="Times New Roman" w:cs="Times New Roman"/>
          <w:b/>
          <w:sz w:val="24"/>
          <w:szCs w:val="24"/>
        </w:rPr>
      </w:pPr>
      <w:r w:rsidRPr="00C47327">
        <w:rPr>
          <w:rFonts w:ascii="Times New Roman" w:hAnsi="Times New Roman" w:cs="Times New Roman"/>
          <w:b/>
          <w:sz w:val="24"/>
          <w:szCs w:val="24"/>
        </w:rPr>
        <w:t>АКТУАЛИЗАЦИЯ ОПОРНЫХ ЗНАНИЙ.</w:t>
      </w:r>
    </w:p>
    <w:p w:rsidR="00C47327" w:rsidRDefault="00C47327" w:rsidP="00C47327">
      <w:pPr>
        <w:tabs>
          <w:tab w:val="left" w:pos="510"/>
        </w:tabs>
        <w:rPr>
          <w:rFonts w:ascii="Times New Roman" w:hAnsi="Times New Roman" w:cs="Times New Roman"/>
          <w:b/>
          <w:sz w:val="24"/>
          <w:szCs w:val="24"/>
          <w:highlight w:val="yellow"/>
        </w:rPr>
      </w:pPr>
    </w:p>
    <w:p w:rsidR="00B04EA4" w:rsidRPr="00C47327" w:rsidRDefault="00B04EA4" w:rsidP="00C47327">
      <w:pPr>
        <w:tabs>
          <w:tab w:val="left" w:pos="510"/>
        </w:tabs>
        <w:rPr>
          <w:rFonts w:ascii="Times New Roman" w:hAnsi="Times New Roman" w:cs="Times New Roman"/>
          <w:b/>
          <w:sz w:val="24"/>
          <w:szCs w:val="24"/>
          <w:highlight w:val="yellow"/>
        </w:rPr>
      </w:pPr>
    </w:p>
    <w:p w:rsidR="00C47327" w:rsidRPr="00C47327" w:rsidRDefault="00C47327" w:rsidP="00062D80">
      <w:pPr>
        <w:pStyle w:val="a8"/>
        <w:numPr>
          <w:ilvl w:val="0"/>
          <w:numId w:val="1"/>
        </w:numPr>
        <w:jc w:val="both"/>
        <w:rPr>
          <w:i/>
        </w:rPr>
      </w:pPr>
      <w:r w:rsidRPr="00C47327">
        <w:rPr>
          <w:b/>
        </w:rPr>
        <w:t>Задание</w:t>
      </w:r>
      <w:r w:rsidRPr="00C47327">
        <w:rPr>
          <w:b/>
          <w:i/>
        </w:rPr>
        <w:t>:</w:t>
      </w:r>
      <w:r w:rsidRPr="00C47327">
        <w:rPr>
          <w:i/>
        </w:rPr>
        <w:t xml:space="preserve">  вписать правильный ответ.</w:t>
      </w:r>
    </w:p>
    <w:p w:rsidR="00C47327" w:rsidRPr="00C47327" w:rsidRDefault="00C47327" w:rsidP="00C47327">
      <w:pPr>
        <w:pStyle w:val="a8"/>
        <w:ind w:left="420"/>
        <w:jc w:val="both"/>
        <w:rPr>
          <w:color w:val="000000"/>
          <w:shd w:val="clear" w:color="auto" w:fill="FFFFFF"/>
        </w:rPr>
      </w:pPr>
      <w:r w:rsidRPr="00C47327">
        <w:rPr>
          <w:b/>
        </w:rPr>
        <w:t>_____________ -</w:t>
      </w:r>
      <w:r w:rsidRPr="00C47327">
        <w:t xml:space="preserve"> </w:t>
      </w:r>
      <w:r w:rsidRPr="00C47327">
        <w:rPr>
          <w:color w:val="000000"/>
          <w:shd w:val="clear" w:color="auto" w:fill="FFFFFF"/>
        </w:rPr>
        <w:t>это самое частое осложнение подкожной и внутримышечной инъекции. Характеризуется образованием уплотнения в месте инъекции, которое легко определяют во время пальпации.</w:t>
      </w:r>
    </w:p>
    <w:p w:rsidR="00C47327" w:rsidRDefault="00C47327" w:rsidP="00C47327">
      <w:pPr>
        <w:pStyle w:val="a8"/>
        <w:ind w:left="420"/>
        <w:jc w:val="both"/>
        <w:rPr>
          <w:color w:val="000000"/>
          <w:shd w:val="clear" w:color="auto" w:fill="FFFFFF"/>
        </w:rPr>
      </w:pPr>
      <w:r w:rsidRPr="00C47327">
        <w:rPr>
          <w:shd w:val="clear" w:color="auto" w:fill="FFFFFF"/>
        </w:rPr>
        <w:t xml:space="preserve"> _____________ -  </w:t>
      </w:r>
      <w:r w:rsidRPr="00C47327">
        <w:rPr>
          <w:color w:val="000000"/>
          <w:shd w:val="clear" w:color="auto" w:fill="FFFFFF"/>
        </w:rPr>
        <w:t>воспаление стенок вены с образованием в них тромбов в результате химического раздражения стенки вены лекарственным веществом.</w:t>
      </w:r>
    </w:p>
    <w:p w:rsidR="0070531F" w:rsidRDefault="0070531F" w:rsidP="0070531F">
      <w:pPr>
        <w:widowControl w:val="0"/>
        <w:ind w:left="426"/>
        <w:jc w:val="both"/>
        <w:rPr>
          <w:rFonts w:ascii="Times New Roman" w:hAnsi="Times New Roman" w:cs="Times New Roman"/>
          <w:sz w:val="24"/>
          <w:szCs w:val="24"/>
        </w:rPr>
      </w:pPr>
      <w:r w:rsidRPr="0070531F">
        <w:rPr>
          <w:rFonts w:ascii="Times New Roman" w:hAnsi="Times New Roman" w:cs="Times New Roman"/>
          <w:b/>
          <w:sz w:val="24"/>
          <w:szCs w:val="24"/>
        </w:rPr>
        <w:t>___________________</w:t>
      </w:r>
      <w:r>
        <w:rPr>
          <w:rFonts w:ascii="Times New Roman" w:hAnsi="Times New Roman" w:cs="Times New Roman"/>
          <w:b/>
          <w:sz w:val="24"/>
          <w:szCs w:val="24"/>
        </w:rPr>
        <w:t>_</w:t>
      </w:r>
      <w:r w:rsidRPr="0070531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0531F">
        <w:rPr>
          <w:rFonts w:ascii="Times New Roman" w:hAnsi="Times New Roman" w:cs="Times New Roman"/>
          <w:sz w:val="24"/>
          <w:szCs w:val="24"/>
        </w:rPr>
        <w:t>комплекс профилактических мероприятий, направленных на предупреждение попадания микробов в рану во время операции, диагностических исследований, лечебных манипуляций.</w:t>
      </w:r>
    </w:p>
    <w:p w:rsidR="0070531F" w:rsidRPr="0070531F" w:rsidRDefault="0070531F" w:rsidP="0070531F">
      <w:pPr>
        <w:widowControl w:val="0"/>
        <w:ind w:left="426"/>
        <w:jc w:val="both"/>
        <w:rPr>
          <w:rFonts w:ascii="Times New Roman" w:hAnsi="Times New Roman" w:cs="Times New Roman"/>
          <w:sz w:val="24"/>
          <w:szCs w:val="24"/>
        </w:rPr>
      </w:pPr>
      <w:r>
        <w:rPr>
          <w:rFonts w:ascii="Times New Roman" w:hAnsi="Times New Roman" w:cs="Times New Roman"/>
          <w:sz w:val="24"/>
          <w:szCs w:val="24"/>
        </w:rPr>
        <w:t xml:space="preserve">_____________________ </w:t>
      </w:r>
      <w:r w:rsidRPr="0070531F">
        <w:rPr>
          <w:rFonts w:ascii="Times New Roman" w:hAnsi="Times New Roman" w:cs="Times New Roman"/>
          <w:sz w:val="24"/>
          <w:szCs w:val="24"/>
        </w:rPr>
        <w:t>комплекс мероприятий, направленных на предупреждение заражения ран и лечение инфицированных ран воздействием на патогенные микроорганизмы.</w:t>
      </w:r>
    </w:p>
    <w:p w:rsidR="0070531F" w:rsidRPr="0070531F" w:rsidRDefault="0070531F" w:rsidP="0070531F">
      <w:pPr>
        <w:widowControl w:val="0"/>
        <w:ind w:left="426"/>
        <w:jc w:val="both"/>
        <w:rPr>
          <w:rFonts w:ascii="Times New Roman" w:hAnsi="Times New Roman" w:cs="Times New Roman"/>
          <w:sz w:val="24"/>
          <w:szCs w:val="24"/>
        </w:rPr>
      </w:pPr>
    </w:p>
    <w:p w:rsidR="00435374" w:rsidRPr="00C47327" w:rsidRDefault="00435374" w:rsidP="00C47327">
      <w:pPr>
        <w:spacing w:line="360" w:lineRule="auto"/>
        <w:jc w:val="both"/>
        <w:rPr>
          <w:rFonts w:ascii="Times New Roman" w:hAnsi="Times New Roman" w:cs="Times New Roman"/>
          <w:sz w:val="24"/>
          <w:szCs w:val="24"/>
          <w:highlight w:val="yellow"/>
        </w:rPr>
      </w:pPr>
    </w:p>
    <w:p w:rsidR="00C47327" w:rsidRPr="00C47327" w:rsidRDefault="00C47327" w:rsidP="00062D80">
      <w:pPr>
        <w:pStyle w:val="a8"/>
        <w:numPr>
          <w:ilvl w:val="0"/>
          <w:numId w:val="1"/>
        </w:numPr>
        <w:spacing w:line="360" w:lineRule="auto"/>
        <w:jc w:val="both"/>
        <w:rPr>
          <w:i/>
        </w:rPr>
      </w:pPr>
      <w:r w:rsidRPr="00C47327">
        <w:lastRenderedPageBreak/>
        <w:t xml:space="preserve">Задание: </w:t>
      </w:r>
      <w:r w:rsidRPr="00C47327">
        <w:rPr>
          <w:i/>
        </w:rPr>
        <w:t xml:space="preserve">дописать анатомические места внутривенной венепункции и при помощи стрелок, отметить </w:t>
      </w:r>
      <w:r w:rsidR="00170969">
        <w:rPr>
          <w:i/>
        </w:rPr>
        <w:t xml:space="preserve">их </w:t>
      </w:r>
      <w:r w:rsidRPr="00C47327">
        <w:rPr>
          <w:i/>
        </w:rPr>
        <w:t>на рисунке</w:t>
      </w:r>
    </w:p>
    <w:p w:rsidR="00C47327" w:rsidRPr="00C47327" w:rsidRDefault="005E19BC" w:rsidP="00C47327">
      <w:pPr>
        <w:pStyle w:val="a8"/>
        <w:spacing w:line="360" w:lineRule="auto"/>
        <w:ind w:left="420"/>
        <w:jc w:val="both"/>
        <w:rPr>
          <w:highlight w:val="yellow"/>
        </w:rPr>
      </w:pPr>
      <w:r>
        <w:rPr>
          <w:noProof/>
        </w:rPr>
        <w:pict>
          <v:shapetype id="_x0000_t202" coordsize="21600,21600" o:spt="202" path="m,l,21600r21600,l21600,xe">
            <v:stroke joinstyle="miter"/>
            <v:path gradientshapeok="t" o:connecttype="rect"/>
          </v:shapetype>
          <v:shape id="_x0000_s1150" type="#_x0000_t202" style="position:absolute;left:0;text-align:left;margin-left:228.1pt;margin-top:113.2pt;width:240.35pt;height:159.85pt;z-index:251721728;mso-height-percent:200;mso-height-percent:200;mso-width-relative:margin;mso-height-relative:margin" stroked="f">
            <v:textbox style="mso-next-textbox:#_x0000_s1150;mso-fit-shape-to-text:t">
              <w:txbxContent>
                <w:p w:rsidR="00CE2E2B" w:rsidRDefault="00CE2E2B" w:rsidP="00C47327">
                  <w:r>
                    <w:t>Периферическая  венозная  система</w:t>
                  </w:r>
                </w:p>
                <w:p w:rsidR="00CE2E2B" w:rsidRDefault="00CE2E2B" w:rsidP="00C47327">
                  <w:r>
                    <w:t>1.__________________________________</w:t>
                  </w:r>
                </w:p>
                <w:p w:rsidR="00CE2E2B" w:rsidRDefault="00CE2E2B" w:rsidP="00C47327">
                  <w:r>
                    <w:t>2.__________________________________</w:t>
                  </w:r>
                </w:p>
                <w:p w:rsidR="00CE2E2B" w:rsidRDefault="00CE2E2B" w:rsidP="00C47327">
                  <w:r>
                    <w:t>3.__________________________________</w:t>
                  </w:r>
                </w:p>
                <w:p w:rsidR="00CE2E2B" w:rsidRDefault="00CE2E2B" w:rsidP="00C47327">
                  <w:r>
                    <w:t>4.__________________________________</w:t>
                  </w:r>
                </w:p>
                <w:p w:rsidR="00CE2E2B" w:rsidRDefault="00CE2E2B" w:rsidP="00C47327">
                  <w:r>
                    <w:t>5. у детей ___________________________</w:t>
                  </w:r>
                </w:p>
              </w:txbxContent>
            </v:textbox>
          </v:shape>
        </w:pict>
      </w:r>
      <w:r w:rsidRPr="005E19BC">
        <w:rPr>
          <w:noProof/>
          <w:highlight w:val="yellow"/>
          <w:lang w:eastAsia="en-US"/>
        </w:rPr>
        <w:pict>
          <v:shape id="_x0000_s1149" type="#_x0000_t202" style="position:absolute;left:0;text-align:left;margin-left:228.1pt;margin-top:4.25pt;width:224.6pt;height:108.95pt;z-index:251720704;mso-height-percent:200;mso-height-percent:200;mso-width-relative:margin;mso-height-relative:margin" stroked="f">
            <v:textbox style="mso-next-textbox:#_x0000_s1149;mso-fit-shape-to-text:t">
              <w:txbxContent>
                <w:p w:rsidR="00CE2E2B" w:rsidRDefault="00CE2E2B" w:rsidP="00C47327">
                  <w:r>
                    <w:t>Центральная венозная система</w:t>
                  </w:r>
                </w:p>
                <w:p w:rsidR="00CE2E2B" w:rsidRDefault="00CE2E2B" w:rsidP="00C47327">
                  <w:r>
                    <w:t>1._________________________________</w:t>
                  </w:r>
                </w:p>
                <w:p w:rsidR="00CE2E2B" w:rsidRDefault="00CE2E2B" w:rsidP="00C47327">
                  <w:r>
                    <w:t>2._________________________________</w:t>
                  </w:r>
                </w:p>
                <w:p w:rsidR="00CE2E2B" w:rsidRDefault="00CE2E2B" w:rsidP="00C47327">
                  <w:r>
                    <w:t>3._________________________________</w:t>
                  </w:r>
                </w:p>
              </w:txbxContent>
            </v:textbox>
          </v:shape>
        </w:pict>
      </w:r>
      <w:r w:rsidR="00C47327" w:rsidRPr="00C47327">
        <w:rPr>
          <w:noProof/>
        </w:rPr>
        <w:drawing>
          <wp:inline distT="0" distB="0" distL="0" distR="0">
            <wp:extent cx="2191888" cy="3166281"/>
            <wp:effectExtent l="19050" t="0" r="0" b="0"/>
            <wp:docPr id="8" name="Рисунок 30" descr="http://i.mycdn.me/i?r=AzEPZsRbOZEKgBhR0XGMT1RkrTl_HR0eiurXQJbst-VnT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ycdn.me/i?r=AzEPZsRbOZEKgBhR0XGMT1RkrTl_HR0eiurXQJbst-VnTKaKTM5SRkZCeTgDn6uOyic"/>
                    <pic:cNvPicPr>
                      <a:picLocks noChangeAspect="1" noChangeArrowheads="1"/>
                    </pic:cNvPicPr>
                  </pic:nvPicPr>
                  <pic:blipFill>
                    <a:blip r:embed="rId11"/>
                    <a:srcRect l="24092" r="21703" b="-1438"/>
                    <a:stretch>
                      <a:fillRect/>
                    </a:stretch>
                  </pic:blipFill>
                  <pic:spPr bwMode="auto">
                    <a:xfrm>
                      <a:off x="0" y="0"/>
                      <a:ext cx="2194126" cy="3169515"/>
                    </a:xfrm>
                    <a:prstGeom prst="rect">
                      <a:avLst/>
                    </a:prstGeom>
                    <a:noFill/>
                    <a:ln w="9525">
                      <a:noFill/>
                      <a:miter lim="800000"/>
                      <a:headEnd/>
                      <a:tailEnd/>
                    </a:ln>
                  </pic:spPr>
                </pic:pic>
              </a:graphicData>
            </a:graphic>
          </wp:inline>
        </w:drawing>
      </w:r>
    </w:p>
    <w:p w:rsidR="00C47327" w:rsidRPr="00C47327" w:rsidRDefault="00C47327" w:rsidP="00C47327">
      <w:pPr>
        <w:pStyle w:val="a8"/>
        <w:spacing w:line="360" w:lineRule="auto"/>
        <w:ind w:left="420"/>
        <w:jc w:val="both"/>
        <w:rPr>
          <w:highlight w:val="yellow"/>
        </w:rPr>
      </w:pPr>
    </w:p>
    <w:p w:rsidR="00C47327" w:rsidRPr="00C47327" w:rsidRDefault="00C47327" w:rsidP="00062D80">
      <w:pPr>
        <w:pStyle w:val="a8"/>
        <w:numPr>
          <w:ilvl w:val="0"/>
          <w:numId w:val="1"/>
        </w:numPr>
        <w:spacing w:line="360" w:lineRule="auto"/>
        <w:jc w:val="both"/>
        <w:rPr>
          <w:i/>
        </w:rPr>
      </w:pPr>
      <w:r w:rsidRPr="00C47327">
        <w:rPr>
          <w:b/>
        </w:rPr>
        <w:t>Задание:</w:t>
      </w:r>
      <w:r w:rsidRPr="00C47327">
        <w:t xml:space="preserve"> </w:t>
      </w:r>
      <w:r w:rsidRPr="00C47327">
        <w:rPr>
          <w:i/>
        </w:rPr>
        <w:t>определить цену деления шприца</w:t>
      </w:r>
    </w:p>
    <w:p w:rsidR="00C47327" w:rsidRPr="00C47327" w:rsidRDefault="005E19BC" w:rsidP="00C47327">
      <w:pPr>
        <w:spacing w:line="360" w:lineRule="auto"/>
        <w:ind w:left="60"/>
        <w:jc w:val="both"/>
        <w:rPr>
          <w:rFonts w:ascii="Times New Roman" w:hAnsi="Times New Roman" w:cs="Times New Roman"/>
          <w:sz w:val="24"/>
          <w:szCs w:val="24"/>
        </w:rPr>
      </w:pPr>
      <w:r>
        <w:rPr>
          <w:rFonts w:ascii="Times New Roman" w:hAnsi="Times New Roman" w:cs="Times New Roman"/>
          <w:noProof/>
          <w:sz w:val="24"/>
          <w:szCs w:val="24"/>
        </w:rPr>
        <w:pict>
          <v:shape id="_x0000_s1154" type="#_x0000_t202" style="position:absolute;left:0;text-align:left;margin-left:302.25pt;margin-top:246.55pt;width:24.75pt;height:26.35pt;z-index:251725824;mso-width-relative:margin;mso-height-relative:margin">
            <v:textbox style="mso-next-textbox:#_x0000_s1154">
              <w:txbxContent>
                <w:p w:rsidR="00CE2E2B" w:rsidRPr="00315EDC" w:rsidRDefault="00CE2E2B" w:rsidP="00C47327">
                  <w:pPr>
                    <w:rPr>
                      <w:sz w:val="28"/>
                      <w:szCs w:val="28"/>
                    </w:rPr>
                  </w:pPr>
                  <w:r>
                    <w:rPr>
                      <w:sz w:val="28"/>
                      <w:szCs w:val="28"/>
                    </w:rPr>
                    <w:t>4</w:t>
                  </w:r>
                </w:p>
              </w:txbxContent>
            </v:textbox>
          </v:shape>
        </w:pict>
      </w:r>
      <w:r>
        <w:rPr>
          <w:rFonts w:ascii="Times New Roman" w:hAnsi="Times New Roman" w:cs="Times New Roman"/>
          <w:noProof/>
          <w:sz w:val="24"/>
          <w:szCs w:val="24"/>
        </w:rPr>
        <w:pict>
          <v:shape id="_x0000_s1153" type="#_x0000_t202" style="position:absolute;left:0;text-align:left;margin-left:194.2pt;margin-top:246.15pt;width:24.75pt;height:26.75pt;z-index:251724800;mso-width-relative:margin;mso-height-relative:margin">
            <v:textbox style="mso-next-textbox:#_x0000_s1153">
              <w:txbxContent>
                <w:p w:rsidR="00CE2E2B" w:rsidRPr="00315EDC" w:rsidRDefault="00CE2E2B" w:rsidP="00C47327">
                  <w:pPr>
                    <w:rPr>
                      <w:sz w:val="28"/>
                      <w:szCs w:val="28"/>
                    </w:rPr>
                  </w:pPr>
                  <w:r>
                    <w:rPr>
                      <w:sz w:val="28"/>
                      <w:szCs w:val="28"/>
                    </w:rPr>
                    <w:t>3</w:t>
                  </w:r>
                </w:p>
              </w:txbxContent>
            </v:textbox>
          </v:shape>
        </w:pict>
      </w:r>
      <w:r>
        <w:rPr>
          <w:rFonts w:ascii="Times New Roman" w:hAnsi="Times New Roman" w:cs="Times New Roman"/>
          <w:noProof/>
          <w:sz w:val="24"/>
          <w:szCs w:val="24"/>
        </w:rPr>
        <w:pict>
          <v:shape id="_x0000_s1152" type="#_x0000_t202" style="position:absolute;left:0;text-align:left;margin-left:102.85pt;margin-top:246.15pt;width:24.75pt;height:26.75pt;z-index:251723776;mso-width-relative:margin;mso-height-relative:margin">
            <v:textbox style="mso-next-textbox:#_x0000_s1152">
              <w:txbxContent>
                <w:p w:rsidR="00CE2E2B" w:rsidRPr="00315EDC" w:rsidRDefault="00CE2E2B" w:rsidP="00C47327">
                  <w:pPr>
                    <w:rPr>
                      <w:sz w:val="28"/>
                      <w:szCs w:val="28"/>
                    </w:rPr>
                  </w:pPr>
                  <w:r>
                    <w:rPr>
                      <w:sz w:val="28"/>
                      <w:szCs w:val="28"/>
                    </w:rPr>
                    <w:t>2</w:t>
                  </w:r>
                </w:p>
              </w:txbxContent>
            </v:textbox>
          </v:shape>
        </w:pict>
      </w:r>
      <w:r>
        <w:rPr>
          <w:rFonts w:ascii="Times New Roman" w:hAnsi="Times New Roman" w:cs="Times New Roman"/>
          <w:noProof/>
          <w:sz w:val="24"/>
          <w:szCs w:val="24"/>
          <w:lang w:eastAsia="en-US"/>
        </w:rPr>
        <w:pict>
          <v:shape id="_x0000_s1151" type="#_x0000_t202" style="position:absolute;left:0;text-align:left;margin-left:8.85pt;margin-top:245.75pt;width:24.75pt;height:27.15pt;z-index:251722752;mso-width-relative:margin;mso-height-relative:margin">
            <v:textbox style="mso-next-textbox:#_x0000_s1151">
              <w:txbxContent>
                <w:p w:rsidR="00CE2E2B" w:rsidRPr="00315EDC" w:rsidRDefault="00CE2E2B" w:rsidP="00C47327">
                  <w:pPr>
                    <w:rPr>
                      <w:sz w:val="28"/>
                      <w:szCs w:val="28"/>
                    </w:rPr>
                  </w:pPr>
                  <w:r w:rsidRPr="00315EDC">
                    <w:rPr>
                      <w:sz w:val="28"/>
                      <w:szCs w:val="28"/>
                    </w:rPr>
                    <w:t>1</w:t>
                  </w:r>
                </w:p>
              </w:txbxContent>
            </v:textbox>
          </v:shape>
        </w:pict>
      </w:r>
      <w:r w:rsidR="00C47327" w:rsidRPr="00C47327">
        <w:rPr>
          <w:rFonts w:ascii="Times New Roman" w:hAnsi="Times New Roman" w:cs="Times New Roman"/>
          <w:noProof/>
          <w:sz w:val="24"/>
          <w:szCs w:val="24"/>
        </w:rPr>
        <w:drawing>
          <wp:inline distT="0" distB="0" distL="0" distR="0">
            <wp:extent cx="5835840" cy="3589361"/>
            <wp:effectExtent l="19050" t="0" r="0" b="0"/>
            <wp:docPr id="36" name="Рисунок 1" descr="http://garanta22.ru/d/full__00000001041.png"/>
            <wp:cNvGraphicFramePr/>
            <a:graphic xmlns:a="http://schemas.openxmlformats.org/drawingml/2006/main">
              <a:graphicData uri="http://schemas.openxmlformats.org/drawingml/2006/picture">
                <pic:pic xmlns:pic="http://schemas.openxmlformats.org/drawingml/2006/picture">
                  <pic:nvPicPr>
                    <pic:cNvPr id="5122" name="Picture 2" descr="http://garanta22.ru/d/full__00000001041.png"/>
                    <pic:cNvPicPr>
                      <a:picLocks noChangeAspect="1" noChangeArrowheads="1"/>
                    </pic:cNvPicPr>
                  </pic:nvPicPr>
                  <pic:blipFill>
                    <a:blip r:embed="rId12">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4229" t="3205" r="4532" b="3135"/>
                    <a:stretch>
                      <a:fillRect/>
                    </a:stretch>
                  </pic:blipFill>
                  <pic:spPr bwMode="auto">
                    <a:xfrm>
                      <a:off x="0" y="0"/>
                      <a:ext cx="5835840" cy="3589361"/>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C47327" w:rsidRPr="00C47327" w:rsidRDefault="00C47327" w:rsidP="00062D80">
      <w:pPr>
        <w:pStyle w:val="a8"/>
        <w:numPr>
          <w:ilvl w:val="0"/>
          <w:numId w:val="9"/>
        </w:numPr>
        <w:spacing w:line="360" w:lineRule="auto"/>
        <w:jc w:val="both"/>
      </w:pPr>
      <w:r w:rsidRPr="00C47327">
        <w:t>_________________</w:t>
      </w:r>
    </w:p>
    <w:p w:rsidR="00C47327" w:rsidRPr="00C47327" w:rsidRDefault="00C47327" w:rsidP="00062D80">
      <w:pPr>
        <w:pStyle w:val="a8"/>
        <w:numPr>
          <w:ilvl w:val="0"/>
          <w:numId w:val="9"/>
        </w:numPr>
        <w:spacing w:line="360" w:lineRule="auto"/>
        <w:jc w:val="both"/>
      </w:pPr>
      <w:r w:rsidRPr="00C47327">
        <w:t>_________________</w:t>
      </w:r>
    </w:p>
    <w:p w:rsidR="00C47327" w:rsidRPr="00C47327" w:rsidRDefault="00C47327" w:rsidP="00062D80">
      <w:pPr>
        <w:pStyle w:val="a8"/>
        <w:numPr>
          <w:ilvl w:val="0"/>
          <w:numId w:val="9"/>
        </w:numPr>
        <w:spacing w:line="360" w:lineRule="auto"/>
        <w:jc w:val="both"/>
      </w:pPr>
      <w:r w:rsidRPr="00C47327">
        <w:t>_________________</w:t>
      </w:r>
    </w:p>
    <w:p w:rsidR="00C47327" w:rsidRPr="00B04EA4" w:rsidRDefault="00C47327" w:rsidP="00062D80">
      <w:pPr>
        <w:pStyle w:val="a8"/>
        <w:numPr>
          <w:ilvl w:val="0"/>
          <w:numId w:val="9"/>
        </w:numPr>
        <w:spacing w:line="360" w:lineRule="auto"/>
        <w:jc w:val="both"/>
      </w:pPr>
      <w:r w:rsidRPr="00C47327">
        <w:t>_________________</w:t>
      </w:r>
    </w:p>
    <w:p w:rsidR="00C47327" w:rsidRPr="003413AD" w:rsidRDefault="00C47327" w:rsidP="00062D80">
      <w:pPr>
        <w:pStyle w:val="a8"/>
        <w:numPr>
          <w:ilvl w:val="0"/>
          <w:numId w:val="1"/>
        </w:numPr>
        <w:spacing w:line="360" w:lineRule="auto"/>
        <w:jc w:val="both"/>
      </w:pPr>
      <w:r w:rsidRPr="00C47327">
        <w:rPr>
          <w:b/>
        </w:rPr>
        <w:lastRenderedPageBreak/>
        <w:t>Задание:</w:t>
      </w:r>
      <w:r w:rsidRPr="00C47327">
        <w:t xml:space="preserve"> </w:t>
      </w:r>
      <w:r w:rsidRPr="00C47327">
        <w:rPr>
          <w:i/>
        </w:rPr>
        <w:t>Заполните схему 1 «Парентеральный путь введения лекарственных препаратов»</w:t>
      </w:r>
    </w:p>
    <w:p w:rsidR="003413AD" w:rsidRPr="00C47327" w:rsidRDefault="003413AD" w:rsidP="003413AD">
      <w:pPr>
        <w:pStyle w:val="a8"/>
        <w:spacing w:line="360" w:lineRule="auto"/>
        <w:ind w:left="420"/>
        <w:jc w:val="right"/>
      </w:pPr>
      <w:r>
        <w:rPr>
          <w:i/>
        </w:rPr>
        <w:t>С</w:t>
      </w:r>
      <w:r w:rsidRPr="00C47327">
        <w:rPr>
          <w:i/>
        </w:rPr>
        <w:t>хему 1</w:t>
      </w:r>
      <w:r>
        <w:rPr>
          <w:i/>
        </w:rPr>
        <w:t xml:space="preserve">. </w:t>
      </w:r>
      <w:r w:rsidRPr="00C47327">
        <w:rPr>
          <w:i/>
        </w:rPr>
        <w:t>Парентеральный путь введения лекарственных препаратов</w:t>
      </w:r>
    </w:p>
    <w:p w:rsidR="003413AD" w:rsidRDefault="003413AD" w:rsidP="00C47327">
      <w:pPr>
        <w:spacing w:line="360" w:lineRule="auto"/>
        <w:jc w:val="both"/>
        <w:rPr>
          <w:rFonts w:ascii="Times New Roman" w:hAnsi="Times New Roman" w:cs="Times New Roman"/>
          <w:noProof/>
          <w:sz w:val="24"/>
          <w:szCs w:val="24"/>
        </w:rPr>
      </w:pPr>
    </w:p>
    <w:p w:rsidR="00C47327" w:rsidRPr="00C47327" w:rsidRDefault="00C47327" w:rsidP="003413AD">
      <w:pPr>
        <w:spacing w:line="360" w:lineRule="auto"/>
        <w:rPr>
          <w:rFonts w:ascii="Times New Roman" w:hAnsi="Times New Roman" w:cs="Times New Roman"/>
          <w:sz w:val="24"/>
          <w:szCs w:val="24"/>
          <w:highlight w:val="yellow"/>
        </w:rPr>
      </w:pPr>
      <w:r w:rsidRPr="00C47327">
        <w:rPr>
          <w:rFonts w:ascii="Times New Roman" w:hAnsi="Times New Roman" w:cs="Times New Roman"/>
          <w:noProof/>
          <w:sz w:val="24"/>
          <w:szCs w:val="24"/>
        </w:rPr>
        <w:drawing>
          <wp:inline distT="0" distB="0" distL="0" distR="0">
            <wp:extent cx="6208451" cy="3343702"/>
            <wp:effectExtent l="19050" t="0" r="39949" b="0"/>
            <wp:docPr id="3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47327" w:rsidRPr="00C47327" w:rsidRDefault="00C47327" w:rsidP="00062D80">
      <w:pPr>
        <w:pStyle w:val="a8"/>
        <w:numPr>
          <w:ilvl w:val="0"/>
          <w:numId w:val="1"/>
        </w:numPr>
        <w:spacing w:line="360" w:lineRule="auto"/>
        <w:jc w:val="both"/>
      </w:pPr>
      <w:r w:rsidRPr="00C47327">
        <w:rPr>
          <w:b/>
        </w:rPr>
        <w:t>Задание:</w:t>
      </w:r>
      <w:r w:rsidRPr="00C47327">
        <w:t xml:space="preserve"> </w:t>
      </w:r>
      <w:r w:rsidRPr="00C47327">
        <w:rPr>
          <w:i/>
        </w:rPr>
        <w:t>Заполните таблицу</w:t>
      </w:r>
      <w:r w:rsidR="003413AD">
        <w:rPr>
          <w:i/>
        </w:rPr>
        <w:t xml:space="preserve"> 3</w:t>
      </w:r>
      <w:r w:rsidRPr="00C47327">
        <w:rPr>
          <w:i/>
        </w:rPr>
        <w:t xml:space="preserve"> « Постинъекционные осложнения» </w:t>
      </w:r>
    </w:p>
    <w:p w:rsidR="00C47327" w:rsidRPr="00C47327" w:rsidRDefault="003413AD" w:rsidP="00C47327">
      <w:pPr>
        <w:pStyle w:val="a8"/>
        <w:spacing w:line="360" w:lineRule="auto"/>
        <w:ind w:left="420"/>
        <w:jc w:val="right"/>
      </w:pPr>
      <w:r w:rsidRPr="003413AD">
        <w:rPr>
          <w:i/>
        </w:rPr>
        <w:t>Таблица 3.</w:t>
      </w:r>
      <w:r>
        <w:t xml:space="preserve"> </w:t>
      </w:r>
      <w:r w:rsidRPr="00C47327">
        <w:rPr>
          <w:i/>
        </w:rPr>
        <w:t>Постинъекционные осложнения</w:t>
      </w:r>
    </w:p>
    <w:tbl>
      <w:tblPr>
        <w:tblStyle w:val="a7"/>
        <w:tblW w:w="0" w:type="auto"/>
        <w:tblInd w:w="420" w:type="dxa"/>
        <w:tblLook w:val="04A0"/>
      </w:tblPr>
      <w:tblGrid>
        <w:gridCol w:w="2376"/>
        <w:gridCol w:w="2199"/>
        <w:gridCol w:w="2323"/>
        <w:gridCol w:w="2253"/>
      </w:tblGrid>
      <w:tr w:rsidR="00C47327" w:rsidRPr="00C47327" w:rsidTr="004E550C">
        <w:tc>
          <w:tcPr>
            <w:tcW w:w="2271" w:type="dxa"/>
          </w:tcPr>
          <w:p w:rsidR="00C47327" w:rsidRPr="00C47327" w:rsidRDefault="005E19BC" w:rsidP="002E0C84">
            <w:pPr>
              <w:pStyle w:val="a8"/>
              <w:ind w:left="0"/>
              <w:jc w:val="both"/>
              <w:rPr>
                <w:b/>
              </w:rPr>
            </w:pPr>
            <w:r>
              <w:rPr>
                <w:b/>
                <w:noProof/>
              </w:rPr>
              <w:pict>
                <v:shape id="_x0000_s1155" type="#_x0000_t32" style="position:absolute;left:0;text-align:left;margin-left:-6.9pt;margin-top:1.25pt;width:120.95pt;height:39.4pt;z-index:251726848" o:connectortype="straight"/>
              </w:pict>
            </w:r>
            <w:r w:rsidR="00C47327" w:rsidRPr="00C47327">
              <w:rPr>
                <w:b/>
              </w:rPr>
              <w:t xml:space="preserve">           Вид инъекции</w:t>
            </w:r>
          </w:p>
          <w:p w:rsidR="00C47327" w:rsidRPr="00C47327" w:rsidRDefault="00C47327" w:rsidP="002E0C84">
            <w:pPr>
              <w:pStyle w:val="a8"/>
              <w:ind w:left="0"/>
              <w:jc w:val="both"/>
            </w:pPr>
            <w:r w:rsidRPr="00C47327">
              <w:rPr>
                <w:b/>
              </w:rPr>
              <w:t>Осложнение</w:t>
            </w:r>
          </w:p>
        </w:tc>
        <w:tc>
          <w:tcPr>
            <w:tcW w:w="2258" w:type="dxa"/>
          </w:tcPr>
          <w:p w:rsidR="00C47327" w:rsidRPr="00C47327" w:rsidRDefault="00C47327" w:rsidP="002E0C84">
            <w:pPr>
              <w:pStyle w:val="a8"/>
              <w:ind w:left="0"/>
              <w:jc w:val="center"/>
              <w:rPr>
                <w:b/>
              </w:rPr>
            </w:pPr>
            <w:r w:rsidRPr="00C47327">
              <w:rPr>
                <w:b/>
              </w:rPr>
              <w:t>Подкожная</w:t>
            </w:r>
          </w:p>
          <w:p w:rsidR="00C47327" w:rsidRPr="00C47327" w:rsidRDefault="002E0C84" w:rsidP="002E0C84">
            <w:pPr>
              <w:pStyle w:val="a8"/>
              <w:ind w:left="0"/>
              <w:jc w:val="center"/>
              <w:rPr>
                <w:b/>
              </w:rPr>
            </w:pPr>
            <w:r>
              <w:rPr>
                <w:b/>
              </w:rPr>
              <w:t>и</w:t>
            </w:r>
            <w:r w:rsidR="00C47327" w:rsidRPr="00C47327">
              <w:rPr>
                <w:b/>
              </w:rPr>
              <w:t>нъекция</w:t>
            </w:r>
          </w:p>
        </w:tc>
        <w:tc>
          <w:tcPr>
            <w:tcW w:w="2332" w:type="dxa"/>
          </w:tcPr>
          <w:p w:rsidR="00C47327" w:rsidRPr="00C47327" w:rsidRDefault="00C47327" w:rsidP="002E0C84">
            <w:pPr>
              <w:pStyle w:val="a8"/>
              <w:ind w:left="0"/>
              <w:jc w:val="center"/>
              <w:rPr>
                <w:b/>
              </w:rPr>
            </w:pPr>
            <w:r w:rsidRPr="00C47327">
              <w:rPr>
                <w:b/>
              </w:rPr>
              <w:t>Внутримышечная инъекция</w:t>
            </w:r>
          </w:p>
        </w:tc>
        <w:tc>
          <w:tcPr>
            <w:tcW w:w="2290" w:type="dxa"/>
          </w:tcPr>
          <w:p w:rsidR="00C47327" w:rsidRPr="00C47327" w:rsidRDefault="00C47327" w:rsidP="002E0C84">
            <w:pPr>
              <w:pStyle w:val="a8"/>
              <w:ind w:left="0"/>
              <w:jc w:val="center"/>
              <w:rPr>
                <w:b/>
              </w:rPr>
            </w:pPr>
            <w:r w:rsidRPr="00C47327">
              <w:rPr>
                <w:b/>
              </w:rPr>
              <w:t>Внутривенная инъекция</w:t>
            </w:r>
          </w:p>
        </w:tc>
      </w:tr>
      <w:tr w:rsidR="00C47327" w:rsidRPr="00C47327" w:rsidTr="004E550C">
        <w:trPr>
          <w:trHeight w:val="1158"/>
        </w:trPr>
        <w:tc>
          <w:tcPr>
            <w:tcW w:w="2271" w:type="dxa"/>
          </w:tcPr>
          <w:p w:rsidR="00C47327" w:rsidRPr="00C47327" w:rsidRDefault="00C47327" w:rsidP="004E550C">
            <w:pPr>
              <w:pStyle w:val="a8"/>
              <w:spacing w:line="360" w:lineRule="auto"/>
              <w:ind w:left="0"/>
              <w:jc w:val="center"/>
              <w:rPr>
                <w:b/>
              </w:rPr>
            </w:pPr>
          </w:p>
          <w:p w:rsidR="00C47327" w:rsidRPr="00C47327" w:rsidRDefault="00C47327" w:rsidP="004E550C">
            <w:pPr>
              <w:pStyle w:val="a8"/>
              <w:spacing w:line="360" w:lineRule="auto"/>
              <w:ind w:left="0"/>
              <w:jc w:val="both"/>
            </w:pPr>
          </w:p>
          <w:p w:rsidR="00C47327" w:rsidRPr="00C47327" w:rsidRDefault="00C47327" w:rsidP="004E550C">
            <w:pPr>
              <w:pStyle w:val="a8"/>
              <w:spacing w:line="360" w:lineRule="auto"/>
              <w:ind w:left="0"/>
              <w:jc w:val="both"/>
            </w:pPr>
          </w:p>
          <w:p w:rsidR="00C47327" w:rsidRPr="00C47327" w:rsidRDefault="00C47327" w:rsidP="004E550C">
            <w:pPr>
              <w:pStyle w:val="a8"/>
              <w:spacing w:line="360" w:lineRule="auto"/>
              <w:ind w:left="0"/>
              <w:jc w:val="center"/>
              <w:rPr>
                <w:b/>
              </w:rPr>
            </w:pPr>
            <w:r w:rsidRPr="00C47327">
              <w:rPr>
                <w:b/>
              </w:rPr>
              <w:t>Постинъекционные осложнения</w:t>
            </w:r>
          </w:p>
          <w:p w:rsidR="00C47327" w:rsidRPr="00C47327" w:rsidRDefault="00C47327" w:rsidP="004E550C">
            <w:pPr>
              <w:pStyle w:val="a8"/>
              <w:spacing w:line="360" w:lineRule="auto"/>
              <w:ind w:left="0"/>
              <w:jc w:val="both"/>
            </w:pPr>
          </w:p>
          <w:p w:rsidR="00C47327" w:rsidRPr="00C47327" w:rsidRDefault="00C47327" w:rsidP="004E550C">
            <w:pPr>
              <w:pStyle w:val="a8"/>
              <w:spacing w:line="360" w:lineRule="auto"/>
              <w:ind w:left="0"/>
              <w:jc w:val="both"/>
            </w:pPr>
          </w:p>
          <w:p w:rsidR="00C47327" w:rsidRPr="00C47327" w:rsidRDefault="00C47327" w:rsidP="004E550C">
            <w:pPr>
              <w:pStyle w:val="a8"/>
              <w:spacing w:line="360" w:lineRule="auto"/>
              <w:ind w:left="0"/>
              <w:jc w:val="both"/>
            </w:pPr>
          </w:p>
          <w:p w:rsidR="00C47327" w:rsidRPr="00C47327" w:rsidRDefault="00C47327" w:rsidP="004E550C">
            <w:pPr>
              <w:pStyle w:val="a8"/>
              <w:spacing w:line="360" w:lineRule="auto"/>
              <w:ind w:left="0"/>
              <w:jc w:val="both"/>
            </w:pPr>
          </w:p>
          <w:p w:rsidR="00C47327" w:rsidRPr="00C47327" w:rsidRDefault="00C47327" w:rsidP="004E550C">
            <w:pPr>
              <w:pStyle w:val="a8"/>
              <w:spacing w:line="360" w:lineRule="auto"/>
              <w:ind w:left="0"/>
              <w:jc w:val="both"/>
            </w:pPr>
          </w:p>
        </w:tc>
        <w:tc>
          <w:tcPr>
            <w:tcW w:w="2258" w:type="dxa"/>
          </w:tcPr>
          <w:p w:rsidR="00C47327" w:rsidRPr="00C47327" w:rsidRDefault="00C47327" w:rsidP="004E550C">
            <w:pPr>
              <w:pStyle w:val="a8"/>
              <w:spacing w:line="360" w:lineRule="auto"/>
              <w:ind w:left="0"/>
              <w:jc w:val="both"/>
            </w:pPr>
          </w:p>
        </w:tc>
        <w:tc>
          <w:tcPr>
            <w:tcW w:w="2332" w:type="dxa"/>
          </w:tcPr>
          <w:p w:rsidR="00C47327" w:rsidRPr="00C47327" w:rsidRDefault="00C47327" w:rsidP="004E550C">
            <w:pPr>
              <w:pStyle w:val="a8"/>
              <w:spacing w:line="360" w:lineRule="auto"/>
              <w:ind w:left="0"/>
              <w:jc w:val="both"/>
            </w:pPr>
          </w:p>
        </w:tc>
        <w:tc>
          <w:tcPr>
            <w:tcW w:w="2290" w:type="dxa"/>
          </w:tcPr>
          <w:p w:rsidR="00C47327" w:rsidRPr="00C47327" w:rsidRDefault="00C47327" w:rsidP="004E550C">
            <w:pPr>
              <w:pStyle w:val="a8"/>
              <w:spacing w:line="360" w:lineRule="auto"/>
              <w:ind w:left="0"/>
              <w:jc w:val="both"/>
            </w:pPr>
          </w:p>
        </w:tc>
      </w:tr>
    </w:tbl>
    <w:p w:rsidR="00C47327" w:rsidRPr="00C47327" w:rsidRDefault="00C47327" w:rsidP="00C47327">
      <w:pPr>
        <w:rPr>
          <w:rFonts w:ascii="Times New Roman" w:hAnsi="Times New Roman" w:cs="Times New Roman"/>
          <w:sz w:val="24"/>
          <w:szCs w:val="24"/>
          <w:highlight w:val="yellow"/>
        </w:rPr>
      </w:pPr>
    </w:p>
    <w:p w:rsidR="00C47327" w:rsidRPr="00C47327" w:rsidRDefault="00C47327" w:rsidP="00062D80">
      <w:pPr>
        <w:pStyle w:val="1"/>
        <w:numPr>
          <w:ilvl w:val="0"/>
          <w:numId w:val="1"/>
        </w:numPr>
        <w:spacing w:before="0" w:after="0"/>
        <w:rPr>
          <w:rFonts w:ascii="Times New Roman" w:hAnsi="Times New Roman"/>
          <w:b w:val="0"/>
          <w:i/>
          <w:sz w:val="24"/>
          <w:szCs w:val="24"/>
          <w:shd w:val="clear" w:color="auto" w:fill="FFFFFF"/>
        </w:rPr>
      </w:pPr>
      <w:r w:rsidRPr="00C47327">
        <w:rPr>
          <w:rFonts w:ascii="Times New Roman" w:hAnsi="Times New Roman"/>
          <w:sz w:val="24"/>
          <w:szCs w:val="24"/>
          <w:shd w:val="clear" w:color="auto" w:fill="FFFFFF"/>
        </w:rPr>
        <w:t xml:space="preserve">Задание:  </w:t>
      </w:r>
      <w:r w:rsidRPr="00C47327">
        <w:rPr>
          <w:rFonts w:ascii="Times New Roman" w:hAnsi="Times New Roman"/>
          <w:b w:val="0"/>
          <w:i/>
          <w:sz w:val="24"/>
          <w:szCs w:val="24"/>
          <w:shd w:val="clear" w:color="auto" w:fill="FFFFFF"/>
        </w:rPr>
        <w:t>прочитать содержание задачи, ответить на вопросы.</w:t>
      </w:r>
    </w:p>
    <w:p w:rsidR="00C47327" w:rsidRPr="00C47327" w:rsidRDefault="00C47327" w:rsidP="00C47327">
      <w:pPr>
        <w:rPr>
          <w:rFonts w:ascii="Times New Roman" w:hAnsi="Times New Roman" w:cs="Times New Roman"/>
          <w:sz w:val="24"/>
          <w:szCs w:val="24"/>
        </w:rPr>
      </w:pPr>
    </w:p>
    <w:p w:rsidR="00C47327" w:rsidRPr="00C47327" w:rsidRDefault="00C47327" w:rsidP="00C47327">
      <w:pPr>
        <w:pStyle w:val="a8"/>
        <w:spacing w:line="276" w:lineRule="auto"/>
        <w:ind w:left="420"/>
        <w:jc w:val="both"/>
      </w:pPr>
      <w:r w:rsidRPr="00C47327">
        <w:lastRenderedPageBreak/>
        <w:t xml:space="preserve">Медицинская сестра по назначению врача подготовила оснащения для выполнения подкожной инъекции инсулина. Вынула инсулин из холодильника и тут же набрала в шприц. Обработала место инъекции двумя салфетками, смоченными спиртом и сразу ввела подкожно инсулин. Найдите ошибки в действиях медицинской сестры. </w:t>
      </w:r>
    </w:p>
    <w:p w:rsidR="00C47327" w:rsidRPr="00C47327" w:rsidRDefault="00C47327" w:rsidP="00C47327">
      <w:pPr>
        <w:rPr>
          <w:rFonts w:ascii="Times New Roman" w:hAnsi="Times New Roman" w:cs="Times New Roman"/>
          <w:sz w:val="24"/>
          <w:szCs w:val="24"/>
        </w:rPr>
      </w:pPr>
      <w:r w:rsidRPr="00C4732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7327" w:rsidRPr="00C47327" w:rsidRDefault="00C47327" w:rsidP="00C47327">
      <w:pPr>
        <w:rPr>
          <w:rFonts w:ascii="Times New Roman" w:hAnsi="Times New Roman" w:cs="Times New Roman"/>
          <w:sz w:val="24"/>
          <w:szCs w:val="24"/>
        </w:rPr>
      </w:pPr>
      <w:r w:rsidRPr="00C47327">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B04EA4" w:rsidRDefault="00B04EA4" w:rsidP="00B04EA4">
      <w:pPr>
        <w:pStyle w:val="2"/>
        <w:rPr>
          <w:rFonts w:ascii="Times New Roman" w:hAnsi="Times New Roman" w:cs="Times New Roman"/>
          <w:color w:val="auto"/>
          <w:sz w:val="24"/>
          <w:szCs w:val="24"/>
        </w:rPr>
      </w:pPr>
      <w:bookmarkStart w:id="3" w:name="_Toc348344554"/>
      <w:bookmarkStart w:id="4" w:name="_Toc348351201"/>
      <w:bookmarkStart w:id="5" w:name="_Toc348353999"/>
    </w:p>
    <w:p w:rsidR="00C47327" w:rsidRPr="00C47327" w:rsidRDefault="00B04EA4" w:rsidP="00B04EA4">
      <w:pPr>
        <w:pStyle w:val="2"/>
        <w:jc w:val="center"/>
        <w:rPr>
          <w:rFonts w:ascii="Times New Roman" w:hAnsi="Times New Roman" w:cs="Times New Roman"/>
          <w:color w:val="auto"/>
          <w:sz w:val="24"/>
          <w:szCs w:val="24"/>
        </w:rPr>
      </w:pPr>
      <w:r w:rsidRPr="00C47327">
        <w:rPr>
          <w:rFonts w:ascii="Times New Roman" w:hAnsi="Times New Roman" w:cs="Times New Roman"/>
          <w:color w:val="auto"/>
          <w:sz w:val="24"/>
          <w:szCs w:val="24"/>
        </w:rPr>
        <w:t>ТЕМА: «ВЗЯТИЕ КРОВИ НА ИССЛЕДОВАНИЕ. ВОЗМОЖНЫЕ ОСЛОЖНЕНИЯ ПРИ ВЕНЕПУНКЦИИ»</w:t>
      </w:r>
      <w:bookmarkEnd w:id="3"/>
      <w:bookmarkEnd w:id="4"/>
      <w:bookmarkEnd w:id="5"/>
      <w:r w:rsidRPr="00C47327">
        <w:rPr>
          <w:rFonts w:ascii="Times New Roman" w:hAnsi="Times New Roman" w:cs="Times New Roman"/>
          <w:color w:val="auto"/>
          <w:sz w:val="24"/>
          <w:szCs w:val="24"/>
        </w:rPr>
        <w:t>.</w:t>
      </w:r>
    </w:p>
    <w:p w:rsidR="00C47327" w:rsidRPr="00C47327" w:rsidRDefault="00C47327" w:rsidP="00B04EA4">
      <w:pPr>
        <w:jc w:val="center"/>
        <w:rPr>
          <w:rFonts w:ascii="Times New Roman" w:hAnsi="Times New Roman" w:cs="Times New Roman"/>
          <w:sz w:val="24"/>
          <w:szCs w:val="24"/>
        </w:rPr>
      </w:pPr>
    </w:p>
    <w:p w:rsidR="00C47327" w:rsidRPr="00C47327" w:rsidRDefault="00C47327" w:rsidP="00775ECE">
      <w:pPr>
        <w:rPr>
          <w:rFonts w:ascii="Times New Roman" w:hAnsi="Times New Roman" w:cs="Times New Roman"/>
          <w:sz w:val="24"/>
          <w:szCs w:val="24"/>
        </w:rPr>
      </w:pPr>
      <w:r w:rsidRPr="00C47327">
        <w:rPr>
          <w:rFonts w:ascii="Times New Roman" w:hAnsi="Times New Roman" w:cs="Times New Roman"/>
          <w:sz w:val="24"/>
          <w:szCs w:val="24"/>
        </w:rPr>
        <w:t xml:space="preserve">План. </w:t>
      </w:r>
    </w:p>
    <w:p w:rsidR="00C47327" w:rsidRPr="00C47327" w:rsidRDefault="00C47327" w:rsidP="00062D80">
      <w:pPr>
        <w:widowControl w:val="0"/>
        <w:numPr>
          <w:ilvl w:val="0"/>
          <w:numId w:val="10"/>
        </w:numPr>
        <w:spacing w:after="0" w:line="240" w:lineRule="auto"/>
        <w:ind w:left="284" w:firstLine="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Техника взятия крови из вены на лабораторные исследования.</w:t>
      </w:r>
    </w:p>
    <w:p w:rsidR="00C47327" w:rsidRPr="00C47327" w:rsidRDefault="009A0D23" w:rsidP="00062D80">
      <w:pPr>
        <w:widowControl w:val="0"/>
        <w:numPr>
          <w:ilvl w:val="0"/>
          <w:numId w:val="10"/>
        </w:numPr>
        <w:spacing w:after="0" w:line="240" w:lineRule="auto"/>
        <w:ind w:left="284"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Возможные осложнения при венепункции.</w:t>
      </w:r>
    </w:p>
    <w:p w:rsidR="00C47327" w:rsidRPr="00C47327" w:rsidRDefault="00C47327" w:rsidP="00C47327">
      <w:pPr>
        <w:rPr>
          <w:rFonts w:ascii="Times New Roman" w:hAnsi="Times New Roman" w:cs="Times New Roman"/>
          <w:i/>
          <w:sz w:val="24"/>
          <w:szCs w:val="24"/>
        </w:rPr>
      </w:pPr>
    </w:p>
    <w:p w:rsidR="00C47327" w:rsidRPr="00E618B0" w:rsidRDefault="00C47327" w:rsidP="00E618B0">
      <w:pPr>
        <w:jc w:val="both"/>
        <w:rPr>
          <w:rFonts w:ascii="Times New Roman" w:hAnsi="Times New Roman" w:cs="Times New Roman"/>
          <w:sz w:val="24"/>
          <w:szCs w:val="24"/>
        </w:rPr>
      </w:pPr>
      <w:r w:rsidRPr="00C47327">
        <w:rPr>
          <w:rFonts w:ascii="Times New Roman" w:hAnsi="Times New Roman" w:cs="Times New Roman"/>
          <w:sz w:val="24"/>
          <w:szCs w:val="24"/>
        </w:rPr>
        <w:t xml:space="preserve">        Лабораторные исследования являются дополнительным материалом одной из важнейших частей обследования пациента. В ряде случаев их данные оказывают решающее значение при постановке диагноза, оценке состояния пациента и контроле над проводимым лечением. Результаты лабораторного исследования во многом </w:t>
      </w:r>
      <w:r w:rsidRPr="00C47327">
        <w:rPr>
          <w:rFonts w:ascii="Times New Roman" w:hAnsi="Times New Roman" w:cs="Times New Roman"/>
          <w:i/>
          <w:sz w:val="24"/>
          <w:szCs w:val="24"/>
        </w:rPr>
        <w:t>зависят от правильности техники сбора биологического материала</w:t>
      </w:r>
      <w:r w:rsidRPr="00C47327">
        <w:rPr>
          <w:rFonts w:ascii="Times New Roman" w:hAnsi="Times New Roman" w:cs="Times New Roman"/>
          <w:sz w:val="24"/>
          <w:szCs w:val="24"/>
        </w:rPr>
        <w:t>, подлежащего исследованию.</w:t>
      </w:r>
    </w:p>
    <w:p w:rsidR="00C47327" w:rsidRDefault="00C47327" w:rsidP="00062D80">
      <w:pPr>
        <w:pStyle w:val="a8"/>
        <w:widowControl w:val="0"/>
        <w:numPr>
          <w:ilvl w:val="0"/>
          <w:numId w:val="4"/>
        </w:numPr>
        <w:spacing w:before="60" w:line="480" w:lineRule="auto"/>
        <w:rPr>
          <w:i/>
          <w:spacing w:val="-7"/>
        </w:rPr>
      </w:pPr>
      <w:r w:rsidRPr="00C47327">
        <w:rPr>
          <w:b/>
          <w:spacing w:val="-7"/>
        </w:rPr>
        <w:t>Задание:</w:t>
      </w:r>
      <w:r w:rsidRPr="00C47327">
        <w:rPr>
          <w:spacing w:val="-7"/>
        </w:rPr>
        <w:t xml:space="preserve"> </w:t>
      </w:r>
      <w:r w:rsidRPr="00C47327">
        <w:rPr>
          <w:i/>
          <w:spacing w:val="-7"/>
        </w:rPr>
        <w:t xml:space="preserve">изучить схему </w:t>
      </w:r>
      <w:r w:rsidR="009A0D23">
        <w:rPr>
          <w:i/>
          <w:spacing w:val="-7"/>
        </w:rPr>
        <w:t>2</w:t>
      </w:r>
      <w:r w:rsidRPr="00C47327">
        <w:rPr>
          <w:i/>
          <w:spacing w:val="-7"/>
        </w:rPr>
        <w:t xml:space="preserve">  «Способы взятия крови на исследование из вены»</w:t>
      </w:r>
    </w:p>
    <w:p w:rsidR="009A0D23" w:rsidRPr="00C47327" w:rsidRDefault="009A0D23" w:rsidP="009A0D23">
      <w:pPr>
        <w:pStyle w:val="a8"/>
        <w:widowControl w:val="0"/>
        <w:spacing w:before="60" w:line="480" w:lineRule="auto"/>
        <w:ind w:left="1080"/>
        <w:jc w:val="right"/>
        <w:rPr>
          <w:i/>
          <w:spacing w:val="-7"/>
        </w:rPr>
      </w:pPr>
      <w:r>
        <w:rPr>
          <w:i/>
          <w:spacing w:val="-7"/>
        </w:rPr>
        <w:t>Схема 2</w:t>
      </w:r>
      <w:r w:rsidRPr="00C47327">
        <w:rPr>
          <w:i/>
          <w:spacing w:val="-7"/>
        </w:rPr>
        <w:t xml:space="preserve"> </w:t>
      </w:r>
      <w:r>
        <w:rPr>
          <w:i/>
          <w:spacing w:val="-7"/>
        </w:rPr>
        <w:t xml:space="preserve">. </w:t>
      </w:r>
      <w:r w:rsidRPr="00C47327">
        <w:rPr>
          <w:i/>
          <w:spacing w:val="-7"/>
        </w:rPr>
        <w:t>Способы взятия крови на исследование из вены</w:t>
      </w:r>
    </w:p>
    <w:p w:rsidR="00C47327" w:rsidRPr="00C47327" w:rsidRDefault="005E19BC" w:rsidP="00C47327">
      <w:pPr>
        <w:widowControl w:val="0"/>
        <w:spacing w:before="60" w:line="480" w:lineRule="auto"/>
        <w:rPr>
          <w:rFonts w:ascii="Times New Roman" w:hAnsi="Times New Roman" w:cs="Times New Roman"/>
          <w:spacing w:val="-7"/>
          <w:sz w:val="24"/>
          <w:szCs w:val="24"/>
        </w:rPr>
      </w:pPr>
      <w:r>
        <w:rPr>
          <w:rFonts w:ascii="Times New Roman" w:hAnsi="Times New Roman" w:cs="Times New Roman"/>
          <w:noProof/>
          <w:spacing w:val="-7"/>
          <w:sz w:val="24"/>
          <w:szCs w:val="24"/>
        </w:rPr>
        <w:pict>
          <v:shape id="_x0000_s1106" type="#_x0000_t32" style="position:absolute;margin-left:166.05pt;margin-top:34.95pt;width:.6pt;height:18.9pt;z-index:251676672" o:connectortype="straight">
            <v:stroke endarrow="block"/>
          </v:shape>
        </w:pict>
      </w:r>
      <w:r>
        <w:rPr>
          <w:rFonts w:ascii="Times New Roman" w:hAnsi="Times New Roman" w:cs="Times New Roman"/>
          <w:noProof/>
          <w:spacing w:val="-7"/>
          <w:sz w:val="24"/>
          <w:szCs w:val="24"/>
        </w:rPr>
        <w:pict>
          <v:shape id="_x0000_s1102" type="#_x0000_t32" style="position:absolute;margin-left:279.35pt;margin-top:34.95pt;width:.6pt;height:18.9pt;z-index:251672576" o:connectortype="straight">
            <v:stroke endarrow="block"/>
          </v:shape>
        </w:pict>
      </w:r>
      <w:r>
        <w:rPr>
          <w:rFonts w:ascii="Times New Roman" w:hAnsi="Times New Roman" w:cs="Times New Roman"/>
          <w:noProof/>
          <w:spacing w:val="-7"/>
          <w:sz w:val="24"/>
          <w:szCs w:val="24"/>
          <w:lang w:eastAsia="en-US"/>
        </w:rPr>
        <w:pict>
          <v:shape id="_x0000_s1098" type="#_x0000_t202" style="position:absolute;margin-left:97pt;margin-top:1pt;width:277.1pt;height:21.75pt;z-index:251668480;mso-height-percent:200;mso-height-percent:200;mso-width-relative:margin;mso-height-relative:margin">
            <v:textbox style="mso-next-textbox:#_x0000_s1098;mso-fit-shape-to-text:t">
              <w:txbxContent>
                <w:p w:rsidR="00CE2E2B" w:rsidRPr="00F34FBB" w:rsidRDefault="00CE2E2B" w:rsidP="00C47327">
                  <w:pPr>
                    <w:jc w:val="center"/>
                    <w:rPr>
                      <w:b/>
                    </w:rPr>
                  </w:pPr>
                  <w:r w:rsidRPr="00F34FBB">
                    <w:rPr>
                      <w:b/>
                      <w:spacing w:val="-7"/>
                    </w:rPr>
                    <w:t>Способы взятия крови на исследование</w:t>
                  </w:r>
                  <w:r>
                    <w:rPr>
                      <w:b/>
                      <w:spacing w:val="-7"/>
                    </w:rPr>
                    <w:t xml:space="preserve"> из вены</w:t>
                  </w:r>
                </w:p>
              </w:txbxContent>
            </v:textbox>
          </v:shape>
        </w:pict>
      </w:r>
    </w:p>
    <w:p w:rsidR="00C47327" w:rsidRPr="00C47327" w:rsidRDefault="005E19BC" w:rsidP="00C47327">
      <w:pPr>
        <w:widowControl w:val="0"/>
        <w:spacing w:before="60" w:line="480" w:lineRule="auto"/>
        <w:rPr>
          <w:rFonts w:ascii="Times New Roman" w:hAnsi="Times New Roman" w:cs="Times New Roman"/>
          <w:spacing w:val="-7"/>
          <w:sz w:val="24"/>
          <w:szCs w:val="24"/>
        </w:rPr>
      </w:pPr>
      <w:r>
        <w:rPr>
          <w:rFonts w:ascii="Times New Roman" w:hAnsi="Times New Roman" w:cs="Times New Roman"/>
          <w:noProof/>
          <w:spacing w:val="-7"/>
          <w:sz w:val="24"/>
          <w:szCs w:val="24"/>
          <w:lang w:eastAsia="en-US"/>
        </w:rPr>
        <w:pict>
          <v:shape id="_x0000_s1099" type="#_x0000_t202" style="position:absolute;margin-left:.35pt;margin-top:10.55pt;width:186.15pt;height:21.75pt;z-index:251669504;mso-width-percent:400;mso-height-percent:200;mso-width-percent:400;mso-height-percent:200;mso-width-relative:margin;mso-height-relative:margin">
            <v:textbox style="mso-next-textbox:#_x0000_s1099;mso-fit-shape-to-text:t">
              <w:txbxContent>
                <w:p w:rsidR="00CE2E2B" w:rsidRPr="00B3631F" w:rsidRDefault="00CE2E2B" w:rsidP="00C47327">
                  <w:pPr>
                    <w:jc w:val="center"/>
                    <w:rPr>
                      <w:b/>
                    </w:rPr>
                  </w:pPr>
                  <w:r>
                    <w:rPr>
                      <w:b/>
                    </w:rPr>
                    <w:t>открытый</w:t>
                  </w:r>
                </w:p>
              </w:txbxContent>
            </v:textbox>
          </v:shape>
        </w:pict>
      </w:r>
      <w:r>
        <w:rPr>
          <w:rFonts w:ascii="Times New Roman" w:hAnsi="Times New Roman" w:cs="Times New Roman"/>
          <w:noProof/>
          <w:spacing w:val="-7"/>
          <w:sz w:val="24"/>
          <w:szCs w:val="24"/>
        </w:rPr>
        <w:pict>
          <v:shape id="_x0000_s1100" type="#_x0000_t202" style="position:absolute;margin-left:244.7pt;margin-top:10.15pt;width:186.15pt;height:21.75pt;z-index:251670528;mso-width-percent:400;mso-height-percent:200;mso-width-percent:400;mso-height-percent:200;mso-width-relative:margin;mso-height-relative:margin">
            <v:textbox style="mso-next-textbox:#_x0000_s1100;mso-fit-shape-to-text:t">
              <w:txbxContent>
                <w:p w:rsidR="00CE2E2B" w:rsidRPr="00B3631F" w:rsidRDefault="00CE2E2B" w:rsidP="00C47327">
                  <w:pPr>
                    <w:jc w:val="center"/>
                    <w:rPr>
                      <w:b/>
                    </w:rPr>
                  </w:pPr>
                  <w:r>
                    <w:rPr>
                      <w:b/>
                    </w:rPr>
                    <w:t>закрытый</w:t>
                  </w:r>
                </w:p>
              </w:txbxContent>
            </v:textbox>
          </v:shape>
        </w:pict>
      </w:r>
    </w:p>
    <w:p w:rsidR="00C47327" w:rsidRPr="00C47327" w:rsidRDefault="00836D86" w:rsidP="00C47327">
      <w:pPr>
        <w:widowControl w:val="0"/>
        <w:spacing w:before="60" w:line="480" w:lineRule="auto"/>
        <w:rPr>
          <w:rFonts w:ascii="Times New Roman" w:hAnsi="Times New Roman" w:cs="Times New Roman"/>
          <w:spacing w:val="-7"/>
          <w:sz w:val="24"/>
          <w:szCs w:val="24"/>
        </w:rPr>
      </w:pPr>
      <w:r>
        <w:rPr>
          <w:rFonts w:ascii="Times New Roman" w:hAnsi="Times New Roman" w:cs="Times New Roman"/>
          <w:noProof/>
          <w:spacing w:val="-7"/>
          <w:sz w:val="24"/>
          <w:szCs w:val="24"/>
        </w:rPr>
        <w:pict>
          <v:shape id="_x0000_s1108" type="#_x0000_t32" style="position:absolute;margin-left:344.45pt;margin-top:6.45pt;width:0;height:33.55pt;z-index:251678720" o:connectortype="straight">
            <v:stroke endarrow="block"/>
          </v:shape>
        </w:pict>
      </w:r>
      <w:r>
        <w:rPr>
          <w:rFonts w:ascii="Times New Roman" w:hAnsi="Times New Roman" w:cs="Times New Roman"/>
          <w:noProof/>
          <w:spacing w:val="-7"/>
          <w:sz w:val="24"/>
          <w:szCs w:val="24"/>
        </w:rPr>
        <w:pict>
          <v:shape id="_x0000_s1107" type="#_x0000_t32" style="position:absolute;margin-left:85.8pt;margin-top:5.9pt;width:.65pt;height:34.1pt;z-index:251677696" o:connectortype="straight">
            <v:stroke endarrow="block"/>
          </v:shape>
        </w:pict>
      </w:r>
      <w:r w:rsidR="00C47327" w:rsidRPr="00C47327">
        <w:rPr>
          <w:rFonts w:ascii="Times New Roman" w:hAnsi="Times New Roman" w:cs="Times New Roman"/>
          <w:spacing w:val="-7"/>
          <w:sz w:val="24"/>
          <w:szCs w:val="24"/>
        </w:rPr>
        <w:t xml:space="preserve"> </w:t>
      </w:r>
    </w:p>
    <w:p w:rsidR="00C47327" w:rsidRPr="00C47327" w:rsidRDefault="005E19BC" w:rsidP="00C47327">
      <w:pPr>
        <w:widowControl w:val="0"/>
        <w:spacing w:before="60" w:line="480" w:lineRule="auto"/>
        <w:rPr>
          <w:rFonts w:ascii="Times New Roman" w:hAnsi="Times New Roman" w:cs="Times New Roman"/>
          <w:spacing w:val="-7"/>
          <w:sz w:val="24"/>
          <w:szCs w:val="24"/>
        </w:rPr>
      </w:pPr>
      <w:r>
        <w:rPr>
          <w:rFonts w:ascii="Times New Roman" w:hAnsi="Times New Roman" w:cs="Times New Roman"/>
          <w:noProof/>
          <w:spacing w:val="-7"/>
          <w:sz w:val="24"/>
          <w:szCs w:val="24"/>
          <w:lang w:eastAsia="en-US"/>
        </w:rPr>
        <w:pict>
          <v:shape id="_x0000_s1105" type="#_x0000_t202" style="position:absolute;margin-left:241.4pt;margin-top:2.05pt;width:190.75pt;height:97.95pt;z-index:251675648;mso-height-percent:200;mso-height-percent:200;mso-width-relative:margin;mso-height-relative:margin">
            <v:textbox style="mso-next-textbox:#_x0000_s1105;mso-fit-shape-to-text:t">
              <w:txbxContent>
                <w:p w:rsidR="00CE2E2B" w:rsidRDefault="00CE2E2B" w:rsidP="00C47327">
                  <w:pPr>
                    <w:jc w:val="center"/>
                  </w:pPr>
                  <w:r>
                    <w:t>С помощью системы</w:t>
                  </w:r>
                </w:p>
                <w:p w:rsidR="00CE2E2B" w:rsidRDefault="00CE2E2B" w:rsidP="00C47327">
                  <w:r>
                    <w:rPr>
                      <w:noProof/>
                    </w:rPr>
                    <w:drawing>
                      <wp:inline distT="0" distB="0" distL="0" distR="0">
                        <wp:extent cx="1001676" cy="839972"/>
                        <wp:effectExtent l="19050" t="0" r="7974" b="0"/>
                        <wp:docPr id="1" name="Рисунок 6" descr="http://www.distrimed.com/images/imagesmulti/070253_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strimed.com/images/imagesmulti/070253_1_m.jpg"/>
                                <pic:cNvPicPr>
                                  <a:picLocks noChangeAspect="1" noChangeArrowheads="1"/>
                                </pic:cNvPicPr>
                              </pic:nvPicPr>
                              <pic:blipFill>
                                <a:blip r:embed="rId17"/>
                                <a:srcRect/>
                                <a:stretch>
                                  <a:fillRect/>
                                </a:stretch>
                              </pic:blipFill>
                              <pic:spPr bwMode="auto">
                                <a:xfrm>
                                  <a:off x="0" y="0"/>
                                  <a:ext cx="1002035" cy="840273"/>
                                </a:xfrm>
                                <a:prstGeom prst="rect">
                                  <a:avLst/>
                                </a:prstGeom>
                                <a:noFill/>
                                <a:ln w="9525">
                                  <a:noFill/>
                                  <a:miter lim="800000"/>
                                  <a:headEnd/>
                                  <a:tailEnd/>
                                </a:ln>
                              </pic:spPr>
                            </pic:pic>
                          </a:graphicData>
                        </a:graphic>
                      </wp:inline>
                    </w:drawing>
                  </w:r>
                  <w:r w:rsidRPr="007F1852">
                    <w:t xml:space="preserve"> </w:t>
                  </w:r>
                  <w:r>
                    <w:rPr>
                      <w:noProof/>
                    </w:rPr>
                    <w:t xml:space="preserve"> </w:t>
                  </w:r>
                  <w:r>
                    <w:rPr>
                      <w:noProof/>
                    </w:rPr>
                    <w:drawing>
                      <wp:inline distT="0" distB="0" distL="0" distR="0">
                        <wp:extent cx="1086736" cy="967563"/>
                        <wp:effectExtent l="19050" t="0" r="0" b="0"/>
                        <wp:docPr id="2" name="Рисунок 9" descr="https://images.ua.prom.st/1176103516_w640_h640_derzhatel-dlya-vakuumn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ua.prom.st/1176103516_w640_h640_derzhatel-dlya-vakuumnyh.jpg"/>
                                <pic:cNvPicPr>
                                  <a:picLocks noChangeAspect="1" noChangeArrowheads="1"/>
                                </pic:cNvPicPr>
                              </pic:nvPicPr>
                              <pic:blipFill>
                                <a:blip r:embed="rId18"/>
                                <a:srcRect/>
                                <a:stretch>
                                  <a:fillRect/>
                                </a:stretch>
                              </pic:blipFill>
                              <pic:spPr bwMode="auto">
                                <a:xfrm>
                                  <a:off x="0" y="0"/>
                                  <a:ext cx="1085429" cy="966399"/>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pacing w:val="-7"/>
          <w:sz w:val="24"/>
          <w:szCs w:val="24"/>
          <w:lang w:eastAsia="en-US"/>
        </w:rPr>
        <w:pict>
          <v:shape id="_x0000_s1104" type="#_x0000_t202" style="position:absolute;margin-left:.95pt;margin-top:1.9pt;width:186pt;height:91.25pt;z-index:251674624;mso-width-percent:400;mso-width-percent:400;mso-width-relative:margin;mso-height-relative:margin">
            <v:textbox style="mso-next-textbox:#_x0000_s1104">
              <w:txbxContent>
                <w:p w:rsidR="00CE2E2B" w:rsidRDefault="00CE2E2B" w:rsidP="00C47327">
                  <w:pPr>
                    <w:jc w:val="center"/>
                  </w:pPr>
                  <w:r>
                    <w:t>С помощью шприца</w:t>
                  </w:r>
                </w:p>
                <w:p w:rsidR="00CE2E2B" w:rsidRDefault="00CE2E2B" w:rsidP="00C47327">
                  <w:pPr>
                    <w:jc w:val="both"/>
                  </w:pPr>
                </w:p>
                <w:p w:rsidR="00CE2E2B" w:rsidRDefault="00CE2E2B" w:rsidP="00C47327">
                  <w:pPr>
                    <w:jc w:val="both"/>
                  </w:pPr>
                  <w:r>
                    <w:rPr>
                      <w:noProof/>
                    </w:rPr>
                    <w:drawing>
                      <wp:inline distT="0" distB="0" distL="0" distR="0">
                        <wp:extent cx="1818168" cy="489247"/>
                        <wp:effectExtent l="19050" t="0" r="0" b="0"/>
                        <wp:docPr id="5" name="Рисунок 3" descr="https://images.ru.prom.st/603771832_w640_h640_shprits-3-h-k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ru.prom.st/603771832_w640_h640_shprits-3-h-komp.jpg"/>
                                <pic:cNvPicPr>
                                  <a:picLocks noChangeAspect="1" noChangeArrowheads="1"/>
                                </pic:cNvPicPr>
                              </pic:nvPicPr>
                              <pic:blipFill>
                                <a:blip r:embed="rId19"/>
                                <a:srcRect l="6965" t="34559" r="9210" b="31607"/>
                                <a:stretch>
                                  <a:fillRect/>
                                </a:stretch>
                              </pic:blipFill>
                              <pic:spPr bwMode="auto">
                                <a:xfrm>
                                  <a:off x="0" y="0"/>
                                  <a:ext cx="1818168" cy="489247"/>
                                </a:xfrm>
                                <a:prstGeom prst="rect">
                                  <a:avLst/>
                                </a:prstGeom>
                                <a:noFill/>
                                <a:ln w="9525">
                                  <a:noFill/>
                                  <a:miter lim="800000"/>
                                  <a:headEnd/>
                                  <a:tailEnd/>
                                </a:ln>
                              </pic:spPr>
                            </pic:pic>
                          </a:graphicData>
                        </a:graphic>
                      </wp:inline>
                    </w:drawing>
                  </w:r>
                </w:p>
              </w:txbxContent>
            </v:textbox>
          </v:shape>
        </w:pict>
      </w:r>
    </w:p>
    <w:p w:rsidR="00C47327" w:rsidRPr="00C47327" w:rsidRDefault="00C47327" w:rsidP="00C47327">
      <w:pPr>
        <w:widowControl w:val="0"/>
        <w:spacing w:before="60" w:line="480" w:lineRule="auto"/>
        <w:rPr>
          <w:rFonts w:ascii="Times New Roman" w:hAnsi="Times New Roman" w:cs="Times New Roman"/>
          <w:spacing w:val="-7"/>
          <w:sz w:val="24"/>
          <w:szCs w:val="24"/>
        </w:rPr>
      </w:pPr>
    </w:p>
    <w:p w:rsidR="00C47327" w:rsidRPr="00C47327" w:rsidRDefault="00C47327" w:rsidP="00C47327">
      <w:pPr>
        <w:widowControl w:val="0"/>
        <w:spacing w:before="60" w:line="480" w:lineRule="auto"/>
        <w:rPr>
          <w:rFonts w:ascii="Times New Roman" w:hAnsi="Times New Roman" w:cs="Times New Roman"/>
          <w:spacing w:val="-7"/>
          <w:sz w:val="24"/>
          <w:szCs w:val="24"/>
        </w:rPr>
      </w:pPr>
    </w:p>
    <w:p w:rsidR="00C47327" w:rsidRPr="00C47327" w:rsidRDefault="00C47327" w:rsidP="00C47327">
      <w:pPr>
        <w:widowControl w:val="0"/>
        <w:spacing w:before="60" w:line="480" w:lineRule="auto"/>
        <w:rPr>
          <w:rFonts w:ascii="Times New Roman" w:hAnsi="Times New Roman" w:cs="Times New Roman"/>
          <w:spacing w:val="-7"/>
          <w:sz w:val="24"/>
          <w:szCs w:val="24"/>
        </w:rPr>
      </w:pPr>
    </w:p>
    <w:p w:rsidR="00C47327" w:rsidRPr="00C47327" w:rsidRDefault="00C47327" w:rsidP="00062D80">
      <w:pPr>
        <w:pStyle w:val="a8"/>
        <w:numPr>
          <w:ilvl w:val="0"/>
          <w:numId w:val="4"/>
        </w:numPr>
        <w:spacing w:before="120"/>
        <w:ind w:left="0" w:firstLine="0"/>
        <w:jc w:val="both"/>
        <w:rPr>
          <w:i/>
          <w:color w:val="000000"/>
          <w:shd w:val="clear" w:color="auto" w:fill="FFFFFF"/>
        </w:rPr>
      </w:pPr>
      <w:r w:rsidRPr="00C47327">
        <w:rPr>
          <w:b/>
        </w:rPr>
        <w:lastRenderedPageBreak/>
        <w:t>Задание:</w:t>
      </w:r>
      <w:r w:rsidRPr="00C47327">
        <w:t xml:space="preserve"> </w:t>
      </w:r>
      <w:r w:rsidRPr="00C47327">
        <w:rPr>
          <w:i/>
          <w:color w:val="000000"/>
          <w:shd w:val="clear" w:color="auto" w:fill="FFFFFF"/>
        </w:rPr>
        <w:t xml:space="preserve">изучить </w:t>
      </w:r>
      <w:r w:rsidRPr="00C47327">
        <w:rPr>
          <w:i/>
        </w:rPr>
        <w:t>систему для закрытого способа взятия крови и преимущество метода</w:t>
      </w:r>
    </w:p>
    <w:p w:rsidR="00C47327" w:rsidRPr="00C47327" w:rsidRDefault="00C47327" w:rsidP="00C47327">
      <w:pPr>
        <w:rPr>
          <w:rFonts w:ascii="Times New Roman" w:hAnsi="Times New Roman" w:cs="Times New Roman"/>
          <w:sz w:val="24"/>
          <w:szCs w:val="24"/>
        </w:rPr>
      </w:pPr>
    </w:p>
    <w:p w:rsidR="00C47327" w:rsidRPr="00C47327" w:rsidRDefault="00C47327" w:rsidP="00C47327">
      <w:pPr>
        <w:rPr>
          <w:rFonts w:ascii="Times New Roman" w:hAnsi="Times New Roman" w:cs="Times New Roman"/>
          <w:sz w:val="24"/>
          <w:szCs w:val="24"/>
        </w:rPr>
      </w:pPr>
      <w:r w:rsidRPr="00C47327">
        <w:rPr>
          <w:rFonts w:ascii="Times New Roman" w:hAnsi="Times New Roman" w:cs="Times New Roman"/>
          <w:sz w:val="24"/>
          <w:szCs w:val="24"/>
        </w:rPr>
        <w:t>Сама система состоит из трех компонентов: иглы,   держателя и вакуумной пробирки.</w:t>
      </w:r>
    </w:p>
    <w:p w:rsidR="00C47327" w:rsidRPr="00C47327" w:rsidRDefault="00C47327" w:rsidP="00C47327">
      <w:pPr>
        <w:rPr>
          <w:rFonts w:ascii="Times New Roman" w:hAnsi="Times New Roman" w:cs="Times New Roman"/>
          <w:sz w:val="24"/>
          <w:szCs w:val="24"/>
        </w:rPr>
      </w:pPr>
    </w:p>
    <w:p w:rsidR="00C47327" w:rsidRPr="00C47327" w:rsidRDefault="00C47327" w:rsidP="00C47327">
      <w:pPr>
        <w:pStyle w:val="a8"/>
        <w:spacing w:before="120"/>
        <w:ind w:left="0"/>
        <w:jc w:val="both"/>
        <w:rPr>
          <w:i/>
          <w:color w:val="000000"/>
          <w:shd w:val="clear" w:color="auto" w:fill="FFFFFF"/>
        </w:rPr>
      </w:pPr>
    </w:p>
    <w:p w:rsidR="00C47327" w:rsidRPr="00C47327" w:rsidRDefault="00C47327" w:rsidP="009A0D23">
      <w:pPr>
        <w:pStyle w:val="a8"/>
        <w:spacing w:before="120"/>
        <w:ind w:left="142"/>
        <w:rPr>
          <w:i/>
          <w:color w:val="000000"/>
          <w:shd w:val="clear" w:color="auto" w:fill="FFFFFF"/>
        </w:rPr>
      </w:pPr>
      <w:r w:rsidRPr="00C47327">
        <w:rPr>
          <w:i/>
          <w:noProof/>
          <w:color w:val="000000"/>
          <w:shd w:val="clear" w:color="auto" w:fill="FFFFFF"/>
        </w:rPr>
        <w:drawing>
          <wp:inline distT="0" distB="0" distL="0" distR="0">
            <wp:extent cx="5629275" cy="1362075"/>
            <wp:effectExtent l="19050" t="0" r="9525" b="0"/>
            <wp:docPr id="39" name="Рисунок 1" descr="https://konspekta.net/lektsianew/baza11/1011358323333.files/image001.gif"/>
            <wp:cNvGraphicFramePr/>
            <a:graphic xmlns:a="http://schemas.openxmlformats.org/drawingml/2006/main">
              <a:graphicData uri="http://schemas.openxmlformats.org/drawingml/2006/picture">
                <pic:pic xmlns:pic="http://schemas.openxmlformats.org/drawingml/2006/picture">
                  <pic:nvPicPr>
                    <pic:cNvPr id="24578" name="Picture 2" descr="https://konspekta.net/lektsianew/baza11/1011358323333.files/image001.gif"/>
                    <pic:cNvPicPr>
                      <a:picLocks noChangeAspect="1" noChangeArrowheads="1"/>
                    </pic:cNvPicPr>
                  </pic:nvPicPr>
                  <pic:blipFill>
                    <a:blip r:embed="rId20"/>
                    <a:srcRect b="14355"/>
                    <a:stretch>
                      <a:fillRect/>
                    </a:stretch>
                  </pic:blipFill>
                  <pic:spPr bwMode="auto">
                    <a:xfrm>
                      <a:off x="0" y="0"/>
                      <a:ext cx="5629275" cy="1362075"/>
                    </a:xfrm>
                    <a:prstGeom prst="rect">
                      <a:avLst/>
                    </a:prstGeom>
                    <a:noFill/>
                    <a:ln w="3175">
                      <a:noFill/>
                    </a:ln>
                  </pic:spPr>
                </pic:pic>
              </a:graphicData>
            </a:graphic>
          </wp:inline>
        </w:drawing>
      </w:r>
    </w:p>
    <w:p w:rsidR="00C47327" w:rsidRPr="009A0D23" w:rsidRDefault="00C47327" w:rsidP="00C47327">
      <w:pPr>
        <w:widowControl w:val="0"/>
        <w:jc w:val="center"/>
        <w:rPr>
          <w:rFonts w:ascii="Times New Roman" w:hAnsi="Times New Roman" w:cs="Times New Roman"/>
          <w:i/>
          <w:sz w:val="24"/>
          <w:szCs w:val="24"/>
          <w:highlight w:val="yellow"/>
        </w:rPr>
      </w:pPr>
    </w:p>
    <w:p w:rsidR="00C47327" w:rsidRPr="009A0D23" w:rsidRDefault="00C47327" w:rsidP="00C47327">
      <w:pPr>
        <w:widowControl w:val="0"/>
        <w:jc w:val="center"/>
        <w:rPr>
          <w:rFonts w:ascii="Times New Roman" w:hAnsi="Times New Roman" w:cs="Times New Roman"/>
          <w:i/>
          <w:sz w:val="24"/>
          <w:szCs w:val="24"/>
        </w:rPr>
      </w:pPr>
      <w:r w:rsidRPr="009A0D23">
        <w:rPr>
          <w:rFonts w:ascii="Times New Roman" w:hAnsi="Times New Roman" w:cs="Times New Roman"/>
          <w:i/>
          <w:sz w:val="24"/>
          <w:szCs w:val="24"/>
        </w:rPr>
        <w:t>Рис.1 Система для закрытого способа взятия крови</w:t>
      </w:r>
    </w:p>
    <w:p w:rsidR="00C47327" w:rsidRPr="00C47327" w:rsidRDefault="00C47327" w:rsidP="00C47327">
      <w:pPr>
        <w:widowControl w:val="0"/>
        <w:jc w:val="center"/>
        <w:rPr>
          <w:rFonts w:ascii="Times New Roman" w:hAnsi="Times New Roman" w:cs="Times New Roman"/>
          <w:b/>
          <w:i/>
          <w:sz w:val="24"/>
          <w:szCs w:val="24"/>
        </w:rPr>
      </w:pPr>
    </w:p>
    <w:p w:rsidR="00C47327" w:rsidRPr="00C47327" w:rsidRDefault="00C47327" w:rsidP="00C47327">
      <w:pPr>
        <w:rPr>
          <w:rFonts w:ascii="Times New Roman" w:hAnsi="Times New Roman" w:cs="Times New Roman"/>
          <w:sz w:val="24"/>
          <w:szCs w:val="24"/>
        </w:rPr>
      </w:pPr>
      <w:r w:rsidRPr="00C47327">
        <w:rPr>
          <w:rFonts w:ascii="Times New Roman" w:hAnsi="Times New Roman" w:cs="Times New Roman"/>
          <w:sz w:val="24"/>
          <w:szCs w:val="24"/>
        </w:rPr>
        <w:t>Преимуществом закрытого метода является:</w:t>
      </w:r>
    </w:p>
    <w:p w:rsidR="00C47327" w:rsidRPr="00C47327" w:rsidRDefault="00C47327" w:rsidP="00062D80">
      <w:pPr>
        <w:pStyle w:val="a8"/>
        <w:numPr>
          <w:ilvl w:val="0"/>
          <w:numId w:val="8"/>
        </w:numPr>
        <w:spacing w:line="360" w:lineRule="auto"/>
      </w:pPr>
      <w:r w:rsidRPr="00C47327">
        <w:t>Безопасность работы;</w:t>
      </w:r>
    </w:p>
    <w:p w:rsidR="00C47327" w:rsidRPr="00C47327" w:rsidRDefault="00C47327" w:rsidP="00062D80">
      <w:pPr>
        <w:pStyle w:val="a8"/>
        <w:numPr>
          <w:ilvl w:val="0"/>
          <w:numId w:val="8"/>
        </w:numPr>
        <w:spacing w:line="360" w:lineRule="auto"/>
      </w:pPr>
      <w:r w:rsidRPr="00C47327">
        <w:t>Простота и надежность маркировки и транспортировки;</w:t>
      </w:r>
    </w:p>
    <w:p w:rsidR="00C47327" w:rsidRPr="00C47327" w:rsidRDefault="00C47327" w:rsidP="00062D80">
      <w:pPr>
        <w:pStyle w:val="a8"/>
        <w:numPr>
          <w:ilvl w:val="0"/>
          <w:numId w:val="8"/>
        </w:numPr>
        <w:spacing w:line="360" w:lineRule="auto"/>
      </w:pPr>
      <w:r w:rsidRPr="00C47327">
        <w:t>Точность смешивания с антикоагулянтами и другими реагентами в пробирке;</w:t>
      </w:r>
    </w:p>
    <w:p w:rsidR="00C47327" w:rsidRPr="00C47327" w:rsidRDefault="00C47327" w:rsidP="00062D80">
      <w:pPr>
        <w:pStyle w:val="a8"/>
        <w:numPr>
          <w:ilvl w:val="0"/>
          <w:numId w:val="8"/>
        </w:numPr>
        <w:spacing w:line="360" w:lineRule="auto"/>
      </w:pPr>
      <w:r w:rsidRPr="00C47327">
        <w:t>Отсутствие гемолиза из-за большого диаметра иглы;</w:t>
      </w:r>
    </w:p>
    <w:p w:rsidR="00C47327" w:rsidRPr="00C47327" w:rsidRDefault="00C47327" w:rsidP="00062D80">
      <w:pPr>
        <w:pStyle w:val="a8"/>
        <w:numPr>
          <w:ilvl w:val="0"/>
          <w:numId w:val="8"/>
        </w:numPr>
        <w:spacing w:line="360" w:lineRule="auto"/>
      </w:pPr>
      <w:r w:rsidRPr="00C47327">
        <w:t>Возможность взятия крови без жгута при хорошо видимых и полных вена;</w:t>
      </w:r>
    </w:p>
    <w:p w:rsidR="00C47327" w:rsidRPr="00C47327" w:rsidRDefault="00C47327" w:rsidP="00062D80">
      <w:pPr>
        <w:pStyle w:val="a8"/>
        <w:numPr>
          <w:ilvl w:val="0"/>
          <w:numId w:val="8"/>
        </w:numPr>
        <w:spacing w:line="360" w:lineRule="auto"/>
      </w:pPr>
      <w:r w:rsidRPr="00C47327">
        <w:t>Увеличение скорости забора биоматериала за счет вакуума в пробирке;</w:t>
      </w:r>
    </w:p>
    <w:p w:rsidR="00C47327" w:rsidRPr="00C47327" w:rsidRDefault="00C47327" w:rsidP="00062D80">
      <w:pPr>
        <w:pStyle w:val="a8"/>
        <w:numPr>
          <w:ilvl w:val="0"/>
          <w:numId w:val="8"/>
        </w:numPr>
        <w:spacing w:line="360" w:lineRule="auto"/>
      </w:pPr>
      <w:r w:rsidRPr="00C47327">
        <w:t>Наличие двухсторонней иглы, с мембраной, предотвращает ток крови при смене пробирки;</w:t>
      </w:r>
    </w:p>
    <w:p w:rsidR="00C47327" w:rsidRPr="00C47327" w:rsidRDefault="00C47327" w:rsidP="00062D80">
      <w:pPr>
        <w:pStyle w:val="a8"/>
        <w:numPr>
          <w:ilvl w:val="0"/>
          <w:numId w:val="8"/>
        </w:numPr>
        <w:spacing w:line="360" w:lineRule="auto"/>
      </w:pPr>
      <w:r w:rsidRPr="00C47327">
        <w:t xml:space="preserve">Комфорт и удобство в использовании (предоставляют возможность взять кровь в несколько пробирок при одной венепункции, болевые ощущения у пациентов снижаются за счет V-образной заточки и уменьшенной толщины стенки иглы). </w:t>
      </w:r>
    </w:p>
    <w:p w:rsidR="009A0D23" w:rsidRDefault="009A0D23" w:rsidP="00C47327">
      <w:pPr>
        <w:widowControl w:val="0"/>
        <w:ind w:right="72"/>
        <w:jc w:val="both"/>
        <w:rPr>
          <w:rFonts w:ascii="Times New Roman" w:hAnsi="Times New Roman" w:cs="Times New Roman"/>
          <w:b/>
          <w:sz w:val="24"/>
          <w:szCs w:val="24"/>
        </w:rPr>
      </w:pPr>
    </w:p>
    <w:p w:rsidR="009A0D23" w:rsidRDefault="009A0D23" w:rsidP="00C47327">
      <w:pPr>
        <w:widowControl w:val="0"/>
        <w:ind w:right="72"/>
        <w:jc w:val="both"/>
        <w:rPr>
          <w:rFonts w:ascii="Times New Roman" w:hAnsi="Times New Roman" w:cs="Times New Roman"/>
          <w:b/>
          <w:sz w:val="24"/>
          <w:szCs w:val="24"/>
        </w:rPr>
      </w:pPr>
    </w:p>
    <w:p w:rsidR="009A0D23" w:rsidRDefault="009A0D23" w:rsidP="00C47327">
      <w:pPr>
        <w:widowControl w:val="0"/>
        <w:ind w:right="72"/>
        <w:jc w:val="both"/>
        <w:rPr>
          <w:rFonts w:ascii="Times New Roman" w:hAnsi="Times New Roman" w:cs="Times New Roman"/>
          <w:b/>
          <w:sz w:val="24"/>
          <w:szCs w:val="24"/>
        </w:rPr>
      </w:pPr>
    </w:p>
    <w:p w:rsidR="009A0D23" w:rsidRDefault="009A0D23" w:rsidP="00C47327">
      <w:pPr>
        <w:widowControl w:val="0"/>
        <w:ind w:right="72"/>
        <w:jc w:val="both"/>
        <w:rPr>
          <w:rFonts w:ascii="Times New Roman" w:hAnsi="Times New Roman" w:cs="Times New Roman"/>
          <w:b/>
          <w:sz w:val="24"/>
          <w:szCs w:val="24"/>
        </w:rPr>
      </w:pPr>
    </w:p>
    <w:p w:rsidR="009A0D23" w:rsidRDefault="009A0D23" w:rsidP="00C47327">
      <w:pPr>
        <w:widowControl w:val="0"/>
        <w:ind w:right="72"/>
        <w:jc w:val="both"/>
        <w:rPr>
          <w:rFonts w:ascii="Times New Roman" w:hAnsi="Times New Roman" w:cs="Times New Roman"/>
          <w:b/>
          <w:sz w:val="24"/>
          <w:szCs w:val="24"/>
        </w:rPr>
      </w:pPr>
    </w:p>
    <w:p w:rsidR="009A0D23" w:rsidRDefault="009A0D23" w:rsidP="00C47327">
      <w:pPr>
        <w:widowControl w:val="0"/>
        <w:ind w:right="72"/>
        <w:jc w:val="both"/>
        <w:rPr>
          <w:rFonts w:ascii="Times New Roman" w:hAnsi="Times New Roman" w:cs="Times New Roman"/>
          <w:b/>
          <w:sz w:val="24"/>
          <w:szCs w:val="24"/>
        </w:rPr>
      </w:pPr>
    </w:p>
    <w:p w:rsidR="00C47327" w:rsidRPr="00C47327" w:rsidRDefault="00C47327" w:rsidP="00C47327">
      <w:pPr>
        <w:widowControl w:val="0"/>
        <w:ind w:right="72"/>
        <w:jc w:val="both"/>
        <w:rPr>
          <w:rFonts w:ascii="Times New Roman" w:hAnsi="Times New Roman" w:cs="Times New Roman"/>
          <w:b/>
          <w:sz w:val="24"/>
          <w:szCs w:val="24"/>
        </w:rPr>
      </w:pPr>
      <w:r w:rsidRPr="00C47327">
        <w:rPr>
          <w:rFonts w:ascii="Times New Roman" w:hAnsi="Times New Roman" w:cs="Times New Roman"/>
          <w:b/>
          <w:sz w:val="24"/>
          <w:szCs w:val="24"/>
        </w:rPr>
        <w:lastRenderedPageBreak/>
        <w:t xml:space="preserve">3.  Задание: </w:t>
      </w:r>
      <w:r w:rsidRPr="00C47327">
        <w:rPr>
          <w:rFonts w:ascii="Times New Roman" w:hAnsi="Times New Roman" w:cs="Times New Roman"/>
          <w:i/>
          <w:sz w:val="24"/>
          <w:szCs w:val="24"/>
        </w:rPr>
        <w:t>Изучить схему 4 «Факторы, влияющие на результаты и искажающие результаты исследования»:</w:t>
      </w:r>
    </w:p>
    <w:p w:rsidR="009A0D23" w:rsidRDefault="009A0D23" w:rsidP="009A0D23">
      <w:pPr>
        <w:widowControl w:val="0"/>
        <w:jc w:val="right"/>
        <w:rPr>
          <w:rFonts w:ascii="Times New Roman" w:hAnsi="Times New Roman" w:cs="Times New Roman"/>
          <w:i/>
          <w:sz w:val="24"/>
          <w:szCs w:val="24"/>
        </w:rPr>
      </w:pPr>
      <w:r>
        <w:rPr>
          <w:rFonts w:ascii="Times New Roman" w:hAnsi="Times New Roman" w:cs="Times New Roman"/>
          <w:i/>
          <w:sz w:val="24"/>
          <w:szCs w:val="24"/>
        </w:rPr>
        <w:t xml:space="preserve">Схему 3. </w:t>
      </w:r>
      <w:r w:rsidRPr="00C47327">
        <w:rPr>
          <w:rFonts w:ascii="Times New Roman" w:hAnsi="Times New Roman" w:cs="Times New Roman"/>
          <w:i/>
          <w:sz w:val="24"/>
          <w:szCs w:val="24"/>
        </w:rPr>
        <w:t xml:space="preserve"> Факторы, влияющие на результаты и</w:t>
      </w:r>
    </w:p>
    <w:p w:rsidR="00C47327" w:rsidRPr="00C47327" w:rsidRDefault="009A0D23" w:rsidP="009A0D23">
      <w:pPr>
        <w:widowControl w:val="0"/>
        <w:jc w:val="right"/>
        <w:rPr>
          <w:rFonts w:ascii="Times New Roman" w:hAnsi="Times New Roman" w:cs="Times New Roman"/>
          <w:b/>
          <w:sz w:val="24"/>
          <w:szCs w:val="24"/>
        </w:rPr>
      </w:pPr>
      <w:r w:rsidRPr="00C47327">
        <w:rPr>
          <w:rFonts w:ascii="Times New Roman" w:hAnsi="Times New Roman" w:cs="Times New Roman"/>
          <w:i/>
          <w:sz w:val="24"/>
          <w:szCs w:val="24"/>
        </w:rPr>
        <w:t xml:space="preserve"> искажающие результаты исследования</w:t>
      </w:r>
    </w:p>
    <w:p w:rsidR="00C47327" w:rsidRPr="00C47327" w:rsidRDefault="00C47327" w:rsidP="00C47327">
      <w:pPr>
        <w:widowControl w:val="0"/>
        <w:rPr>
          <w:rFonts w:ascii="Times New Roman" w:hAnsi="Times New Roman" w:cs="Times New Roman"/>
          <w:sz w:val="24"/>
          <w:szCs w:val="24"/>
        </w:rPr>
      </w:pPr>
      <w:r w:rsidRPr="00C47327">
        <w:rPr>
          <w:rFonts w:ascii="Times New Roman" w:hAnsi="Times New Roman" w:cs="Times New Roman"/>
          <w:noProof/>
          <w:sz w:val="24"/>
          <w:szCs w:val="24"/>
        </w:rPr>
        <w:drawing>
          <wp:inline distT="0" distB="0" distL="0" distR="0">
            <wp:extent cx="5486400" cy="3200400"/>
            <wp:effectExtent l="19050" t="0" r="19050" b="0"/>
            <wp:docPr id="4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47327" w:rsidRPr="00C47327" w:rsidRDefault="00C47327" w:rsidP="00C47327">
      <w:pPr>
        <w:pStyle w:val="a8"/>
        <w:ind w:left="0"/>
        <w:rPr>
          <w:b/>
          <w:bCs/>
        </w:rPr>
      </w:pPr>
      <w:r w:rsidRPr="00C47327">
        <w:rPr>
          <w:b/>
          <w:bCs/>
        </w:rPr>
        <w:t xml:space="preserve">Факторы, влияющие на результаты исследования: </w:t>
      </w:r>
    </w:p>
    <w:p w:rsidR="00C47327" w:rsidRPr="00C47327" w:rsidRDefault="00C47327" w:rsidP="00C47327">
      <w:pPr>
        <w:pStyle w:val="a8"/>
        <w:ind w:left="0"/>
      </w:pPr>
      <w:r w:rsidRPr="00C47327">
        <w:rPr>
          <w:bCs/>
          <w:i/>
        </w:rPr>
        <w:t>1. Объективные факторы</w:t>
      </w:r>
      <w:r w:rsidRPr="00C47327">
        <w:rPr>
          <w:b/>
          <w:bCs/>
        </w:rPr>
        <w:t xml:space="preserve"> </w:t>
      </w:r>
      <w:r w:rsidRPr="00C47327">
        <w:t xml:space="preserve"> (этническая принадлежность (раса), пол, возраст, беременность, биологические ритмы и циркадный ритм). </w:t>
      </w:r>
    </w:p>
    <w:p w:rsidR="00C47327" w:rsidRPr="00C47327" w:rsidRDefault="00C47327" w:rsidP="00C47327">
      <w:pPr>
        <w:pStyle w:val="a8"/>
        <w:ind w:left="0"/>
      </w:pPr>
      <w:r w:rsidRPr="00C47327">
        <w:rPr>
          <w:bCs/>
          <w:i/>
        </w:rPr>
        <w:t>2. Субъективные факторы</w:t>
      </w:r>
      <w:r w:rsidRPr="00C47327">
        <w:rPr>
          <w:b/>
          <w:bCs/>
        </w:rPr>
        <w:t xml:space="preserve"> </w:t>
      </w:r>
      <w:r w:rsidRPr="00C47327">
        <w:t>(алкоголь, никотин, кофеин, наркотики, прием медикаментов, физическая активность, положение тела и питание)</w:t>
      </w:r>
    </w:p>
    <w:p w:rsidR="00C47327" w:rsidRPr="00C47327" w:rsidRDefault="00C47327" w:rsidP="00C47327">
      <w:pPr>
        <w:pStyle w:val="a8"/>
        <w:ind w:left="0"/>
      </w:pPr>
    </w:p>
    <w:p w:rsidR="00C47327" w:rsidRPr="00C47327" w:rsidRDefault="00C47327" w:rsidP="00C47327">
      <w:pPr>
        <w:pStyle w:val="a8"/>
        <w:ind w:left="0"/>
      </w:pPr>
      <w:r w:rsidRPr="00C47327">
        <w:rPr>
          <w:b/>
          <w:bCs/>
        </w:rPr>
        <w:t>Факторы, искажающие результаты:</w:t>
      </w:r>
    </w:p>
    <w:p w:rsidR="00C47327" w:rsidRPr="00C47327" w:rsidRDefault="00C47327" w:rsidP="00C47327">
      <w:pPr>
        <w:pStyle w:val="a8"/>
        <w:ind w:left="0"/>
      </w:pPr>
      <w:r w:rsidRPr="00C47327">
        <w:rPr>
          <w:bCs/>
          <w:i/>
        </w:rPr>
        <w:t>1.Внутренние (эндогенные) факторы</w:t>
      </w:r>
      <w:r w:rsidRPr="00C47327">
        <w:rPr>
          <w:b/>
          <w:bCs/>
        </w:rPr>
        <w:t xml:space="preserve"> </w:t>
      </w:r>
      <w:r w:rsidRPr="00C47327">
        <w:t>(острый гепатит, острая печеночная недостаточ., нарушение жирового обмена, гемолизирующие антитела и т. д.)</w:t>
      </w:r>
      <w:r w:rsidRPr="00C47327">
        <w:rPr>
          <w:b/>
          <w:bCs/>
        </w:rPr>
        <w:t xml:space="preserve"> </w:t>
      </w:r>
    </w:p>
    <w:p w:rsidR="00C47327" w:rsidRPr="00C47327" w:rsidRDefault="00C47327" w:rsidP="00C47327">
      <w:pPr>
        <w:pStyle w:val="a8"/>
        <w:ind w:left="0"/>
      </w:pPr>
      <w:r w:rsidRPr="00C47327">
        <w:rPr>
          <w:bCs/>
        </w:rPr>
        <w:t>2.Внешние (экзогенные) факторы</w:t>
      </w:r>
      <w:r w:rsidRPr="00C47327">
        <w:t xml:space="preserve"> (лекарственные препараты-инфузионные растворы,антибиотики, антикоагулянты, которые попали при подготовке анализа, загрязнения-бактерии, грибы, биопленка из центрального венозного катетера)</w:t>
      </w:r>
      <w:r w:rsidRPr="00C47327">
        <w:rPr>
          <w:b/>
          <w:bCs/>
        </w:rPr>
        <w:t xml:space="preserve"> </w:t>
      </w:r>
    </w:p>
    <w:p w:rsidR="00C47327" w:rsidRPr="00C47327" w:rsidRDefault="00C47327" w:rsidP="00C47327">
      <w:pPr>
        <w:widowControl w:val="0"/>
        <w:rPr>
          <w:rFonts w:ascii="Times New Roman" w:hAnsi="Times New Roman" w:cs="Times New Roman"/>
          <w:b/>
          <w:sz w:val="24"/>
          <w:szCs w:val="24"/>
        </w:rPr>
      </w:pPr>
    </w:p>
    <w:p w:rsidR="00C47327" w:rsidRPr="00C47327" w:rsidRDefault="00C47327" w:rsidP="00C47327">
      <w:pPr>
        <w:widowControl w:val="0"/>
        <w:rPr>
          <w:rFonts w:ascii="Times New Roman" w:hAnsi="Times New Roman" w:cs="Times New Roman"/>
          <w:i/>
          <w:sz w:val="24"/>
          <w:szCs w:val="24"/>
        </w:rPr>
      </w:pPr>
      <w:r w:rsidRPr="00C47327">
        <w:rPr>
          <w:rFonts w:ascii="Times New Roman" w:hAnsi="Times New Roman" w:cs="Times New Roman"/>
          <w:b/>
          <w:sz w:val="24"/>
          <w:szCs w:val="24"/>
        </w:rPr>
        <w:t>4.  Задание:</w:t>
      </w:r>
      <w:r w:rsidRPr="00C47327">
        <w:rPr>
          <w:rFonts w:ascii="Times New Roman" w:hAnsi="Times New Roman" w:cs="Times New Roman"/>
          <w:sz w:val="24"/>
          <w:szCs w:val="24"/>
        </w:rPr>
        <w:t xml:space="preserve"> </w:t>
      </w:r>
      <w:r w:rsidRPr="00C47327">
        <w:rPr>
          <w:rFonts w:ascii="Times New Roman" w:hAnsi="Times New Roman" w:cs="Times New Roman"/>
          <w:i/>
          <w:sz w:val="24"/>
          <w:szCs w:val="24"/>
        </w:rPr>
        <w:t>изучить подготовку пациента</w:t>
      </w:r>
    </w:p>
    <w:p w:rsidR="00C47327" w:rsidRPr="00C47327" w:rsidRDefault="00C47327" w:rsidP="00C47327">
      <w:pPr>
        <w:pStyle w:val="a8"/>
        <w:ind w:left="0"/>
        <w:rPr>
          <w:b/>
          <w:bCs/>
        </w:rPr>
      </w:pPr>
    </w:p>
    <w:p w:rsidR="00C47327" w:rsidRPr="00C47327" w:rsidRDefault="00C47327" w:rsidP="00C47327">
      <w:pPr>
        <w:pStyle w:val="a8"/>
        <w:ind w:left="0"/>
        <w:rPr>
          <w:i/>
        </w:rPr>
      </w:pPr>
      <w:r w:rsidRPr="00C47327">
        <w:rPr>
          <w:b/>
          <w:bCs/>
          <w:i/>
        </w:rPr>
        <w:t>Подготовка пациента</w:t>
      </w:r>
      <w:r w:rsidRPr="00C47327">
        <w:rPr>
          <w:i/>
        </w:rPr>
        <w:t xml:space="preserve"> </w:t>
      </w:r>
      <w:r w:rsidRPr="00C47327">
        <w:t>включает:</w:t>
      </w:r>
    </w:p>
    <w:p w:rsidR="00C47327" w:rsidRPr="00C47327" w:rsidRDefault="00C47327" w:rsidP="00C47327">
      <w:pPr>
        <w:pStyle w:val="a8"/>
        <w:ind w:left="0"/>
        <w:rPr>
          <w:i/>
        </w:rPr>
      </w:pPr>
    </w:p>
    <w:p w:rsidR="00C47327" w:rsidRPr="00C47327" w:rsidRDefault="00C47327" w:rsidP="00C47327">
      <w:pPr>
        <w:pStyle w:val="a8"/>
        <w:ind w:left="0"/>
        <w:rPr>
          <w:b/>
          <w:i/>
        </w:rPr>
      </w:pPr>
      <w:r w:rsidRPr="00C47327">
        <w:rPr>
          <w:b/>
          <w:i/>
        </w:rPr>
        <w:t>Информирование пациента</w:t>
      </w:r>
    </w:p>
    <w:p w:rsidR="00C47327" w:rsidRPr="00C47327" w:rsidRDefault="00C47327" w:rsidP="00C47327">
      <w:pPr>
        <w:pStyle w:val="a8"/>
        <w:ind w:left="0"/>
      </w:pPr>
      <w:r w:rsidRPr="00C47327">
        <w:t>Расскажите пациенту о предстоящей процедуре, чтобы снять у него возможное беспокойство и избежать стрессовой ситуации.</w:t>
      </w:r>
    </w:p>
    <w:p w:rsidR="00C47327" w:rsidRPr="00C47327" w:rsidRDefault="00C47327" w:rsidP="00C47327">
      <w:pPr>
        <w:pStyle w:val="a8"/>
        <w:ind w:left="0"/>
        <w:rPr>
          <w:b/>
          <w:i/>
        </w:rPr>
      </w:pPr>
    </w:p>
    <w:p w:rsidR="00C47327" w:rsidRPr="00C47327" w:rsidRDefault="00C47327" w:rsidP="00C47327">
      <w:pPr>
        <w:pStyle w:val="a8"/>
        <w:ind w:left="0"/>
      </w:pPr>
      <w:r w:rsidRPr="00C47327">
        <w:rPr>
          <w:b/>
          <w:i/>
        </w:rPr>
        <w:t>Разъясните определенные правила</w:t>
      </w:r>
      <w:r w:rsidRPr="00C47327">
        <w:t>, которые необходимо соблюдать. Например, пациент  должен быть информирован:</w:t>
      </w:r>
    </w:p>
    <w:p w:rsidR="00C47327" w:rsidRPr="00C47327" w:rsidRDefault="00C47327" w:rsidP="00C47327">
      <w:pPr>
        <w:pStyle w:val="a8"/>
        <w:ind w:left="0"/>
      </w:pPr>
      <w:r w:rsidRPr="00C47327">
        <w:t>- о влиянии принимаемых им фармацевтических препаратов на исследуемые показатели;</w:t>
      </w:r>
    </w:p>
    <w:p w:rsidR="00C47327" w:rsidRPr="00C47327" w:rsidRDefault="00C47327" w:rsidP="00C47327">
      <w:pPr>
        <w:pStyle w:val="a8"/>
        <w:ind w:left="0"/>
      </w:pPr>
      <w:r w:rsidRPr="00C47327">
        <w:lastRenderedPageBreak/>
        <w:t>- о соблюдении специальной диеты накануне проведения исследования;</w:t>
      </w:r>
    </w:p>
    <w:p w:rsidR="00C47327" w:rsidRPr="00C47327" w:rsidRDefault="00C47327" w:rsidP="00C47327">
      <w:pPr>
        <w:pStyle w:val="a8"/>
        <w:ind w:left="0"/>
      </w:pPr>
      <w:r w:rsidRPr="00C47327">
        <w:t>- о необходимости взятия проб натощак (за исключением случаев экстренной диагностики).</w:t>
      </w:r>
    </w:p>
    <w:p w:rsidR="00C47327" w:rsidRPr="00C47327" w:rsidRDefault="00C47327" w:rsidP="00C47327">
      <w:pPr>
        <w:pStyle w:val="a8"/>
        <w:ind w:left="0"/>
      </w:pPr>
    </w:p>
    <w:p w:rsidR="00C47327" w:rsidRPr="00C47327" w:rsidRDefault="00C47327" w:rsidP="00C47327">
      <w:pPr>
        <w:pStyle w:val="a8"/>
        <w:ind w:left="0"/>
      </w:pPr>
      <w:r w:rsidRPr="00C47327">
        <w:rPr>
          <w:b/>
          <w:i/>
        </w:rPr>
        <w:t>Если пациент - ребенок</w:t>
      </w:r>
      <w:r w:rsidRPr="00C47327">
        <w:t xml:space="preserve">, расскажите ему в доступной форме о предстоящих процедурах, используя термины, которые он может понять. </w:t>
      </w:r>
    </w:p>
    <w:p w:rsidR="00C47327" w:rsidRPr="00C47327" w:rsidRDefault="00C47327" w:rsidP="00C47327">
      <w:pPr>
        <w:widowControl w:val="0"/>
        <w:jc w:val="both"/>
        <w:rPr>
          <w:rFonts w:ascii="Times New Roman" w:hAnsi="Times New Roman" w:cs="Times New Roman"/>
          <w:sz w:val="24"/>
          <w:szCs w:val="24"/>
        </w:rPr>
      </w:pPr>
    </w:p>
    <w:p w:rsidR="00C47327" w:rsidRPr="00C47327" w:rsidRDefault="00C47327" w:rsidP="00C47327">
      <w:pPr>
        <w:widowControl w:val="0"/>
        <w:jc w:val="both"/>
        <w:rPr>
          <w:rFonts w:ascii="Times New Roman" w:hAnsi="Times New Roman" w:cs="Times New Roman"/>
          <w:b/>
          <w:sz w:val="24"/>
          <w:szCs w:val="24"/>
        </w:rPr>
      </w:pPr>
    </w:p>
    <w:p w:rsidR="00C47327" w:rsidRPr="00C47327" w:rsidRDefault="00C47327" w:rsidP="00062D80">
      <w:pPr>
        <w:pStyle w:val="a8"/>
        <w:widowControl w:val="0"/>
        <w:numPr>
          <w:ilvl w:val="0"/>
          <w:numId w:val="9"/>
        </w:numPr>
        <w:jc w:val="both"/>
        <w:rPr>
          <w:bCs/>
          <w:i/>
        </w:rPr>
      </w:pPr>
      <w:r w:rsidRPr="00C47327">
        <w:rPr>
          <w:b/>
        </w:rPr>
        <w:t>Задание:</w:t>
      </w:r>
      <w:r w:rsidRPr="00C47327">
        <w:t xml:space="preserve"> </w:t>
      </w:r>
      <w:r w:rsidRPr="00C47327">
        <w:rPr>
          <w:i/>
        </w:rPr>
        <w:t xml:space="preserve">Изучить </w:t>
      </w:r>
      <w:r w:rsidRPr="00C47327">
        <w:rPr>
          <w:bCs/>
          <w:i/>
        </w:rPr>
        <w:t>ответственность медицинского  сотрудника при взятии крови</w:t>
      </w:r>
    </w:p>
    <w:p w:rsidR="00C47327" w:rsidRPr="00C47327" w:rsidRDefault="00C47327" w:rsidP="00C47327">
      <w:pPr>
        <w:widowControl w:val="0"/>
        <w:ind w:left="420"/>
        <w:jc w:val="both"/>
        <w:rPr>
          <w:rFonts w:ascii="Times New Roman" w:hAnsi="Times New Roman" w:cs="Times New Roman"/>
          <w:sz w:val="24"/>
          <w:szCs w:val="24"/>
        </w:rPr>
      </w:pPr>
    </w:p>
    <w:p w:rsidR="00C47327" w:rsidRPr="00C47327" w:rsidRDefault="00C47327" w:rsidP="00C47327">
      <w:pPr>
        <w:widowControl w:val="0"/>
        <w:ind w:firstLine="540"/>
        <w:jc w:val="both"/>
        <w:rPr>
          <w:rFonts w:ascii="Times New Roman" w:hAnsi="Times New Roman" w:cs="Times New Roman"/>
          <w:i/>
          <w:sz w:val="24"/>
          <w:szCs w:val="24"/>
        </w:rPr>
      </w:pPr>
      <w:r w:rsidRPr="00C47327">
        <w:rPr>
          <w:rFonts w:ascii="Times New Roman" w:hAnsi="Times New Roman" w:cs="Times New Roman"/>
          <w:i/>
          <w:noProof/>
          <w:sz w:val="24"/>
          <w:szCs w:val="24"/>
        </w:rPr>
        <w:drawing>
          <wp:inline distT="0" distB="0" distL="0" distR="0">
            <wp:extent cx="5486400" cy="3200400"/>
            <wp:effectExtent l="0" t="19050" r="0" b="57150"/>
            <wp:docPr id="41"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C47327" w:rsidRPr="00C47327" w:rsidRDefault="00C47327" w:rsidP="00062D80">
      <w:pPr>
        <w:pStyle w:val="a8"/>
        <w:widowControl w:val="0"/>
        <w:numPr>
          <w:ilvl w:val="0"/>
          <w:numId w:val="9"/>
        </w:numPr>
        <w:jc w:val="both"/>
        <w:rPr>
          <w:i/>
        </w:rPr>
      </w:pPr>
      <w:r w:rsidRPr="00C47327">
        <w:rPr>
          <w:b/>
        </w:rPr>
        <w:t xml:space="preserve">Задание: </w:t>
      </w:r>
      <w:r w:rsidRPr="00C47327">
        <w:rPr>
          <w:i/>
        </w:rPr>
        <w:t xml:space="preserve"> изучить таблицу</w:t>
      </w:r>
      <w:r w:rsidR="009A0D23">
        <w:rPr>
          <w:i/>
        </w:rPr>
        <w:t xml:space="preserve"> 4</w:t>
      </w:r>
      <w:r w:rsidRPr="00C47327">
        <w:rPr>
          <w:i/>
        </w:rPr>
        <w:t xml:space="preserve">  «Идентификация при взятии крови на исследование»</w:t>
      </w:r>
    </w:p>
    <w:p w:rsidR="00C47327" w:rsidRPr="00C47327" w:rsidRDefault="00C47327" w:rsidP="00C47327">
      <w:pPr>
        <w:pStyle w:val="a8"/>
        <w:widowControl w:val="0"/>
        <w:ind w:left="780"/>
        <w:jc w:val="right"/>
        <w:rPr>
          <w:i/>
        </w:rPr>
      </w:pPr>
      <w:r w:rsidRPr="00C47327">
        <w:rPr>
          <w:i/>
        </w:rPr>
        <w:t>Таблица</w:t>
      </w:r>
      <w:r w:rsidR="009A0D23">
        <w:rPr>
          <w:i/>
        </w:rPr>
        <w:t xml:space="preserve"> 4</w:t>
      </w:r>
      <w:r w:rsidRPr="00C47327">
        <w:rPr>
          <w:i/>
        </w:rPr>
        <w:t xml:space="preserve"> .«Идентификация при взятии крови на исследование»</w:t>
      </w:r>
    </w:p>
    <w:p w:rsidR="00C47327" w:rsidRPr="00C47327" w:rsidRDefault="00C47327" w:rsidP="00C47327">
      <w:pPr>
        <w:pStyle w:val="a8"/>
        <w:widowControl w:val="0"/>
        <w:ind w:left="780"/>
        <w:jc w:val="both"/>
      </w:pPr>
    </w:p>
    <w:tbl>
      <w:tblPr>
        <w:tblStyle w:val="a7"/>
        <w:tblW w:w="0" w:type="auto"/>
        <w:tblLook w:val="04A0"/>
      </w:tblPr>
      <w:tblGrid>
        <w:gridCol w:w="2943"/>
        <w:gridCol w:w="6628"/>
      </w:tblGrid>
      <w:tr w:rsidR="00C47327" w:rsidRPr="00C47327" w:rsidTr="004E550C">
        <w:tc>
          <w:tcPr>
            <w:tcW w:w="2943" w:type="dxa"/>
          </w:tcPr>
          <w:p w:rsidR="00C47327" w:rsidRPr="00C47327" w:rsidRDefault="00C47327" w:rsidP="004E550C">
            <w:pPr>
              <w:widowControl w:val="0"/>
              <w:jc w:val="center"/>
              <w:rPr>
                <w:rFonts w:ascii="Times New Roman" w:hAnsi="Times New Roman" w:cs="Times New Roman"/>
                <w:b/>
                <w:sz w:val="24"/>
                <w:szCs w:val="24"/>
              </w:rPr>
            </w:pPr>
            <w:r w:rsidRPr="00C47327">
              <w:rPr>
                <w:rFonts w:ascii="Times New Roman" w:hAnsi="Times New Roman" w:cs="Times New Roman"/>
                <w:b/>
                <w:bCs/>
                <w:iCs/>
                <w:sz w:val="24"/>
                <w:szCs w:val="24"/>
              </w:rPr>
              <w:t>Идентификация</w:t>
            </w:r>
          </w:p>
        </w:tc>
        <w:tc>
          <w:tcPr>
            <w:tcW w:w="6628" w:type="dxa"/>
          </w:tcPr>
          <w:p w:rsidR="00C47327" w:rsidRPr="00C47327" w:rsidRDefault="008A7F68" w:rsidP="004E550C">
            <w:pPr>
              <w:widowControl w:val="0"/>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w:t>
            </w:r>
          </w:p>
        </w:tc>
      </w:tr>
      <w:tr w:rsidR="00C47327" w:rsidRPr="00C47327" w:rsidTr="004E550C">
        <w:tc>
          <w:tcPr>
            <w:tcW w:w="2943" w:type="dxa"/>
          </w:tcPr>
          <w:p w:rsidR="00C47327" w:rsidRPr="00C47327" w:rsidRDefault="00C47327" w:rsidP="004E550C">
            <w:pPr>
              <w:widowControl w:val="0"/>
              <w:jc w:val="both"/>
              <w:rPr>
                <w:rFonts w:ascii="Times New Roman" w:hAnsi="Times New Roman" w:cs="Times New Roman"/>
                <w:b/>
                <w:sz w:val="24"/>
                <w:szCs w:val="24"/>
              </w:rPr>
            </w:pPr>
            <w:r w:rsidRPr="00C47327">
              <w:rPr>
                <w:rFonts w:ascii="Times New Roman" w:hAnsi="Times New Roman" w:cs="Times New Roman"/>
                <w:b/>
                <w:sz w:val="24"/>
                <w:szCs w:val="24"/>
              </w:rPr>
              <w:t>пациента</w:t>
            </w:r>
          </w:p>
        </w:tc>
        <w:tc>
          <w:tcPr>
            <w:tcW w:w="6628" w:type="dxa"/>
          </w:tcPr>
          <w:p w:rsidR="00C47327" w:rsidRPr="00C47327" w:rsidRDefault="00C47327" w:rsidP="004E550C">
            <w:pPr>
              <w:pStyle w:val="a8"/>
              <w:ind w:left="0"/>
            </w:pPr>
            <w:r w:rsidRPr="00C47327">
              <w:t>Уточнить ФИО, дату рождения.</w:t>
            </w:r>
          </w:p>
          <w:p w:rsidR="00C47327" w:rsidRPr="00C47327" w:rsidRDefault="00C47327" w:rsidP="004E550C">
            <w:pPr>
              <w:pStyle w:val="a8"/>
              <w:ind w:left="0"/>
            </w:pPr>
            <w:r w:rsidRPr="00C47327">
              <w:t>Возможно: номер истории болезни при госпитализации, отделение, номер палаты.</w:t>
            </w:r>
          </w:p>
          <w:p w:rsidR="00C47327" w:rsidRPr="00C47327" w:rsidRDefault="00C47327" w:rsidP="004E550C">
            <w:pPr>
              <w:pStyle w:val="a8"/>
              <w:ind w:left="0"/>
            </w:pPr>
            <w:r w:rsidRPr="00C47327">
              <w:t>Ошибки случаются не только с часто встречающимися фамилиями.</w:t>
            </w:r>
          </w:p>
          <w:p w:rsidR="00C47327" w:rsidRPr="00C47327" w:rsidRDefault="00C47327" w:rsidP="004E550C">
            <w:pPr>
              <w:pStyle w:val="a8"/>
              <w:ind w:left="0"/>
            </w:pPr>
            <w:r w:rsidRPr="00C47327">
              <w:t xml:space="preserve"> Важно - всегда задавайте прямые вопросы. </w:t>
            </w:r>
          </w:p>
          <w:p w:rsidR="00C47327" w:rsidRPr="00C47327" w:rsidRDefault="00C47327" w:rsidP="004E550C">
            <w:pPr>
              <w:pStyle w:val="a8"/>
              <w:ind w:left="0"/>
            </w:pPr>
            <w:r w:rsidRPr="00C47327">
              <w:t xml:space="preserve">Никогда не говорите: « Вы ведь гражданин  Кузнецов?» </w:t>
            </w:r>
          </w:p>
          <w:p w:rsidR="00C47327" w:rsidRPr="00C47327" w:rsidRDefault="00C47327" w:rsidP="004E550C">
            <w:pPr>
              <w:pStyle w:val="a8"/>
              <w:ind w:left="0"/>
            </w:pPr>
            <w:r w:rsidRPr="00C47327">
              <w:t>Иначе на такой вопрос слабослышащий пациент или пациент со сниженными когнитивными способностями может ответить подтверждающим кивком головы. Пациент, который сидит на указанной кровати, может оказаться просто посетителем.</w:t>
            </w:r>
          </w:p>
          <w:p w:rsidR="00C47327" w:rsidRPr="00C47327" w:rsidRDefault="00C47327" w:rsidP="004E550C">
            <w:pPr>
              <w:pStyle w:val="a8"/>
              <w:ind w:left="0"/>
            </w:pPr>
            <w:r w:rsidRPr="00C47327">
              <w:t xml:space="preserve">При отсутствии четкой идентификации пациента следует отказаться от взятия крови или уточнять данные. </w:t>
            </w:r>
          </w:p>
        </w:tc>
      </w:tr>
      <w:tr w:rsidR="00C47327" w:rsidRPr="00C47327" w:rsidTr="004E550C">
        <w:tc>
          <w:tcPr>
            <w:tcW w:w="2943" w:type="dxa"/>
          </w:tcPr>
          <w:p w:rsidR="00C47327" w:rsidRPr="00C47327" w:rsidRDefault="00C47327" w:rsidP="004E550C">
            <w:pPr>
              <w:widowControl w:val="0"/>
              <w:jc w:val="both"/>
              <w:rPr>
                <w:rFonts w:ascii="Times New Roman" w:hAnsi="Times New Roman" w:cs="Times New Roman"/>
                <w:sz w:val="24"/>
                <w:szCs w:val="24"/>
              </w:rPr>
            </w:pPr>
            <w:r w:rsidRPr="00C47327">
              <w:rPr>
                <w:rFonts w:ascii="Times New Roman" w:hAnsi="Times New Roman" w:cs="Times New Roman"/>
                <w:b/>
                <w:sz w:val="24"/>
                <w:szCs w:val="24"/>
              </w:rPr>
              <w:t xml:space="preserve">лица, выполняющего </w:t>
            </w:r>
            <w:r w:rsidRPr="00C47327">
              <w:rPr>
                <w:rFonts w:ascii="Times New Roman" w:hAnsi="Times New Roman" w:cs="Times New Roman"/>
                <w:b/>
                <w:sz w:val="24"/>
                <w:szCs w:val="24"/>
              </w:rPr>
              <w:lastRenderedPageBreak/>
              <w:t>взятие крови</w:t>
            </w:r>
            <w:r w:rsidRPr="00C47327">
              <w:rPr>
                <w:rFonts w:ascii="Times New Roman" w:hAnsi="Times New Roman" w:cs="Times New Roman"/>
                <w:sz w:val="24"/>
                <w:szCs w:val="24"/>
              </w:rPr>
              <w:t xml:space="preserve"> .</w:t>
            </w:r>
          </w:p>
        </w:tc>
        <w:tc>
          <w:tcPr>
            <w:tcW w:w="6628" w:type="dxa"/>
          </w:tcPr>
          <w:p w:rsidR="00C47327" w:rsidRPr="00C47327" w:rsidRDefault="00C47327" w:rsidP="004E550C">
            <w:pPr>
              <w:pStyle w:val="a8"/>
              <w:ind w:left="0"/>
            </w:pPr>
            <w:r w:rsidRPr="00C47327">
              <w:lastRenderedPageBreak/>
              <w:t xml:space="preserve">Идентификационные данные лица, осуществляющие взятие </w:t>
            </w:r>
            <w:r w:rsidRPr="00C47327">
              <w:lastRenderedPageBreak/>
              <w:t>крови, должно быть доступны для каждой пробы и, если возможно, занесены в сопроводительный лист.</w:t>
            </w:r>
          </w:p>
          <w:p w:rsidR="00C47327" w:rsidRPr="00C47327" w:rsidRDefault="00C47327" w:rsidP="004E550C">
            <w:pPr>
              <w:pStyle w:val="a8"/>
              <w:ind w:left="0"/>
            </w:pPr>
            <w:r w:rsidRPr="00C47327">
              <w:t xml:space="preserve">В случаях сомнительных результатов анализа  помогут уточняющие вопросы о типе пробы и времени взятия крови, а также о состоянии пациента и других важных деталях. </w:t>
            </w:r>
          </w:p>
        </w:tc>
      </w:tr>
      <w:tr w:rsidR="00C47327" w:rsidRPr="00C47327" w:rsidTr="004E550C">
        <w:tc>
          <w:tcPr>
            <w:tcW w:w="2943" w:type="dxa"/>
          </w:tcPr>
          <w:p w:rsidR="00C47327" w:rsidRPr="00C47327" w:rsidRDefault="00C47327" w:rsidP="004E550C">
            <w:pPr>
              <w:widowControl w:val="0"/>
              <w:jc w:val="both"/>
              <w:rPr>
                <w:rFonts w:ascii="Times New Roman" w:hAnsi="Times New Roman" w:cs="Times New Roman"/>
                <w:sz w:val="24"/>
                <w:szCs w:val="24"/>
              </w:rPr>
            </w:pPr>
            <w:r w:rsidRPr="00C47327">
              <w:rPr>
                <w:rFonts w:ascii="Times New Roman" w:hAnsi="Times New Roman" w:cs="Times New Roman"/>
                <w:b/>
                <w:bCs/>
                <w:iCs/>
                <w:sz w:val="24"/>
                <w:szCs w:val="24"/>
              </w:rPr>
              <w:lastRenderedPageBreak/>
              <w:t>врача, выдавшего направление на исследование</w:t>
            </w:r>
          </w:p>
        </w:tc>
        <w:tc>
          <w:tcPr>
            <w:tcW w:w="6628" w:type="dxa"/>
          </w:tcPr>
          <w:p w:rsidR="00C47327" w:rsidRPr="00C47327" w:rsidRDefault="00C47327" w:rsidP="004E550C">
            <w:pPr>
              <w:pStyle w:val="a8"/>
              <w:ind w:left="0"/>
            </w:pPr>
            <w:r w:rsidRPr="00C47327">
              <w:t>Идентификационные данные направляющего врача позволяет задать  уточняющие вопросы в случаях:</w:t>
            </w:r>
          </w:p>
          <w:p w:rsidR="00C47327" w:rsidRPr="00C47327" w:rsidRDefault="00C47327" w:rsidP="004E550C">
            <w:pPr>
              <w:pStyle w:val="a8"/>
              <w:ind w:left="0"/>
            </w:pPr>
            <w:r w:rsidRPr="00C47327">
              <w:t>- неразборчиво написанных направлений;</w:t>
            </w:r>
          </w:p>
          <w:p w:rsidR="00C47327" w:rsidRPr="00C47327" w:rsidRDefault="00C47327" w:rsidP="004E550C">
            <w:pPr>
              <w:pStyle w:val="a8"/>
              <w:ind w:left="0"/>
            </w:pPr>
            <w:r w:rsidRPr="00C47327">
              <w:t>- определения наиболее важных анализов при слишком малом объеме  материала пробы.</w:t>
            </w:r>
          </w:p>
          <w:p w:rsidR="00C47327" w:rsidRPr="00C47327" w:rsidRDefault="00C47327" w:rsidP="004E550C">
            <w:pPr>
              <w:widowControl w:val="0"/>
              <w:jc w:val="both"/>
              <w:rPr>
                <w:rFonts w:ascii="Times New Roman" w:hAnsi="Times New Roman" w:cs="Times New Roman"/>
                <w:sz w:val="24"/>
                <w:szCs w:val="24"/>
              </w:rPr>
            </w:pPr>
          </w:p>
        </w:tc>
      </w:tr>
      <w:tr w:rsidR="00C47327" w:rsidRPr="00C47327" w:rsidTr="004E550C">
        <w:tc>
          <w:tcPr>
            <w:tcW w:w="2943" w:type="dxa"/>
          </w:tcPr>
          <w:p w:rsidR="00C47327" w:rsidRPr="00C47327" w:rsidRDefault="00C47327" w:rsidP="004E550C">
            <w:pPr>
              <w:widowControl w:val="0"/>
              <w:jc w:val="both"/>
              <w:rPr>
                <w:rFonts w:ascii="Times New Roman" w:hAnsi="Times New Roman" w:cs="Times New Roman"/>
                <w:sz w:val="24"/>
                <w:szCs w:val="24"/>
              </w:rPr>
            </w:pPr>
            <w:r w:rsidRPr="00C47327">
              <w:rPr>
                <w:rFonts w:ascii="Times New Roman" w:hAnsi="Times New Roman" w:cs="Times New Roman"/>
                <w:b/>
                <w:bCs/>
                <w:iCs/>
                <w:sz w:val="24"/>
                <w:szCs w:val="24"/>
              </w:rPr>
              <w:t>пробы</w:t>
            </w:r>
          </w:p>
        </w:tc>
        <w:tc>
          <w:tcPr>
            <w:tcW w:w="6628" w:type="dxa"/>
          </w:tcPr>
          <w:p w:rsidR="00C47327" w:rsidRPr="00C47327" w:rsidRDefault="00C47327" w:rsidP="004E550C">
            <w:pPr>
              <w:pStyle w:val="a8"/>
              <w:ind w:left="0"/>
            </w:pPr>
            <w:r w:rsidRPr="00C47327">
              <w:t>-Содержание пробирок без однозначной идентификации никогда нельзя направлять на анализ.</w:t>
            </w:r>
          </w:p>
          <w:p w:rsidR="00C47327" w:rsidRPr="00C47327" w:rsidRDefault="00C47327" w:rsidP="004E550C">
            <w:pPr>
              <w:pStyle w:val="a8"/>
              <w:ind w:left="0"/>
            </w:pPr>
            <w:r w:rsidRPr="00C47327">
              <w:t>-Наклейки со штрих - кодом обеспечивают надежность идентификации.</w:t>
            </w:r>
          </w:p>
          <w:p w:rsidR="00C47327" w:rsidRPr="00C47327" w:rsidRDefault="00C47327" w:rsidP="004E550C">
            <w:pPr>
              <w:pStyle w:val="a8"/>
              <w:ind w:left="0"/>
            </w:pPr>
            <w:r w:rsidRPr="00C47327">
              <w:t>-Идентификация должна всегда проводиться на первичной пробирке.</w:t>
            </w:r>
          </w:p>
          <w:p w:rsidR="00C47327" w:rsidRPr="00C47327" w:rsidRDefault="00C47327" w:rsidP="004E550C">
            <w:pPr>
              <w:pStyle w:val="a8"/>
              <w:ind w:left="0"/>
            </w:pPr>
            <w:r w:rsidRPr="00C47327">
              <w:t>-Для подписи стеклянных и пластиковых пробирок должны использоваться только водостойкие фломастеры.</w:t>
            </w:r>
          </w:p>
          <w:p w:rsidR="00C47327" w:rsidRPr="00C47327" w:rsidRDefault="00C47327" w:rsidP="004E550C">
            <w:pPr>
              <w:widowControl w:val="0"/>
              <w:jc w:val="both"/>
              <w:rPr>
                <w:rFonts w:ascii="Times New Roman" w:hAnsi="Times New Roman" w:cs="Times New Roman"/>
                <w:sz w:val="24"/>
                <w:szCs w:val="24"/>
              </w:rPr>
            </w:pPr>
          </w:p>
        </w:tc>
      </w:tr>
    </w:tbl>
    <w:p w:rsidR="00C47327" w:rsidRPr="00C47327" w:rsidRDefault="00C47327" w:rsidP="00C47327">
      <w:pPr>
        <w:widowControl w:val="0"/>
        <w:ind w:firstLine="540"/>
        <w:rPr>
          <w:rFonts w:ascii="Times New Roman" w:hAnsi="Times New Roman" w:cs="Times New Roman"/>
          <w:b/>
          <w:sz w:val="24"/>
          <w:szCs w:val="24"/>
        </w:rPr>
      </w:pPr>
    </w:p>
    <w:p w:rsidR="00C47327" w:rsidRPr="00C47327" w:rsidRDefault="00C47327" w:rsidP="00062D80">
      <w:pPr>
        <w:pStyle w:val="a8"/>
        <w:widowControl w:val="0"/>
        <w:numPr>
          <w:ilvl w:val="0"/>
          <w:numId w:val="1"/>
        </w:numPr>
        <w:jc w:val="both"/>
      </w:pPr>
      <w:r w:rsidRPr="00C47327">
        <w:rPr>
          <w:b/>
        </w:rPr>
        <w:t xml:space="preserve">Задание: </w:t>
      </w:r>
      <w:r w:rsidRPr="00C47327">
        <w:rPr>
          <w:i/>
        </w:rPr>
        <w:t>изучить правила</w:t>
      </w:r>
      <w:r w:rsidR="00E94100">
        <w:rPr>
          <w:i/>
        </w:rPr>
        <w:t xml:space="preserve"> прикрепления наклеек на пробирке</w:t>
      </w:r>
    </w:p>
    <w:p w:rsidR="00C47327" w:rsidRPr="00C47327" w:rsidRDefault="00C47327" w:rsidP="00C47327">
      <w:pPr>
        <w:pStyle w:val="a8"/>
        <w:ind w:left="0"/>
      </w:pPr>
    </w:p>
    <w:p w:rsidR="00C47327" w:rsidRPr="00C47327" w:rsidRDefault="00C47327" w:rsidP="00C47327">
      <w:pPr>
        <w:pStyle w:val="a8"/>
        <w:ind w:left="0"/>
      </w:pPr>
      <w:r w:rsidRPr="00C47327">
        <w:t>Наклейки на пробирках с образцами прикреплены правильно, если:</w:t>
      </w:r>
    </w:p>
    <w:p w:rsidR="00C47327" w:rsidRPr="00C47327" w:rsidRDefault="00C47327" w:rsidP="00C47327">
      <w:pPr>
        <w:pStyle w:val="a8"/>
        <w:ind w:left="0"/>
      </w:pPr>
      <w:r w:rsidRPr="00C47327">
        <w:t>- обеспечен свободный обзор содержимого пробирки;</w:t>
      </w:r>
    </w:p>
    <w:p w:rsidR="00C47327" w:rsidRPr="00C47327" w:rsidRDefault="00C47327" w:rsidP="00C47327">
      <w:pPr>
        <w:pStyle w:val="a8"/>
        <w:ind w:left="0"/>
      </w:pPr>
      <w:r w:rsidRPr="00C47327">
        <w:t>-обеспечена возможность контроля заполнения пробирки;</w:t>
      </w:r>
    </w:p>
    <w:p w:rsidR="00C47327" w:rsidRPr="00C47327" w:rsidRDefault="00C47327" w:rsidP="00C47327">
      <w:pPr>
        <w:pStyle w:val="a8"/>
        <w:ind w:left="0"/>
      </w:pPr>
      <w:r w:rsidRPr="00C47327">
        <w:t>-обеспечена возможность беспрепятственного отвинчивания винтовой крышки;</w:t>
      </w:r>
    </w:p>
    <w:p w:rsidR="00C47327" w:rsidRPr="00C47327" w:rsidRDefault="00C47327" w:rsidP="00C47327">
      <w:pPr>
        <w:pStyle w:val="a8"/>
        <w:ind w:left="0"/>
      </w:pPr>
      <w:r w:rsidRPr="00C47327">
        <w:t xml:space="preserve">- пробирка и наклейка не застревают и не склеиваются с другими пробирками и  наклейками в центрифуге. </w:t>
      </w:r>
    </w:p>
    <w:p w:rsidR="00C47327" w:rsidRPr="00C47327" w:rsidRDefault="00C47327" w:rsidP="00C47327">
      <w:pPr>
        <w:pStyle w:val="a8"/>
        <w:ind w:left="0"/>
        <w:rPr>
          <w:noProof/>
        </w:rPr>
      </w:pPr>
      <w:r w:rsidRPr="00C47327">
        <w:rPr>
          <w:noProof/>
        </w:rPr>
        <w:drawing>
          <wp:inline distT="0" distB="0" distL="0" distR="0">
            <wp:extent cx="2883638" cy="1743740"/>
            <wp:effectExtent l="19050" t="0" r="0" b="0"/>
            <wp:docPr id="42" name="Рисунок 1"/>
            <wp:cNvGraphicFramePr/>
            <a:graphic xmlns:a="http://schemas.openxmlformats.org/drawingml/2006/main">
              <a:graphicData uri="http://schemas.openxmlformats.org/drawingml/2006/picture">
                <pic:pic xmlns:pic="http://schemas.openxmlformats.org/drawingml/2006/picture">
                  <pic:nvPicPr>
                    <pic:cNvPr id="41990" name="Picture 6"/>
                    <pic:cNvPicPr>
                      <a:picLocks noChangeAspect="1" noChangeArrowheads="1"/>
                    </pic:cNvPicPr>
                  </pic:nvPicPr>
                  <pic:blipFill>
                    <a:blip r:embed="rId29"/>
                    <a:srcRect l="47642" t="24654" r="4905" b="29106"/>
                    <a:stretch>
                      <a:fillRect/>
                    </a:stretch>
                  </pic:blipFill>
                  <pic:spPr bwMode="auto">
                    <a:xfrm>
                      <a:off x="0" y="0"/>
                      <a:ext cx="2887683" cy="1746186"/>
                    </a:xfrm>
                    <a:prstGeom prst="rect">
                      <a:avLst/>
                    </a:prstGeom>
                    <a:noFill/>
                    <a:ln w="9525">
                      <a:noFill/>
                      <a:miter lim="800000"/>
                      <a:headEnd/>
                      <a:tailEnd/>
                    </a:ln>
                    <a:effectLst/>
                  </pic:spPr>
                </pic:pic>
              </a:graphicData>
            </a:graphic>
          </wp:inline>
        </w:drawing>
      </w:r>
      <w:r w:rsidRPr="00C47327">
        <w:rPr>
          <w:noProof/>
        </w:rPr>
        <w:t xml:space="preserve"> </w:t>
      </w:r>
      <w:r w:rsidRPr="00C47327">
        <w:rPr>
          <w:noProof/>
        </w:rPr>
        <w:drawing>
          <wp:inline distT="0" distB="0" distL="0" distR="0">
            <wp:extent cx="2966159" cy="1742193"/>
            <wp:effectExtent l="19050" t="0" r="5641" b="0"/>
            <wp:docPr id="43" name="Рисунок 2"/>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29"/>
                    <a:srcRect l="659" t="21585" r="52965" b="28333"/>
                    <a:stretch>
                      <a:fillRect/>
                    </a:stretch>
                  </pic:blipFill>
                  <pic:spPr bwMode="auto">
                    <a:xfrm>
                      <a:off x="0" y="0"/>
                      <a:ext cx="2970053" cy="1744480"/>
                    </a:xfrm>
                    <a:prstGeom prst="rect">
                      <a:avLst/>
                    </a:prstGeom>
                    <a:noFill/>
                    <a:ln w="9525">
                      <a:noFill/>
                      <a:miter lim="800000"/>
                      <a:headEnd/>
                      <a:tailEnd/>
                    </a:ln>
                    <a:effectLst/>
                  </pic:spPr>
                </pic:pic>
              </a:graphicData>
            </a:graphic>
          </wp:inline>
        </w:drawing>
      </w:r>
    </w:p>
    <w:p w:rsidR="00C47327" w:rsidRPr="00C47327" w:rsidRDefault="00C47327" w:rsidP="00C47327">
      <w:pPr>
        <w:pStyle w:val="a8"/>
        <w:ind w:left="0"/>
      </w:pPr>
    </w:p>
    <w:p w:rsidR="00C47327" w:rsidRDefault="00C47327" w:rsidP="00C47327">
      <w:pPr>
        <w:widowControl w:val="0"/>
        <w:rPr>
          <w:rFonts w:ascii="Times New Roman" w:hAnsi="Times New Roman" w:cs="Times New Roman"/>
          <w:sz w:val="24"/>
          <w:szCs w:val="24"/>
        </w:rPr>
      </w:pPr>
    </w:p>
    <w:p w:rsidR="009A0D23" w:rsidRDefault="009A0D23" w:rsidP="00C47327">
      <w:pPr>
        <w:widowControl w:val="0"/>
        <w:rPr>
          <w:rFonts w:ascii="Times New Roman" w:hAnsi="Times New Roman" w:cs="Times New Roman"/>
          <w:sz w:val="24"/>
          <w:szCs w:val="24"/>
        </w:rPr>
      </w:pPr>
    </w:p>
    <w:p w:rsidR="009A0D23" w:rsidRDefault="009A0D23" w:rsidP="00C47327">
      <w:pPr>
        <w:widowControl w:val="0"/>
        <w:rPr>
          <w:rFonts w:ascii="Times New Roman" w:hAnsi="Times New Roman" w:cs="Times New Roman"/>
          <w:sz w:val="24"/>
          <w:szCs w:val="24"/>
        </w:rPr>
      </w:pPr>
    </w:p>
    <w:p w:rsidR="009A0D23" w:rsidRPr="00C47327" w:rsidRDefault="009A0D23" w:rsidP="00C47327">
      <w:pPr>
        <w:widowControl w:val="0"/>
        <w:rPr>
          <w:rFonts w:ascii="Times New Roman" w:hAnsi="Times New Roman" w:cs="Times New Roman"/>
          <w:sz w:val="24"/>
          <w:szCs w:val="24"/>
        </w:rPr>
      </w:pPr>
    </w:p>
    <w:p w:rsidR="00C47327" w:rsidRPr="00C47327" w:rsidRDefault="00C47327" w:rsidP="00062D80">
      <w:pPr>
        <w:pStyle w:val="a8"/>
        <w:widowControl w:val="0"/>
        <w:numPr>
          <w:ilvl w:val="0"/>
          <w:numId w:val="1"/>
        </w:numPr>
        <w:rPr>
          <w:b/>
        </w:rPr>
      </w:pPr>
      <w:r w:rsidRPr="00C47327">
        <w:rPr>
          <w:b/>
        </w:rPr>
        <w:t xml:space="preserve">Задание: </w:t>
      </w:r>
      <w:r w:rsidRPr="00C47327">
        <w:rPr>
          <w:i/>
        </w:rPr>
        <w:t xml:space="preserve"> изучить </w:t>
      </w:r>
      <w:r w:rsidRPr="00C47327">
        <w:rPr>
          <w:bCs/>
          <w:i/>
        </w:rPr>
        <w:t>стандартные условия взятия проб крови</w:t>
      </w:r>
    </w:p>
    <w:p w:rsidR="00C47327" w:rsidRPr="00C47327" w:rsidRDefault="00C47327" w:rsidP="00C47327">
      <w:pPr>
        <w:pStyle w:val="a8"/>
        <w:widowControl w:val="0"/>
        <w:ind w:left="420"/>
        <w:rPr>
          <w:b/>
        </w:rPr>
      </w:pPr>
    </w:p>
    <w:p w:rsidR="00C47327" w:rsidRPr="00C47327" w:rsidRDefault="00C47327" w:rsidP="00C47327">
      <w:pPr>
        <w:pStyle w:val="a8"/>
        <w:widowControl w:val="0"/>
        <w:ind w:left="420"/>
        <w:rPr>
          <w:b/>
        </w:rPr>
      </w:pPr>
      <w:r w:rsidRPr="00C47327">
        <w:rPr>
          <w:b/>
          <w:noProof/>
        </w:rPr>
        <w:lastRenderedPageBreak/>
        <w:drawing>
          <wp:inline distT="0" distB="0" distL="0" distR="0">
            <wp:extent cx="6145618" cy="6049926"/>
            <wp:effectExtent l="19050" t="19050" r="0" b="27024"/>
            <wp:docPr id="44"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C47327" w:rsidRPr="00C47327" w:rsidRDefault="00C47327" w:rsidP="00C47327">
      <w:pPr>
        <w:widowControl w:val="0"/>
        <w:jc w:val="both"/>
        <w:rPr>
          <w:rFonts w:ascii="Times New Roman" w:hAnsi="Times New Roman" w:cs="Times New Roman"/>
          <w:sz w:val="24"/>
          <w:szCs w:val="24"/>
        </w:rPr>
      </w:pPr>
    </w:p>
    <w:p w:rsidR="00C47327" w:rsidRPr="00C47327" w:rsidRDefault="00C47327" w:rsidP="00C47327">
      <w:pPr>
        <w:pStyle w:val="a8"/>
        <w:widowControl w:val="0"/>
        <w:ind w:left="420"/>
        <w:jc w:val="both"/>
      </w:pPr>
    </w:p>
    <w:p w:rsidR="00C47327" w:rsidRPr="00C47327" w:rsidRDefault="00C47327" w:rsidP="00C47327">
      <w:pPr>
        <w:pStyle w:val="a8"/>
        <w:widowControl w:val="0"/>
        <w:ind w:left="420"/>
        <w:jc w:val="both"/>
      </w:pPr>
    </w:p>
    <w:p w:rsidR="00C47327" w:rsidRPr="00C47327" w:rsidRDefault="00C47327" w:rsidP="00062D80">
      <w:pPr>
        <w:pStyle w:val="a8"/>
        <w:widowControl w:val="0"/>
        <w:numPr>
          <w:ilvl w:val="0"/>
          <w:numId w:val="1"/>
        </w:numPr>
        <w:jc w:val="both"/>
      </w:pPr>
      <w:r w:rsidRPr="00C47327">
        <w:rPr>
          <w:b/>
        </w:rPr>
        <w:t xml:space="preserve">Задание:  </w:t>
      </w:r>
      <w:r w:rsidRPr="00C47327">
        <w:rPr>
          <w:i/>
        </w:rPr>
        <w:t xml:space="preserve">изучите </w:t>
      </w:r>
      <w:r w:rsidRPr="00C47327">
        <w:rPr>
          <w:i/>
          <w:color w:val="000000" w:themeColor="text1"/>
        </w:rPr>
        <w:t>алгоритм взятия крови из периферической вены</w:t>
      </w:r>
      <w:r w:rsidR="00E618B0">
        <w:rPr>
          <w:i/>
          <w:color w:val="000000" w:themeColor="text1"/>
        </w:rPr>
        <w:t xml:space="preserve"> </w:t>
      </w:r>
      <w:r w:rsidR="00E618B0" w:rsidRPr="00E618B0">
        <w:rPr>
          <w:b/>
          <w:i/>
          <w:color w:val="000000" w:themeColor="text1"/>
        </w:rPr>
        <w:t>с помощью шприца</w:t>
      </w:r>
    </w:p>
    <w:p w:rsidR="00C47327" w:rsidRPr="00C47327" w:rsidRDefault="00C47327" w:rsidP="00C47327">
      <w:pPr>
        <w:pStyle w:val="a8"/>
        <w:widowControl w:val="0"/>
        <w:ind w:left="420"/>
        <w:jc w:val="both"/>
      </w:pPr>
    </w:p>
    <w:p w:rsidR="00C47327" w:rsidRPr="00C47327" w:rsidRDefault="00C47327" w:rsidP="00C47327">
      <w:pPr>
        <w:widowControl w:val="0"/>
        <w:ind w:firstLine="360"/>
        <w:jc w:val="both"/>
        <w:rPr>
          <w:rFonts w:ascii="Times New Roman" w:hAnsi="Times New Roman" w:cs="Times New Roman"/>
          <w:color w:val="000000" w:themeColor="text1"/>
          <w:sz w:val="24"/>
          <w:szCs w:val="24"/>
        </w:rPr>
      </w:pPr>
      <w:r w:rsidRPr="00C47327">
        <w:rPr>
          <w:rFonts w:ascii="Times New Roman" w:hAnsi="Times New Roman" w:cs="Times New Roman"/>
          <w:b/>
          <w:bCs/>
          <w:color w:val="000000" w:themeColor="text1"/>
          <w:sz w:val="24"/>
          <w:szCs w:val="24"/>
        </w:rPr>
        <w:t xml:space="preserve">Оснащение: </w:t>
      </w:r>
      <w:r w:rsidRPr="00C47327">
        <w:rPr>
          <w:rFonts w:ascii="Times New Roman" w:hAnsi="Times New Roman" w:cs="Times New Roman"/>
          <w:color w:val="000000" w:themeColor="text1"/>
          <w:sz w:val="24"/>
          <w:szCs w:val="24"/>
        </w:rPr>
        <w:t>Стул, кресл</w:t>
      </w:r>
      <w:r w:rsidR="00DE4699">
        <w:rPr>
          <w:rFonts w:ascii="Times New Roman" w:hAnsi="Times New Roman" w:cs="Times New Roman"/>
          <w:color w:val="000000" w:themeColor="text1"/>
          <w:sz w:val="24"/>
          <w:szCs w:val="24"/>
        </w:rPr>
        <w:t>о, или кушетка для забора крови. М</w:t>
      </w:r>
      <w:r w:rsidRPr="00C47327">
        <w:rPr>
          <w:rFonts w:ascii="Times New Roman" w:hAnsi="Times New Roman" w:cs="Times New Roman"/>
          <w:color w:val="000000" w:themeColor="text1"/>
          <w:sz w:val="24"/>
          <w:szCs w:val="24"/>
        </w:rPr>
        <w:t>анипуляционный столик, лоток стерильный, пинцет стерильный, вакуумная система для забора крови, шприц инъекционный одноразового применения 10,0-20,0 мл, контейнер для медицинских отходов, контейнер для транспортировки пробирок, штатив для пробирок, пробирки, р</w:t>
      </w:r>
      <w:r w:rsidRPr="00C47327">
        <w:rPr>
          <w:rFonts w:ascii="Times New Roman" w:hAnsi="Times New Roman" w:cs="Times New Roman"/>
          <w:bCs/>
          <w:color w:val="000000" w:themeColor="text1"/>
          <w:sz w:val="24"/>
          <w:szCs w:val="24"/>
        </w:rPr>
        <w:t>еактивы (в</w:t>
      </w:r>
      <w:r w:rsidRPr="00C47327">
        <w:rPr>
          <w:rFonts w:ascii="Times New Roman" w:hAnsi="Times New Roman" w:cs="Times New Roman"/>
          <w:color w:val="000000" w:themeColor="text1"/>
          <w:sz w:val="24"/>
          <w:szCs w:val="24"/>
        </w:rPr>
        <w:t xml:space="preserve"> зависимо</w:t>
      </w:r>
      <w:r w:rsidR="00DE4699">
        <w:rPr>
          <w:rFonts w:ascii="Times New Roman" w:hAnsi="Times New Roman" w:cs="Times New Roman"/>
          <w:color w:val="000000" w:themeColor="text1"/>
          <w:sz w:val="24"/>
          <w:szCs w:val="24"/>
        </w:rPr>
        <w:t>сти от исследования и методики). А</w:t>
      </w:r>
      <w:r w:rsidRPr="00C47327">
        <w:rPr>
          <w:rFonts w:ascii="Times New Roman" w:hAnsi="Times New Roman" w:cs="Times New Roman"/>
          <w:color w:val="000000" w:themeColor="text1"/>
          <w:sz w:val="24"/>
          <w:szCs w:val="24"/>
        </w:rPr>
        <w:t>нтисептическое средство для обработки рук, инъекционного поля или спирт этиловый 70%, дезинфицирующее средство, ватные или марлевые шарики стерильные, салфетки, лейкопластырь, очки, маска, халат, перчатки, жидкое мыло. диспансер с одноразовым полотенцем.</w:t>
      </w:r>
    </w:p>
    <w:p w:rsidR="00C47327" w:rsidRPr="00C47327" w:rsidRDefault="00C47327" w:rsidP="00C47327">
      <w:pPr>
        <w:widowControl w:val="0"/>
        <w:ind w:firstLine="360"/>
        <w:jc w:val="both"/>
        <w:rPr>
          <w:rFonts w:ascii="Times New Roman" w:hAnsi="Times New Roman" w:cs="Times New Roman"/>
          <w:color w:val="000000" w:themeColor="text1"/>
          <w:sz w:val="24"/>
          <w:szCs w:val="24"/>
        </w:rPr>
      </w:pPr>
    </w:p>
    <w:tbl>
      <w:tblPr>
        <w:tblStyle w:val="a7"/>
        <w:tblW w:w="0" w:type="auto"/>
        <w:tblLook w:val="04A0"/>
      </w:tblPr>
      <w:tblGrid>
        <w:gridCol w:w="603"/>
        <w:gridCol w:w="3787"/>
        <w:gridCol w:w="3006"/>
        <w:gridCol w:w="2175"/>
      </w:tblGrid>
      <w:tr w:rsidR="009E0A11" w:rsidRPr="00C47327" w:rsidTr="009F17F8">
        <w:tc>
          <w:tcPr>
            <w:tcW w:w="603" w:type="dxa"/>
          </w:tcPr>
          <w:p w:rsidR="009E0A11" w:rsidRPr="00C47327" w:rsidRDefault="009E0A11" w:rsidP="004E550C">
            <w:pPr>
              <w:widowControl w:val="0"/>
              <w:jc w:val="both"/>
              <w:rPr>
                <w:rFonts w:ascii="Times New Roman" w:hAnsi="Times New Roman" w:cs="Times New Roman"/>
                <w:b/>
                <w:color w:val="000000" w:themeColor="text1"/>
                <w:sz w:val="24"/>
                <w:szCs w:val="24"/>
              </w:rPr>
            </w:pPr>
            <w:r w:rsidRPr="00C47327">
              <w:rPr>
                <w:rFonts w:ascii="Times New Roman" w:eastAsia="Calibri" w:hAnsi="Times New Roman" w:cs="Times New Roman"/>
                <w:b/>
                <w:color w:val="000000" w:themeColor="text1"/>
                <w:sz w:val="24"/>
                <w:szCs w:val="24"/>
              </w:rPr>
              <w:t>№ пп</w:t>
            </w:r>
          </w:p>
        </w:tc>
        <w:tc>
          <w:tcPr>
            <w:tcW w:w="6793" w:type="dxa"/>
            <w:gridSpan w:val="2"/>
          </w:tcPr>
          <w:p w:rsidR="009E0A11" w:rsidRPr="00C47327" w:rsidRDefault="009E0A11" w:rsidP="009E0A11">
            <w:pPr>
              <w:widowControl w:val="0"/>
              <w:jc w:val="center"/>
              <w:rPr>
                <w:rFonts w:ascii="Times New Roman" w:hAnsi="Times New Roman" w:cs="Times New Roman"/>
                <w:b/>
                <w:color w:val="000000" w:themeColor="text1"/>
                <w:sz w:val="24"/>
                <w:szCs w:val="24"/>
              </w:rPr>
            </w:pPr>
            <w:r w:rsidRPr="00C47327">
              <w:rPr>
                <w:rFonts w:ascii="Times New Roman" w:eastAsia="Calibri" w:hAnsi="Times New Roman" w:cs="Times New Roman"/>
                <w:b/>
                <w:color w:val="000000" w:themeColor="text1"/>
                <w:sz w:val="24"/>
                <w:szCs w:val="24"/>
              </w:rPr>
              <w:t>Аспекты критериев оценки</w:t>
            </w:r>
          </w:p>
        </w:tc>
        <w:tc>
          <w:tcPr>
            <w:tcW w:w="2175" w:type="dxa"/>
          </w:tcPr>
          <w:p w:rsidR="009E0A11" w:rsidRPr="00C47327" w:rsidRDefault="009E0A11" w:rsidP="00DE4699">
            <w:pPr>
              <w:widowControl w:val="0"/>
              <w:jc w:val="center"/>
              <w:rPr>
                <w:rFonts w:ascii="Times New Roman" w:hAnsi="Times New Roman" w:cs="Times New Roman"/>
                <w:b/>
                <w:color w:val="000000" w:themeColor="text1"/>
                <w:sz w:val="24"/>
                <w:szCs w:val="24"/>
              </w:rPr>
            </w:pPr>
            <w:r w:rsidRPr="00C47327">
              <w:rPr>
                <w:rFonts w:ascii="Times New Roman" w:hAnsi="Times New Roman" w:cs="Times New Roman"/>
                <w:b/>
                <w:color w:val="000000" w:themeColor="text1"/>
                <w:sz w:val="24"/>
                <w:szCs w:val="24"/>
              </w:rPr>
              <w:t>Отметка о выполнении</w:t>
            </w:r>
          </w:p>
        </w:tc>
      </w:tr>
      <w:tr w:rsidR="009E0A11" w:rsidRPr="00C47327" w:rsidTr="009F17F8">
        <w:tc>
          <w:tcPr>
            <w:tcW w:w="603" w:type="dxa"/>
            <w:vMerge w:val="restart"/>
          </w:tcPr>
          <w:p w:rsidR="009E0A11" w:rsidRPr="00C47327" w:rsidRDefault="009E0A11" w:rsidP="004E550C">
            <w:pPr>
              <w:widowControl w:val="0"/>
              <w:jc w:val="both"/>
              <w:rPr>
                <w:rFonts w:ascii="Times New Roman" w:hAnsi="Times New Roman" w:cs="Times New Roman"/>
                <w:b/>
                <w:color w:val="000000" w:themeColor="text1"/>
                <w:sz w:val="24"/>
                <w:szCs w:val="24"/>
                <w:lang w:val="en-US"/>
              </w:rPr>
            </w:pPr>
            <w:r w:rsidRPr="00C47327">
              <w:rPr>
                <w:rFonts w:ascii="Times New Roman" w:hAnsi="Times New Roman" w:cs="Times New Roman"/>
                <w:b/>
                <w:color w:val="000000" w:themeColor="text1"/>
                <w:sz w:val="24"/>
                <w:szCs w:val="24"/>
                <w:lang w:val="en-US"/>
              </w:rPr>
              <w:t>I</w:t>
            </w:r>
            <w:r w:rsidRPr="00C47327">
              <w:rPr>
                <w:rFonts w:ascii="Times New Roman" w:hAnsi="Times New Roman" w:cs="Times New Roman"/>
                <w:b/>
                <w:color w:val="000000" w:themeColor="text1"/>
                <w:sz w:val="24"/>
                <w:szCs w:val="24"/>
              </w:rPr>
              <w:t>.</w:t>
            </w:r>
          </w:p>
        </w:tc>
        <w:tc>
          <w:tcPr>
            <w:tcW w:w="6793" w:type="dxa"/>
            <w:gridSpan w:val="2"/>
          </w:tcPr>
          <w:p w:rsidR="009E0A11" w:rsidRPr="00C47327" w:rsidRDefault="009E0A11" w:rsidP="009E0A11">
            <w:pPr>
              <w:widowControl w:val="0"/>
              <w:jc w:val="center"/>
              <w:rPr>
                <w:rFonts w:ascii="Times New Roman" w:hAnsi="Times New Roman" w:cs="Times New Roman"/>
                <w:b/>
                <w:color w:val="000000" w:themeColor="text1"/>
                <w:sz w:val="24"/>
                <w:szCs w:val="24"/>
              </w:rPr>
            </w:pPr>
            <w:r w:rsidRPr="00C47327">
              <w:rPr>
                <w:rFonts w:ascii="Times New Roman" w:hAnsi="Times New Roman" w:cs="Times New Roman"/>
                <w:b/>
                <w:color w:val="000000" w:themeColor="text1"/>
                <w:sz w:val="24"/>
                <w:szCs w:val="24"/>
              </w:rPr>
              <w:t xml:space="preserve">Подготовка к </w:t>
            </w:r>
            <w:r w:rsidRPr="00C47327">
              <w:rPr>
                <w:rFonts w:ascii="Times New Roman" w:eastAsia="Calibri" w:hAnsi="Times New Roman" w:cs="Times New Roman"/>
                <w:b/>
                <w:color w:val="000000" w:themeColor="text1"/>
                <w:sz w:val="24"/>
                <w:szCs w:val="24"/>
              </w:rPr>
              <w:t>проведению манипуляции</w:t>
            </w:r>
          </w:p>
        </w:tc>
        <w:tc>
          <w:tcPr>
            <w:tcW w:w="2175" w:type="dxa"/>
          </w:tcPr>
          <w:p w:rsidR="009E0A11" w:rsidRPr="00C47327" w:rsidRDefault="009E0A11" w:rsidP="005116FE">
            <w:pPr>
              <w:widowControl w:val="0"/>
              <w:jc w:val="center"/>
              <w:rPr>
                <w:rFonts w:ascii="Times New Roman" w:hAnsi="Times New Roman" w:cs="Times New Roman"/>
                <w:b/>
                <w:color w:val="000000" w:themeColor="text1"/>
                <w:sz w:val="24"/>
                <w:szCs w:val="24"/>
              </w:rPr>
            </w:pPr>
            <w:r w:rsidRPr="00C47327">
              <w:rPr>
                <w:rFonts w:ascii="Times New Roman" w:eastAsia="Calibri" w:hAnsi="Times New Roman" w:cs="Times New Roman"/>
                <w:b/>
                <w:color w:val="000000" w:themeColor="text1"/>
                <w:sz w:val="24"/>
                <w:szCs w:val="24"/>
              </w:rPr>
              <w:t>1,</w:t>
            </w:r>
            <w:r w:rsidR="005116FE">
              <w:rPr>
                <w:rFonts w:ascii="Times New Roman" w:eastAsia="Calibri" w:hAnsi="Times New Roman" w:cs="Times New Roman"/>
                <w:b/>
                <w:color w:val="000000" w:themeColor="text1"/>
                <w:sz w:val="24"/>
                <w:szCs w:val="24"/>
              </w:rPr>
              <w:t>6</w:t>
            </w:r>
          </w:p>
        </w:tc>
      </w:tr>
      <w:tr w:rsidR="009E0A11" w:rsidRPr="00C47327" w:rsidTr="009F17F8">
        <w:tc>
          <w:tcPr>
            <w:tcW w:w="603" w:type="dxa"/>
            <w:vMerge/>
          </w:tcPr>
          <w:p w:rsidR="00C47327" w:rsidRPr="00C47327" w:rsidRDefault="00C47327" w:rsidP="00062D80">
            <w:pPr>
              <w:widowControl w:val="0"/>
              <w:numPr>
                <w:ilvl w:val="0"/>
                <w:numId w:val="11"/>
              </w:numPr>
              <w:ind w:left="0" w:firstLine="360"/>
              <w:jc w:val="both"/>
              <w:rPr>
                <w:rFonts w:ascii="Times New Roman" w:hAnsi="Times New Roman" w:cs="Times New Roman"/>
                <w:color w:val="000000" w:themeColor="text1"/>
                <w:sz w:val="24"/>
                <w:szCs w:val="24"/>
              </w:rPr>
            </w:pPr>
          </w:p>
        </w:tc>
        <w:tc>
          <w:tcPr>
            <w:tcW w:w="3787" w:type="dxa"/>
          </w:tcPr>
          <w:p w:rsidR="00C47327" w:rsidRPr="00C47327" w:rsidRDefault="00C47327" w:rsidP="00062D80">
            <w:pPr>
              <w:widowControl w:val="0"/>
              <w:numPr>
                <w:ilvl w:val="0"/>
                <w:numId w:val="11"/>
              </w:numPr>
              <w:tabs>
                <w:tab w:val="num" w:pos="34"/>
              </w:tabs>
              <w:ind w:left="0" w:firstLine="34"/>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Идентифицировать пациента. Убедиться в наличии у пациента информированного согласия на предстоящую процедуру. В случае отсутствия такового, уточнить дальнейшие действия у врача.</w:t>
            </w:r>
          </w:p>
        </w:tc>
        <w:tc>
          <w:tcPr>
            <w:tcW w:w="3006" w:type="dxa"/>
          </w:tcPr>
          <w:p w:rsidR="00C47327" w:rsidRPr="00C47327" w:rsidRDefault="00134952" w:rsidP="00134952">
            <w:pPr>
              <w:widowControl w:val="0"/>
              <w:jc w:val="both"/>
              <w:rPr>
                <w:rFonts w:ascii="Times New Roman" w:hAnsi="Times New Roman" w:cs="Times New Roman"/>
                <w:color w:val="000000" w:themeColor="text1"/>
                <w:sz w:val="24"/>
                <w:szCs w:val="24"/>
              </w:rPr>
            </w:pPr>
            <w:r w:rsidRPr="00134952">
              <w:rPr>
                <w:rFonts w:ascii="Times New Roman" w:hAnsi="Times New Roman" w:cs="Times New Roman"/>
                <w:color w:val="000000" w:themeColor="text1"/>
                <w:sz w:val="24"/>
                <w:szCs w:val="24"/>
              </w:rPr>
              <w:drawing>
                <wp:inline distT="0" distB="0" distL="0" distR="0">
                  <wp:extent cx="1611857" cy="907576"/>
                  <wp:effectExtent l="19050" t="0" r="7393" b="0"/>
                  <wp:docPr id="18" name="Рисунок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4" cstate="print"/>
                          <a:stretch>
                            <a:fillRect/>
                          </a:stretch>
                        </pic:blipFill>
                        <pic:spPr>
                          <a:xfrm>
                            <a:off x="0" y="0"/>
                            <a:ext cx="1622776" cy="913724"/>
                          </a:xfrm>
                          <a:prstGeom prst="rect">
                            <a:avLst/>
                          </a:prstGeom>
                        </pic:spPr>
                      </pic:pic>
                    </a:graphicData>
                  </a:graphic>
                </wp:inline>
              </w:drawing>
            </w:r>
          </w:p>
        </w:tc>
        <w:tc>
          <w:tcPr>
            <w:tcW w:w="2175" w:type="dxa"/>
          </w:tcPr>
          <w:p w:rsidR="00C47327" w:rsidRPr="00C47327" w:rsidRDefault="00584917" w:rsidP="005B32D4">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9E0A11" w:rsidRPr="00C47327" w:rsidTr="009F17F8">
        <w:tc>
          <w:tcPr>
            <w:tcW w:w="603" w:type="dxa"/>
            <w:vMerge/>
          </w:tcPr>
          <w:p w:rsidR="00C47327" w:rsidRPr="00C47327" w:rsidRDefault="00C47327" w:rsidP="00062D80">
            <w:pPr>
              <w:widowControl w:val="0"/>
              <w:numPr>
                <w:ilvl w:val="0"/>
                <w:numId w:val="11"/>
              </w:numPr>
              <w:ind w:left="0" w:firstLine="360"/>
              <w:jc w:val="both"/>
              <w:rPr>
                <w:rFonts w:ascii="Times New Roman" w:hAnsi="Times New Roman" w:cs="Times New Roman"/>
                <w:color w:val="000000" w:themeColor="text1"/>
                <w:sz w:val="24"/>
                <w:szCs w:val="24"/>
              </w:rPr>
            </w:pPr>
          </w:p>
        </w:tc>
        <w:tc>
          <w:tcPr>
            <w:tcW w:w="3787" w:type="dxa"/>
          </w:tcPr>
          <w:p w:rsidR="00C47327" w:rsidRPr="00C47327" w:rsidRDefault="00C47327" w:rsidP="00062D80">
            <w:pPr>
              <w:widowControl w:val="0"/>
              <w:numPr>
                <w:ilvl w:val="0"/>
                <w:numId w:val="11"/>
              </w:numPr>
              <w:tabs>
                <w:tab w:val="num" w:pos="34"/>
              </w:tabs>
              <w:ind w:left="0" w:firstLine="34"/>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Вымыть и осушить руки (с использованием мыла или антисептика).</w:t>
            </w:r>
          </w:p>
        </w:tc>
        <w:tc>
          <w:tcPr>
            <w:tcW w:w="3006" w:type="dxa"/>
          </w:tcPr>
          <w:p w:rsidR="00C47327" w:rsidRPr="00C47327" w:rsidRDefault="00134952" w:rsidP="00134952">
            <w:pPr>
              <w:widowControl w:val="0"/>
              <w:ind w:left="70"/>
              <w:jc w:val="both"/>
              <w:rPr>
                <w:rFonts w:ascii="Times New Roman" w:hAnsi="Times New Roman" w:cs="Times New Roman"/>
                <w:color w:val="000000" w:themeColor="text1"/>
                <w:sz w:val="24"/>
                <w:szCs w:val="24"/>
              </w:rPr>
            </w:pPr>
            <w:r w:rsidRPr="00134952">
              <w:rPr>
                <w:rFonts w:ascii="Times New Roman" w:hAnsi="Times New Roman" w:cs="Times New Roman"/>
                <w:color w:val="000000" w:themeColor="text1"/>
                <w:sz w:val="24"/>
                <w:szCs w:val="24"/>
              </w:rPr>
              <w:drawing>
                <wp:inline distT="0" distB="0" distL="0" distR="0">
                  <wp:extent cx="1619250" cy="805902"/>
                  <wp:effectExtent l="19050" t="0" r="0" b="0"/>
                  <wp:docPr id="19" name="Рисунок 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5" cstate="print"/>
                          <a:stretch>
                            <a:fillRect/>
                          </a:stretch>
                        </pic:blipFill>
                        <pic:spPr>
                          <a:xfrm rot="10800000" flipV="1">
                            <a:off x="0" y="0"/>
                            <a:ext cx="1622854" cy="807696"/>
                          </a:xfrm>
                          <a:prstGeom prst="rect">
                            <a:avLst/>
                          </a:prstGeom>
                        </pic:spPr>
                      </pic:pic>
                    </a:graphicData>
                  </a:graphic>
                </wp:inline>
              </w:drawing>
            </w:r>
          </w:p>
        </w:tc>
        <w:tc>
          <w:tcPr>
            <w:tcW w:w="2175" w:type="dxa"/>
          </w:tcPr>
          <w:p w:rsidR="00C47327" w:rsidRPr="00C47327" w:rsidRDefault="00584917" w:rsidP="005B32D4">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962576" w:rsidRPr="00C47327" w:rsidTr="009F17F8">
        <w:tc>
          <w:tcPr>
            <w:tcW w:w="603" w:type="dxa"/>
            <w:vMerge/>
          </w:tcPr>
          <w:p w:rsidR="00962576" w:rsidRPr="00C47327" w:rsidRDefault="00962576" w:rsidP="00062D80">
            <w:pPr>
              <w:widowControl w:val="0"/>
              <w:numPr>
                <w:ilvl w:val="0"/>
                <w:numId w:val="11"/>
              </w:numPr>
              <w:ind w:left="0" w:firstLine="360"/>
              <w:jc w:val="both"/>
              <w:rPr>
                <w:rFonts w:ascii="Times New Roman" w:hAnsi="Times New Roman" w:cs="Times New Roman"/>
                <w:color w:val="000000" w:themeColor="text1"/>
                <w:sz w:val="24"/>
                <w:szCs w:val="24"/>
              </w:rPr>
            </w:pPr>
          </w:p>
        </w:tc>
        <w:tc>
          <w:tcPr>
            <w:tcW w:w="6793" w:type="dxa"/>
            <w:gridSpan w:val="2"/>
          </w:tcPr>
          <w:p w:rsidR="00962576" w:rsidRPr="00962576" w:rsidRDefault="00962576" w:rsidP="00062D80">
            <w:pPr>
              <w:pStyle w:val="a8"/>
              <w:widowControl w:val="0"/>
              <w:numPr>
                <w:ilvl w:val="0"/>
                <w:numId w:val="11"/>
              </w:numPr>
              <w:tabs>
                <w:tab w:val="num" w:pos="0"/>
              </w:tabs>
              <w:ind w:left="89" w:firstLine="0"/>
              <w:jc w:val="both"/>
              <w:rPr>
                <w:rFonts w:eastAsiaTheme="minorHAnsi"/>
                <w:color w:val="000000" w:themeColor="text1"/>
              </w:rPr>
            </w:pPr>
            <w:r w:rsidRPr="00962576">
              <w:rPr>
                <w:rFonts w:eastAsiaTheme="minorHAnsi"/>
                <w:color w:val="000000" w:themeColor="text1"/>
              </w:rPr>
              <w:t>Подготовить необходимое оснащение.</w:t>
            </w:r>
          </w:p>
        </w:tc>
        <w:tc>
          <w:tcPr>
            <w:tcW w:w="2175" w:type="dxa"/>
          </w:tcPr>
          <w:p w:rsidR="00962576" w:rsidRPr="00C47327" w:rsidRDefault="00584917" w:rsidP="005B32D4">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9E0A11" w:rsidRPr="00C47327" w:rsidTr="009F17F8">
        <w:tc>
          <w:tcPr>
            <w:tcW w:w="603" w:type="dxa"/>
            <w:vMerge/>
          </w:tcPr>
          <w:p w:rsidR="00C47327" w:rsidRPr="00C47327" w:rsidRDefault="00C47327" w:rsidP="00062D80">
            <w:pPr>
              <w:widowControl w:val="0"/>
              <w:numPr>
                <w:ilvl w:val="0"/>
                <w:numId w:val="11"/>
              </w:numPr>
              <w:ind w:left="0" w:firstLine="360"/>
              <w:jc w:val="both"/>
              <w:rPr>
                <w:rFonts w:ascii="Times New Roman" w:hAnsi="Times New Roman" w:cs="Times New Roman"/>
                <w:color w:val="000000" w:themeColor="text1"/>
                <w:sz w:val="24"/>
                <w:szCs w:val="24"/>
              </w:rPr>
            </w:pPr>
          </w:p>
        </w:tc>
        <w:tc>
          <w:tcPr>
            <w:tcW w:w="3787" w:type="dxa"/>
          </w:tcPr>
          <w:p w:rsidR="00C47327" w:rsidRPr="00C47327" w:rsidRDefault="00C47327" w:rsidP="00062D80">
            <w:pPr>
              <w:widowControl w:val="0"/>
              <w:numPr>
                <w:ilvl w:val="0"/>
                <w:numId w:val="11"/>
              </w:numPr>
              <w:tabs>
                <w:tab w:val="num" w:pos="34"/>
              </w:tabs>
              <w:ind w:left="0" w:firstLine="34"/>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Предложить/помочь пациенту занять удобное положение: сидя или лежа.</w:t>
            </w:r>
          </w:p>
        </w:tc>
        <w:tc>
          <w:tcPr>
            <w:tcW w:w="3006" w:type="dxa"/>
          </w:tcPr>
          <w:p w:rsidR="00C47327" w:rsidRPr="00C47327" w:rsidRDefault="008105E0" w:rsidP="00134952">
            <w:pPr>
              <w:widowControl w:val="0"/>
              <w:ind w:left="7" w:hanging="7"/>
              <w:jc w:val="both"/>
              <w:rPr>
                <w:rFonts w:ascii="Times New Roman" w:hAnsi="Times New Roman" w:cs="Times New Roman"/>
                <w:color w:val="000000" w:themeColor="text1"/>
                <w:sz w:val="24"/>
                <w:szCs w:val="24"/>
              </w:rPr>
            </w:pPr>
            <w:r>
              <w:rPr>
                <w:noProof/>
                <w:lang w:eastAsia="ru-RU"/>
              </w:rPr>
              <w:drawing>
                <wp:inline distT="0" distB="0" distL="0" distR="0">
                  <wp:extent cx="1359374" cy="586854"/>
                  <wp:effectExtent l="19050" t="0" r="0" b="0"/>
                  <wp:docPr id="313" name="Рисунок 313" descr="https://oniko.ua/images/services/services/1650_15924_ap501copy-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oniko.ua/images/services/services/1650_15924_ap501copy-medium.jpg"/>
                          <pic:cNvPicPr>
                            <a:picLocks noChangeAspect="1" noChangeArrowheads="1"/>
                          </pic:cNvPicPr>
                        </pic:nvPicPr>
                        <pic:blipFill>
                          <a:blip r:embed="rId36" cstate="print"/>
                          <a:srcRect l="24432" t="39444" r="5430" b="12685"/>
                          <a:stretch>
                            <a:fillRect/>
                          </a:stretch>
                        </pic:blipFill>
                        <pic:spPr bwMode="auto">
                          <a:xfrm>
                            <a:off x="0" y="0"/>
                            <a:ext cx="1362022" cy="587997"/>
                          </a:xfrm>
                          <a:prstGeom prst="rect">
                            <a:avLst/>
                          </a:prstGeom>
                          <a:noFill/>
                          <a:ln w="9525">
                            <a:noFill/>
                            <a:miter lim="800000"/>
                            <a:headEnd/>
                            <a:tailEnd/>
                          </a:ln>
                        </pic:spPr>
                      </pic:pic>
                    </a:graphicData>
                  </a:graphic>
                </wp:inline>
              </w:drawing>
            </w:r>
          </w:p>
        </w:tc>
        <w:tc>
          <w:tcPr>
            <w:tcW w:w="2175" w:type="dxa"/>
          </w:tcPr>
          <w:p w:rsidR="00C47327" w:rsidRPr="00C47327" w:rsidRDefault="00584917" w:rsidP="005B32D4">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9E0A11" w:rsidRPr="00C47327" w:rsidTr="009E0A11">
        <w:tc>
          <w:tcPr>
            <w:tcW w:w="620" w:type="dxa"/>
            <w:vMerge/>
          </w:tcPr>
          <w:p w:rsidR="00C47327" w:rsidRPr="00C47327" w:rsidRDefault="00C47327" w:rsidP="00062D80">
            <w:pPr>
              <w:widowControl w:val="0"/>
              <w:numPr>
                <w:ilvl w:val="0"/>
                <w:numId w:val="11"/>
              </w:numPr>
              <w:ind w:left="0" w:firstLine="360"/>
              <w:jc w:val="both"/>
              <w:rPr>
                <w:rFonts w:ascii="Times New Roman" w:hAnsi="Times New Roman" w:cs="Times New Roman"/>
                <w:color w:val="000000" w:themeColor="text1"/>
                <w:sz w:val="24"/>
                <w:szCs w:val="24"/>
              </w:rPr>
            </w:pPr>
          </w:p>
        </w:tc>
        <w:tc>
          <w:tcPr>
            <w:tcW w:w="4032" w:type="dxa"/>
          </w:tcPr>
          <w:p w:rsidR="00C47327" w:rsidRPr="00C47327" w:rsidRDefault="00C47327" w:rsidP="00062D80">
            <w:pPr>
              <w:widowControl w:val="0"/>
              <w:numPr>
                <w:ilvl w:val="0"/>
                <w:numId w:val="11"/>
              </w:numPr>
              <w:tabs>
                <w:tab w:val="num" w:pos="34"/>
              </w:tabs>
              <w:ind w:left="0" w:firstLine="34"/>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Выбрать и осмотреть/пропальпировать область предполагаемой венепункции для избегания возможных осложнений.</w:t>
            </w:r>
          </w:p>
        </w:tc>
        <w:tc>
          <w:tcPr>
            <w:tcW w:w="3006" w:type="dxa"/>
          </w:tcPr>
          <w:p w:rsidR="00C47327" w:rsidRPr="00C47327" w:rsidRDefault="008105E0" w:rsidP="00134952">
            <w:pPr>
              <w:widowControl w:val="0"/>
              <w:ind w:left="7" w:hanging="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1358487" cy="795647"/>
                  <wp:effectExtent l="19050" t="0" r="0" b="0"/>
                  <wp:docPr id="22" name="Рисунок 7" descr="C:\Users\users\Desktop\конкурс видеоролика\IMG_20210321_18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s\Desktop\конкурс видеоролика\IMG_20210321_184054.jpg"/>
                          <pic:cNvPicPr>
                            <a:picLocks noChangeAspect="1" noChangeArrowheads="1"/>
                          </pic:cNvPicPr>
                        </pic:nvPicPr>
                        <pic:blipFill>
                          <a:blip r:embed="rId37" cstate="print"/>
                          <a:srcRect/>
                          <a:stretch>
                            <a:fillRect/>
                          </a:stretch>
                        </pic:blipFill>
                        <pic:spPr bwMode="auto">
                          <a:xfrm>
                            <a:off x="0" y="0"/>
                            <a:ext cx="1355898" cy="794131"/>
                          </a:xfrm>
                          <a:prstGeom prst="rect">
                            <a:avLst/>
                          </a:prstGeom>
                          <a:noFill/>
                          <a:ln w="9525">
                            <a:noFill/>
                            <a:miter lim="800000"/>
                            <a:headEnd/>
                            <a:tailEnd/>
                          </a:ln>
                        </pic:spPr>
                      </pic:pic>
                    </a:graphicData>
                  </a:graphic>
                </wp:inline>
              </w:drawing>
            </w:r>
          </w:p>
        </w:tc>
        <w:tc>
          <w:tcPr>
            <w:tcW w:w="1913" w:type="dxa"/>
          </w:tcPr>
          <w:p w:rsidR="00C47327" w:rsidRPr="00C47327" w:rsidRDefault="00584917" w:rsidP="005B32D4">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5116FE">
              <w:rPr>
                <w:rFonts w:ascii="Times New Roman" w:hAnsi="Times New Roman" w:cs="Times New Roman"/>
                <w:color w:val="000000" w:themeColor="text1"/>
                <w:sz w:val="24"/>
                <w:szCs w:val="24"/>
              </w:rPr>
              <w:t>2</w:t>
            </w:r>
          </w:p>
        </w:tc>
      </w:tr>
      <w:tr w:rsidR="009E0A11" w:rsidRPr="00C47327" w:rsidTr="009E0A11">
        <w:tc>
          <w:tcPr>
            <w:tcW w:w="620" w:type="dxa"/>
            <w:vMerge/>
          </w:tcPr>
          <w:p w:rsidR="00C47327" w:rsidRPr="00C47327" w:rsidRDefault="00C47327" w:rsidP="004E550C">
            <w:pPr>
              <w:pStyle w:val="ae"/>
              <w:widowControl w:val="0"/>
              <w:spacing w:after="0"/>
              <w:ind w:left="0"/>
              <w:rPr>
                <w:color w:val="000000" w:themeColor="text1"/>
              </w:rPr>
            </w:pPr>
          </w:p>
        </w:tc>
        <w:tc>
          <w:tcPr>
            <w:tcW w:w="4032" w:type="dxa"/>
          </w:tcPr>
          <w:p w:rsidR="00C47327" w:rsidRPr="00C47327" w:rsidRDefault="00C47327" w:rsidP="004E550C">
            <w:pPr>
              <w:pStyle w:val="ae"/>
              <w:widowControl w:val="0"/>
              <w:tabs>
                <w:tab w:val="num" w:pos="34"/>
              </w:tabs>
              <w:spacing w:after="0"/>
              <w:ind w:left="0" w:firstLine="34"/>
              <w:rPr>
                <w:color w:val="000000" w:themeColor="text1"/>
              </w:rPr>
            </w:pPr>
            <w:r w:rsidRPr="00C47327">
              <w:rPr>
                <w:color w:val="000000" w:themeColor="text1"/>
              </w:rPr>
              <w:t>При выполнении венепункции в область локтевой ямки - предложить пациенту максимально разогнуть руку в локтевом суставе, для чего подложить под локоть пациента клеенчатую подушечку.</w:t>
            </w:r>
          </w:p>
        </w:tc>
        <w:tc>
          <w:tcPr>
            <w:tcW w:w="3006" w:type="dxa"/>
          </w:tcPr>
          <w:p w:rsidR="00C47327" w:rsidRPr="00C47327" w:rsidRDefault="00AF0239" w:rsidP="00134952">
            <w:pPr>
              <w:pStyle w:val="ae"/>
              <w:widowControl w:val="0"/>
              <w:spacing w:after="0"/>
              <w:ind w:left="7" w:hanging="7"/>
              <w:rPr>
                <w:color w:val="000000" w:themeColor="text1"/>
              </w:rPr>
            </w:pPr>
            <w:r w:rsidRPr="00AF0239">
              <w:rPr>
                <w:color w:val="000000" w:themeColor="text1"/>
              </w:rPr>
              <w:drawing>
                <wp:inline distT="0" distB="0" distL="0" distR="0">
                  <wp:extent cx="1657350" cy="962025"/>
                  <wp:effectExtent l="19050" t="0" r="0" b="0"/>
                  <wp:docPr id="21" name="Рисунок 48"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8" cstate="print"/>
                          <a:srcRect t="19841" r="571"/>
                          <a:stretch>
                            <a:fillRect/>
                          </a:stretch>
                        </pic:blipFill>
                        <pic:spPr>
                          <a:xfrm>
                            <a:off x="0" y="0"/>
                            <a:ext cx="1657350" cy="962025"/>
                          </a:xfrm>
                          <a:prstGeom prst="rect">
                            <a:avLst/>
                          </a:prstGeom>
                        </pic:spPr>
                      </pic:pic>
                    </a:graphicData>
                  </a:graphic>
                </wp:inline>
              </w:drawing>
            </w:r>
          </w:p>
        </w:tc>
        <w:tc>
          <w:tcPr>
            <w:tcW w:w="1913" w:type="dxa"/>
          </w:tcPr>
          <w:p w:rsidR="00C47327" w:rsidRPr="00C47327" w:rsidRDefault="00584917" w:rsidP="005B32D4">
            <w:pPr>
              <w:pStyle w:val="ae"/>
              <w:widowControl w:val="0"/>
              <w:spacing w:after="0"/>
              <w:ind w:left="0"/>
              <w:jc w:val="center"/>
              <w:rPr>
                <w:color w:val="000000" w:themeColor="text1"/>
              </w:rPr>
            </w:pPr>
            <w:r>
              <w:rPr>
                <w:color w:val="000000" w:themeColor="text1"/>
              </w:rPr>
              <w:t>0,2</w:t>
            </w:r>
          </w:p>
        </w:tc>
      </w:tr>
      <w:tr w:rsidR="005360DD" w:rsidRPr="00C47327" w:rsidTr="009E0A11">
        <w:trPr>
          <w:trHeight w:val="3864"/>
        </w:trPr>
        <w:tc>
          <w:tcPr>
            <w:tcW w:w="620" w:type="dxa"/>
            <w:vMerge/>
          </w:tcPr>
          <w:p w:rsidR="002E75A9" w:rsidRPr="00C47327" w:rsidRDefault="002E75A9" w:rsidP="00062D80">
            <w:pPr>
              <w:widowControl w:val="0"/>
              <w:numPr>
                <w:ilvl w:val="0"/>
                <w:numId w:val="11"/>
              </w:numPr>
              <w:ind w:left="0" w:firstLine="360"/>
              <w:jc w:val="both"/>
              <w:rPr>
                <w:rFonts w:ascii="Times New Roman" w:hAnsi="Times New Roman" w:cs="Times New Roman"/>
                <w:color w:val="000000" w:themeColor="text1"/>
                <w:sz w:val="24"/>
                <w:szCs w:val="24"/>
              </w:rPr>
            </w:pPr>
          </w:p>
        </w:tc>
        <w:tc>
          <w:tcPr>
            <w:tcW w:w="4032" w:type="dxa"/>
          </w:tcPr>
          <w:p w:rsidR="002E75A9" w:rsidRPr="00C47327" w:rsidRDefault="002E75A9" w:rsidP="00062D80">
            <w:pPr>
              <w:widowControl w:val="0"/>
              <w:numPr>
                <w:ilvl w:val="0"/>
                <w:numId w:val="11"/>
              </w:numPr>
              <w:tabs>
                <w:tab w:val="num" w:pos="34"/>
                <w:tab w:val="num" w:pos="149"/>
              </w:tabs>
              <w:ind w:left="7" w:firstLine="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Наложить жгут (на рубашку или пеленку) так, чтобы при этом пульс на ближайшей артерии пальпировался и попросить пациента сжать кисть в кулак .</w:t>
            </w:r>
          </w:p>
          <w:p w:rsidR="002E75A9" w:rsidRPr="00C47327" w:rsidRDefault="002E75A9" w:rsidP="002E75A9">
            <w:pPr>
              <w:pStyle w:val="ae"/>
              <w:widowControl w:val="0"/>
              <w:tabs>
                <w:tab w:val="num" w:pos="34"/>
                <w:tab w:val="num" w:pos="149"/>
              </w:tabs>
              <w:spacing w:after="0"/>
              <w:ind w:left="7"/>
              <w:rPr>
                <w:color w:val="000000" w:themeColor="text1"/>
              </w:rPr>
            </w:pPr>
            <w:r w:rsidRPr="00C47327">
              <w:rPr>
                <w:color w:val="000000" w:themeColor="text1"/>
              </w:rPr>
              <w:t>При выполнении венепункции в область локтевой ямки – наложить жгут в средней трети плеча, пульс проверяем на лучевой артерии.</w:t>
            </w:r>
          </w:p>
          <w:p w:rsidR="002E75A9" w:rsidRPr="002E75A9" w:rsidRDefault="002E75A9" w:rsidP="002E75A9">
            <w:pPr>
              <w:widowControl w:val="0"/>
              <w:tabs>
                <w:tab w:val="num" w:pos="34"/>
                <w:tab w:val="num" w:pos="149"/>
              </w:tabs>
              <w:ind w:left="7"/>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При наложении жгута женщине, не использовать руку на стороне мастэктомии.</w:t>
            </w:r>
          </w:p>
        </w:tc>
        <w:tc>
          <w:tcPr>
            <w:tcW w:w="3006" w:type="dxa"/>
          </w:tcPr>
          <w:p w:rsidR="002E75A9" w:rsidRDefault="002E75A9" w:rsidP="00134952">
            <w:pPr>
              <w:widowControl w:val="0"/>
              <w:ind w:left="7" w:hanging="7"/>
              <w:jc w:val="both"/>
              <w:rPr>
                <w:rFonts w:ascii="Times New Roman" w:hAnsi="Times New Roman" w:cs="Times New Roman"/>
                <w:color w:val="000000" w:themeColor="text1"/>
                <w:sz w:val="24"/>
                <w:szCs w:val="24"/>
              </w:rPr>
            </w:pPr>
            <w:r w:rsidRPr="002E75A9">
              <w:rPr>
                <w:rFonts w:ascii="Times New Roman" w:hAnsi="Times New Roman" w:cs="Times New Roman"/>
                <w:color w:val="000000" w:themeColor="text1"/>
                <w:sz w:val="24"/>
                <w:szCs w:val="24"/>
              </w:rPr>
              <w:drawing>
                <wp:inline distT="0" distB="0" distL="0" distR="0">
                  <wp:extent cx="1612032" cy="830253"/>
                  <wp:effectExtent l="19050" t="0" r="7218" b="0"/>
                  <wp:docPr id="119" name="Рисунок 316" descr="C:\Users\users\Desktop\конкурс видеоролика\IMG_20210321_18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users\Desktop\конкурс видеоролика\IMG_20210321_184416.jpg"/>
                          <pic:cNvPicPr>
                            <a:picLocks noChangeAspect="1" noChangeArrowheads="1"/>
                          </pic:cNvPicPr>
                        </pic:nvPicPr>
                        <pic:blipFill>
                          <a:blip r:embed="rId39" cstate="print"/>
                          <a:srcRect/>
                          <a:stretch>
                            <a:fillRect/>
                          </a:stretch>
                        </pic:blipFill>
                        <pic:spPr bwMode="auto">
                          <a:xfrm>
                            <a:off x="0" y="0"/>
                            <a:ext cx="1613477" cy="830997"/>
                          </a:xfrm>
                          <a:prstGeom prst="rect">
                            <a:avLst/>
                          </a:prstGeom>
                          <a:noFill/>
                          <a:ln w="9525">
                            <a:noFill/>
                            <a:miter lim="800000"/>
                            <a:headEnd/>
                            <a:tailEnd/>
                          </a:ln>
                        </pic:spPr>
                      </pic:pic>
                    </a:graphicData>
                  </a:graphic>
                </wp:inline>
              </w:drawing>
            </w:r>
          </w:p>
          <w:p w:rsidR="002E75A9" w:rsidRDefault="002E75A9" w:rsidP="00134952">
            <w:pPr>
              <w:widowControl w:val="0"/>
              <w:ind w:left="7" w:hanging="7"/>
              <w:jc w:val="both"/>
              <w:rPr>
                <w:rFonts w:ascii="Times New Roman" w:hAnsi="Times New Roman" w:cs="Times New Roman"/>
                <w:color w:val="000000" w:themeColor="text1"/>
                <w:sz w:val="24"/>
                <w:szCs w:val="24"/>
              </w:rPr>
            </w:pPr>
          </w:p>
          <w:p w:rsidR="002E75A9" w:rsidRPr="00C47327" w:rsidRDefault="002E75A9" w:rsidP="00134952">
            <w:pPr>
              <w:widowControl w:val="0"/>
              <w:ind w:left="7" w:hanging="7"/>
              <w:jc w:val="both"/>
              <w:rPr>
                <w:rFonts w:ascii="Times New Roman" w:hAnsi="Times New Roman" w:cs="Times New Roman"/>
                <w:color w:val="000000" w:themeColor="text1"/>
                <w:sz w:val="24"/>
                <w:szCs w:val="24"/>
              </w:rPr>
            </w:pPr>
            <w:r w:rsidRPr="002E75A9">
              <w:rPr>
                <w:rFonts w:ascii="Times New Roman" w:hAnsi="Times New Roman" w:cs="Times New Roman"/>
                <w:color w:val="000000" w:themeColor="text1"/>
                <w:sz w:val="24"/>
                <w:szCs w:val="24"/>
              </w:rPr>
              <w:drawing>
                <wp:inline distT="0" distB="0" distL="0" distR="0">
                  <wp:extent cx="1703164" cy="847067"/>
                  <wp:effectExtent l="19050" t="0" r="0" b="0"/>
                  <wp:docPr id="120" name="Рисунок 50"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40" cstate="print"/>
                          <a:stretch>
                            <a:fillRect/>
                          </a:stretch>
                        </pic:blipFill>
                        <pic:spPr>
                          <a:xfrm>
                            <a:off x="0" y="0"/>
                            <a:ext cx="1709409" cy="850173"/>
                          </a:xfrm>
                          <a:prstGeom prst="rect">
                            <a:avLst/>
                          </a:prstGeom>
                        </pic:spPr>
                      </pic:pic>
                    </a:graphicData>
                  </a:graphic>
                </wp:inline>
              </w:drawing>
            </w:r>
          </w:p>
        </w:tc>
        <w:tc>
          <w:tcPr>
            <w:tcW w:w="1913" w:type="dxa"/>
          </w:tcPr>
          <w:p w:rsidR="002E75A9" w:rsidRPr="00C47327" w:rsidRDefault="00584917" w:rsidP="005B32D4">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5360DD" w:rsidRPr="00C47327" w:rsidTr="009E0A11">
        <w:tc>
          <w:tcPr>
            <w:tcW w:w="620" w:type="dxa"/>
            <w:vMerge/>
          </w:tcPr>
          <w:p w:rsidR="00C47327" w:rsidRPr="00C47327" w:rsidRDefault="00C47327" w:rsidP="00062D80">
            <w:pPr>
              <w:widowControl w:val="0"/>
              <w:numPr>
                <w:ilvl w:val="0"/>
                <w:numId w:val="11"/>
              </w:numPr>
              <w:ind w:left="0" w:firstLine="360"/>
              <w:jc w:val="both"/>
              <w:rPr>
                <w:rFonts w:ascii="Times New Roman" w:hAnsi="Times New Roman" w:cs="Times New Roman"/>
                <w:color w:val="000000" w:themeColor="text1"/>
                <w:sz w:val="24"/>
                <w:szCs w:val="24"/>
              </w:rPr>
            </w:pPr>
          </w:p>
        </w:tc>
        <w:tc>
          <w:tcPr>
            <w:tcW w:w="4032" w:type="dxa"/>
          </w:tcPr>
          <w:p w:rsidR="00C47327" w:rsidRPr="00C47327" w:rsidRDefault="00C47327" w:rsidP="00062D80">
            <w:pPr>
              <w:widowControl w:val="0"/>
              <w:numPr>
                <w:ilvl w:val="0"/>
                <w:numId w:val="11"/>
              </w:numPr>
              <w:tabs>
                <w:tab w:val="num" w:pos="34"/>
              </w:tabs>
              <w:ind w:left="0" w:firstLine="34"/>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Надеть перчатки (нестерильные).</w:t>
            </w:r>
          </w:p>
        </w:tc>
        <w:tc>
          <w:tcPr>
            <w:tcW w:w="3006" w:type="dxa"/>
          </w:tcPr>
          <w:p w:rsidR="00C47327" w:rsidRPr="00C47327" w:rsidRDefault="002E75A9" w:rsidP="00134952">
            <w:pPr>
              <w:widowControl w:val="0"/>
              <w:ind w:left="7" w:hanging="7"/>
              <w:jc w:val="both"/>
              <w:rPr>
                <w:rFonts w:ascii="Times New Roman" w:hAnsi="Times New Roman" w:cs="Times New Roman"/>
                <w:color w:val="000000" w:themeColor="text1"/>
                <w:sz w:val="24"/>
                <w:szCs w:val="24"/>
              </w:rPr>
            </w:pPr>
            <w:r w:rsidRPr="002E75A9">
              <w:rPr>
                <w:rFonts w:ascii="Times New Roman" w:hAnsi="Times New Roman" w:cs="Times New Roman"/>
                <w:color w:val="000000" w:themeColor="text1"/>
                <w:sz w:val="24"/>
                <w:szCs w:val="24"/>
              </w:rPr>
              <w:drawing>
                <wp:inline distT="0" distB="0" distL="0" distR="0">
                  <wp:extent cx="1743075" cy="857129"/>
                  <wp:effectExtent l="19050" t="0" r="9525" b="0"/>
                  <wp:docPr id="121" name="Рисунок 1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41" cstate="print"/>
                          <a:stretch>
                            <a:fillRect/>
                          </a:stretch>
                        </pic:blipFill>
                        <pic:spPr>
                          <a:xfrm>
                            <a:off x="0" y="0"/>
                            <a:ext cx="1746214" cy="858672"/>
                          </a:xfrm>
                          <a:prstGeom prst="rect">
                            <a:avLst/>
                          </a:prstGeom>
                        </pic:spPr>
                      </pic:pic>
                    </a:graphicData>
                  </a:graphic>
                </wp:inline>
              </w:drawing>
            </w:r>
          </w:p>
        </w:tc>
        <w:tc>
          <w:tcPr>
            <w:tcW w:w="1913" w:type="dxa"/>
          </w:tcPr>
          <w:p w:rsidR="00C47327" w:rsidRPr="00C47327" w:rsidRDefault="00584917" w:rsidP="005B32D4">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962576" w:rsidRPr="00C47327" w:rsidTr="006E6358">
        <w:tc>
          <w:tcPr>
            <w:tcW w:w="620" w:type="dxa"/>
            <w:vMerge w:val="restart"/>
          </w:tcPr>
          <w:p w:rsidR="00962576" w:rsidRPr="00C47327" w:rsidRDefault="00962576" w:rsidP="004E550C">
            <w:pPr>
              <w:pStyle w:val="23"/>
              <w:widowControl w:val="0"/>
              <w:spacing w:after="0" w:line="240" w:lineRule="auto"/>
              <w:rPr>
                <w:b/>
                <w:color w:val="000000" w:themeColor="text1"/>
                <w:lang w:val="en-US"/>
              </w:rPr>
            </w:pPr>
            <w:r w:rsidRPr="00C47327">
              <w:rPr>
                <w:b/>
                <w:color w:val="000000" w:themeColor="text1"/>
                <w:lang w:val="en-US"/>
              </w:rPr>
              <w:t>II</w:t>
            </w:r>
            <w:r w:rsidRPr="00C47327">
              <w:rPr>
                <w:b/>
                <w:color w:val="000000" w:themeColor="text1"/>
              </w:rPr>
              <w:t>.</w:t>
            </w:r>
          </w:p>
        </w:tc>
        <w:tc>
          <w:tcPr>
            <w:tcW w:w="7038" w:type="dxa"/>
            <w:gridSpan w:val="2"/>
          </w:tcPr>
          <w:p w:rsidR="00962576" w:rsidRPr="00C47327" w:rsidRDefault="00962576" w:rsidP="00962576">
            <w:pPr>
              <w:pStyle w:val="23"/>
              <w:widowControl w:val="0"/>
              <w:spacing w:after="0" w:line="240" w:lineRule="auto"/>
              <w:ind w:left="7" w:hanging="7"/>
              <w:jc w:val="center"/>
              <w:rPr>
                <w:b/>
                <w:color w:val="000000" w:themeColor="text1"/>
                <w:lang w:val="en-US"/>
              </w:rPr>
            </w:pPr>
            <w:r w:rsidRPr="00C47327">
              <w:rPr>
                <w:b/>
                <w:color w:val="000000" w:themeColor="text1"/>
              </w:rPr>
              <w:t>Выполнение процедуры.</w:t>
            </w:r>
          </w:p>
        </w:tc>
        <w:tc>
          <w:tcPr>
            <w:tcW w:w="1913" w:type="dxa"/>
          </w:tcPr>
          <w:p w:rsidR="00962576" w:rsidRPr="005116FE" w:rsidRDefault="005116FE" w:rsidP="005116FE">
            <w:pPr>
              <w:pStyle w:val="23"/>
              <w:widowControl w:val="0"/>
              <w:spacing w:after="0" w:line="240" w:lineRule="auto"/>
              <w:jc w:val="center"/>
              <w:rPr>
                <w:b/>
                <w:color w:val="000000" w:themeColor="text1"/>
              </w:rPr>
            </w:pPr>
            <w:r>
              <w:rPr>
                <w:b/>
                <w:color w:val="000000" w:themeColor="text1"/>
              </w:rPr>
              <w:t>2.0</w:t>
            </w:r>
          </w:p>
        </w:tc>
      </w:tr>
      <w:tr w:rsidR="005360DD" w:rsidRPr="00C47327" w:rsidTr="009E0A11">
        <w:tc>
          <w:tcPr>
            <w:tcW w:w="620" w:type="dxa"/>
            <w:vMerge/>
          </w:tcPr>
          <w:p w:rsidR="00C47327" w:rsidRPr="00C47327" w:rsidRDefault="00C47327" w:rsidP="004E550C">
            <w:pPr>
              <w:widowControl w:val="0"/>
              <w:ind w:left="360"/>
              <w:jc w:val="both"/>
              <w:rPr>
                <w:rFonts w:ascii="Times New Roman" w:hAnsi="Times New Roman" w:cs="Times New Roman"/>
                <w:color w:val="000000" w:themeColor="text1"/>
                <w:sz w:val="24"/>
                <w:szCs w:val="24"/>
              </w:rPr>
            </w:pPr>
          </w:p>
        </w:tc>
        <w:tc>
          <w:tcPr>
            <w:tcW w:w="4032" w:type="dxa"/>
          </w:tcPr>
          <w:p w:rsidR="00C47327" w:rsidRPr="00C47327" w:rsidRDefault="00C47327" w:rsidP="00062D80">
            <w:pPr>
              <w:pStyle w:val="a8"/>
              <w:widowControl w:val="0"/>
              <w:numPr>
                <w:ilvl w:val="0"/>
                <w:numId w:val="11"/>
              </w:numPr>
              <w:tabs>
                <w:tab w:val="num" w:pos="34"/>
              </w:tabs>
              <w:ind w:left="0" w:firstLine="34"/>
              <w:contextualSpacing w:val="0"/>
              <w:jc w:val="both"/>
              <w:rPr>
                <w:color w:val="000000" w:themeColor="text1"/>
              </w:rPr>
            </w:pPr>
            <w:r w:rsidRPr="00C47327">
              <w:rPr>
                <w:color w:val="000000" w:themeColor="text1"/>
              </w:rPr>
              <w:t>Обработать область венепункции не менее чем двумя салфетками/ватными шариками с антисептическим раствором, движениями в одном направлении, одновременно определяя наиболее наполненную вену.</w:t>
            </w:r>
          </w:p>
        </w:tc>
        <w:tc>
          <w:tcPr>
            <w:tcW w:w="3006" w:type="dxa"/>
          </w:tcPr>
          <w:p w:rsidR="00C47327" w:rsidRPr="00C47327" w:rsidRDefault="002E75A9" w:rsidP="00134952">
            <w:pPr>
              <w:widowControl w:val="0"/>
              <w:ind w:left="7" w:hanging="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1409700" cy="942975"/>
                  <wp:effectExtent l="19050" t="0" r="0" b="0"/>
                  <wp:docPr id="317" name="Рисунок 317" descr="C:\Users\users\Desktop\конкурс видеоролика\IMG_20210321_18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users\Desktop\конкурс видеоролика\IMG_20210321_184102.jpg"/>
                          <pic:cNvPicPr>
                            <a:picLocks noChangeAspect="1" noChangeArrowheads="1"/>
                          </pic:cNvPicPr>
                        </pic:nvPicPr>
                        <pic:blipFill>
                          <a:blip r:embed="rId42" cstate="print"/>
                          <a:srcRect/>
                          <a:stretch>
                            <a:fillRect/>
                          </a:stretch>
                        </pic:blipFill>
                        <pic:spPr bwMode="auto">
                          <a:xfrm>
                            <a:off x="0" y="0"/>
                            <a:ext cx="1409700" cy="942975"/>
                          </a:xfrm>
                          <a:prstGeom prst="rect">
                            <a:avLst/>
                          </a:prstGeom>
                          <a:noFill/>
                          <a:ln w="9525">
                            <a:noFill/>
                            <a:miter lim="800000"/>
                            <a:headEnd/>
                            <a:tailEnd/>
                          </a:ln>
                        </pic:spPr>
                      </pic:pic>
                    </a:graphicData>
                  </a:graphic>
                </wp:inline>
              </w:drawing>
            </w:r>
          </w:p>
        </w:tc>
        <w:tc>
          <w:tcPr>
            <w:tcW w:w="1913" w:type="dxa"/>
          </w:tcPr>
          <w:p w:rsidR="00C47327" w:rsidRPr="00C47327" w:rsidRDefault="005116FE" w:rsidP="004E550C">
            <w:pPr>
              <w:widowControl w:val="0"/>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r>
      <w:tr w:rsidR="005360DD" w:rsidRPr="00C47327" w:rsidTr="009E0A11">
        <w:tc>
          <w:tcPr>
            <w:tcW w:w="620" w:type="dxa"/>
            <w:vMerge/>
          </w:tcPr>
          <w:p w:rsidR="00C47327" w:rsidRPr="00C47327" w:rsidRDefault="00C47327" w:rsidP="004E550C">
            <w:pPr>
              <w:widowControl w:val="0"/>
              <w:ind w:left="360"/>
              <w:jc w:val="both"/>
              <w:rPr>
                <w:rFonts w:ascii="Times New Roman" w:hAnsi="Times New Roman" w:cs="Times New Roman"/>
                <w:color w:val="000000" w:themeColor="text1"/>
                <w:sz w:val="24"/>
                <w:szCs w:val="24"/>
              </w:rPr>
            </w:pPr>
          </w:p>
        </w:tc>
        <w:tc>
          <w:tcPr>
            <w:tcW w:w="4032" w:type="dxa"/>
          </w:tcPr>
          <w:p w:rsidR="00C47327" w:rsidRPr="00C47327" w:rsidRDefault="00C47327" w:rsidP="00062D80">
            <w:pPr>
              <w:widowControl w:val="0"/>
              <w:numPr>
                <w:ilvl w:val="0"/>
                <w:numId w:val="11"/>
              </w:numPr>
              <w:tabs>
                <w:tab w:val="num" w:pos="34"/>
              </w:tabs>
              <w:ind w:left="0" w:firstLine="34"/>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Взять шприц, фиксируя указательным пальцем канюлю иглы. Остальные пальцы охватывают цилиндр шприца сверху.</w:t>
            </w:r>
          </w:p>
        </w:tc>
        <w:tc>
          <w:tcPr>
            <w:tcW w:w="3006" w:type="dxa"/>
          </w:tcPr>
          <w:p w:rsidR="00C47327" w:rsidRPr="00C47327" w:rsidRDefault="005360DD" w:rsidP="005360DD">
            <w:pPr>
              <w:widowControl w:val="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1490773" cy="753504"/>
                  <wp:effectExtent l="1905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3" cstate="print"/>
                          <a:srcRect l="24478" t="20000" r="23681" b="29119"/>
                          <a:stretch>
                            <a:fillRect/>
                          </a:stretch>
                        </pic:blipFill>
                        <pic:spPr bwMode="auto">
                          <a:xfrm>
                            <a:off x="0" y="0"/>
                            <a:ext cx="1493680" cy="754973"/>
                          </a:xfrm>
                          <a:prstGeom prst="rect">
                            <a:avLst/>
                          </a:prstGeom>
                          <a:noFill/>
                          <a:ln w="9525">
                            <a:noFill/>
                            <a:miter lim="800000"/>
                            <a:headEnd/>
                            <a:tailEnd/>
                          </a:ln>
                        </pic:spPr>
                      </pic:pic>
                    </a:graphicData>
                  </a:graphic>
                </wp:inline>
              </w:drawing>
            </w:r>
          </w:p>
        </w:tc>
        <w:tc>
          <w:tcPr>
            <w:tcW w:w="1913" w:type="dxa"/>
          </w:tcPr>
          <w:p w:rsidR="00C47327" w:rsidRPr="00C47327" w:rsidRDefault="005116FE" w:rsidP="004E550C">
            <w:pPr>
              <w:widowControl w:val="0"/>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5360DD" w:rsidRPr="00C47327" w:rsidTr="009E0A11">
        <w:tc>
          <w:tcPr>
            <w:tcW w:w="620" w:type="dxa"/>
            <w:vMerge/>
          </w:tcPr>
          <w:p w:rsidR="00C47327" w:rsidRPr="00C47327" w:rsidRDefault="00C47327" w:rsidP="004E550C">
            <w:pPr>
              <w:widowControl w:val="0"/>
              <w:ind w:left="360"/>
              <w:jc w:val="both"/>
              <w:rPr>
                <w:rFonts w:ascii="Times New Roman" w:hAnsi="Times New Roman" w:cs="Times New Roman"/>
                <w:color w:val="000000" w:themeColor="text1"/>
                <w:sz w:val="24"/>
                <w:szCs w:val="24"/>
              </w:rPr>
            </w:pPr>
          </w:p>
        </w:tc>
        <w:tc>
          <w:tcPr>
            <w:tcW w:w="4032" w:type="dxa"/>
          </w:tcPr>
          <w:p w:rsidR="00C47327" w:rsidRPr="00C47327" w:rsidRDefault="00C47327" w:rsidP="00062D80">
            <w:pPr>
              <w:widowControl w:val="0"/>
              <w:numPr>
                <w:ilvl w:val="0"/>
                <w:numId w:val="11"/>
              </w:numPr>
              <w:tabs>
                <w:tab w:val="num" w:pos="34"/>
              </w:tabs>
              <w:ind w:left="0" w:firstLine="34"/>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Натянуть кожу в области венепункции, фиксируя вену. Держать иглу срезом вверх, параллельно коже, проколоть ее, затем ввести иглу в вену (не более чем на 1/2 иглы). При попадании иглы в вену, ощущается «попадание в пустоту».</w:t>
            </w:r>
          </w:p>
        </w:tc>
        <w:tc>
          <w:tcPr>
            <w:tcW w:w="3006" w:type="dxa"/>
          </w:tcPr>
          <w:p w:rsidR="00C47327" w:rsidRPr="00C47327" w:rsidRDefault="00E63562" w:rsidP="00134952">
            <w:pPr>
              <w:widowControl w:val="0"/>
              <w:ind w:left="7" w:hanging="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1476375" cy="1038224"/>
                  <wp:effectExtent l="19050" t="0" r="9525" b="0"/>
                  <wp:docPr id="321" name="Рисунок 321" descr="C:\Users\users\Desktop\конкурс видеоролика\IMG_20210321_18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users\Desktop\конкурс видеоролика\IMG_20210321_184151.jpg"/>
                          <pic:cNvPicPr>
                            <a:picLocks noChangeAspect="1" noChangeArrowheads="1"/>
                          </pic:cNvPicPr>
                        </pic:nvPicPr>
                        <pic:blipFill>
                          <a:blip r:embed="rId44" cstate="print"/>
                          <a:srcRect/>
                          <a:stretch>
                            <a:fillRect/>
                          </a:stretch>
                        </pic:blipFill>
                        <pic:spPr bwMode="auto">
                          <a:xfrm>
                            <a:off x="0" y="0"/>
                            <a:ext cx="1475951" cy="1037926"/>
                          </a:xfrm>
                          <a:prstGeom prst="rect">
                            <a:avLst/>
                          </a:prstGeom>
                          <a:noFill/>
                          <a:ln w="9525">
                            <a:noFill/>
                            <a:miter lim="800000"/>
                            <a:headEnd/>
                            <a:tailEnd/>
                          </a:ln>
                        </pic:spPr>
                      </pic:pic>
                    </a:graphicData>
                  </a:graphic>
                </wp:inline>
              </w:drawing>
            </w:r>
            <w:r>
              <w:rPr>
                <w:noProof/>
                <w:lang w:eastAsia="ru-RU"/>
              </w:rPr>
              <w:drawing>
                <wp:inline distT="0" distB="0" distL="0" distR="0">
                  <wp:extent cx="1476375" cy="1107282"/>
                  <wp:effectExtent l="19050" t="0" r="9525" b="0"/>
                  <wp:docPr id="318" name="Рисунок 318" descr="https://virtsl.ru/wp-content/uploads/201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virtsl.ru/wp-content/uploads/2016464.jpg"/>
                          <pic:cNvPicPr>
                            <a:picLocks noChangeAspect="1" noChangeArrowheads="1"/>
                          </pic:cNvPicPr>
                        </pic:nvPicPr>
                        <pic:blipFill>
                          <a:blip r:embed="rId45"/>
                          <a:srcRect/>
                          <a:stretch>
                            <a:fillRect/>
                          </a:stretch>
                        </pic:blipFill>
                        <pic:spPr bwMode="auto">
                          <a:xfrm>
                            <a:off x="0" y="0"/>
                            <a:ext cx="1476375" cy="1107282"/>
                          </a:xfrm>
                          <a:prstGeom prst="rect">
                            <a:avLst/>
                          </a:prstGeom>
                          <a:noFill/>
                          <a:ln w="9525">
                            <a:noFill/>
                            <a:miter lim="800000"/>
                            <a:headEnd/>
                            <a:tailEnd/>
                          </a:ln>
                        </pic:spPr>
                      </pic:pic>
                    </a:graphicData>
                  </a:graphic>
                </wp:inline>
              </w:drawing>
            </w:r>
          </w:p>
        </w:tc>
        <w:tc>
          <w:tcPr>
            <w:tcW w:w="1913" w:type="dxa"/>
          </w:tcPr>
          <w:p w:rsidR="00C47327" w:rsidRPr="00C47327" w:rsidRDefault="005116FE" w:rsidP="004E550C">
            <w:pPr>
              <w:widowControl w:val="0"/>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r>
      <w:tr w:rsidR="005360DD" w:rsidRPr="00C47327" w:rsidTr="009E0A11">
        <w:tc>
          <w:tcPr>
            <w:tcW w:w="620" w:type="dxa"/>
            <w:vMerge/>
          </w:tcPr>
          <w:p w:rsidR="00C47327" w:rsidRPr="00C47327" w:rsidRDefault="00C47327" w:rsidP="004E550C">
            <w:pPr>
              <w:widowControl w:val="0"/>
              <w:ind w:left="360"/>
              <w:jc w:val="both"/>
              <w:rPr>
                <w:rFonts w:ascii="Times New Roman" w:hAnsi="Times New Roman" w:cs="Times New Roman"/>
                <w:color w:val="000000" w:themeColor="text1"/>
                <w:sz w:val="24"/>
                <w:szCs w:val="24"/>
              </w:rPr>
            </w:pPr>
          </w:p>
        </w:tc>
        <w:tc>
          <w:tcPr>
            <w:tcW w:w="4032" w:type="dxa"/>
          </w:tcPr>
          <w:p w:rsidR="00C47327" w:rsidRPr="00C47327" w:rsidRDefault="00C47327" w:rsidP="00062D80">
            <w:pPr>
              <w:widowControl w:val="0"/>
              <w:numPr>
                <w:ilvl w:val="0"/>
                <w:numId w:val="11"/>
              </w:numPr>
              <w:tabs>
                <w:tab w:val="num" w:pos="34"/>
              </w:tabs>
              <w:ind w:left="0" w:firstLine="34"/>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Убедиться, что игла в вене: потянуть поршень на себя, при этом в шприц должна поступить кровь.</w:t>
            </w:r>
          </w:p>
        </w:tc>
        <w:tc>
          <w:tcPr>
            <w:tcW w:w="3006" w:type="dxa"/>
          </w:tcPr>
          <w:p w:rsidR="00C47327" w:rsidRPr="00C47327" w:rsidRDefault="005360DD" w:rsidP="00134952">
            <w:pPr>
              <w:widowControl w:val="0"/>
              <w:ind w:left="7" w:hanging="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1481248" cy="808075"/>
                  <wp:effectExtent l="19050" t="0" r="4652" b="0"/>
                  <wp:docPr id="322" name="Рисунок 322" descr="C:\Users\users\Desktop\конкурс видеоролика\IMG_20210321_18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users\Desktop\конкурс видеоролика\IMG_20210321_184232.jpg"/>
                          <pic:cNvPicPr>
                            <a:picLocks noChangeAspect="1" noChangeArrowheads="1"/>
                          </pic:cNvPicPr>
                        </pic:nvPicPr>
                        <pic:blipFill>
                          <a:blip r:embed="rId46" cstate="print"/>
                          <a:srcRect l="18533"/>
                          <a:stretch>
                            <a:fillRect/>
                          </a:stretch>
                        </pic:blipFill>
                        <pic:spPr bwMode="auto">
                          <a:xfrm>
                            <a:off x="0" y="0"/>
                            <a:ext cx="1481248" cy="808075"/>
                          </a:xfrm>
                          <a:prstGeom prst="rect">
                            <a:avLst/>
                          </a:prstGeom>
                          <a:noFill/>
                          <a:ln w="9525">
                            <a:noFill/>
                            <a:miter lim="800000"/>
                            <a:headEnd/>
                            <a:tailEnd/>
                          </a:ln>
                        </pic:spPr>
                      </pic:pic>
                    </a:graphicData>
                  </a:graphic>
                </wp:inline>
              </w:drawing>
            </w:r>
          </w:p>
        </w:tc>
        <w:tc>
          <w:tcPr>
            <w:tcW w:w="1913" w:type="dxa"/>
          </w:tcPr>
          <w:p w:rsidR="00C47327" w:rsidRPr="00C47327" w:rsidRDefault="005116FE" w:rsidP="004E550C">
            <w:pPr>
              <w:widowControl w:val="0"/>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r>
      <w:tr w:rsidR="00584917" w:rsidRPr="00C47327" w:rsidTr="006E6358">
        <w:tc>
          <w:tcPr>
            <w:tcW w:w="620" w:type="dxa"/>
            <w:vMerge/>
          </w:tcPr>
          <w:p w:rsidR="00584917" w:rsidRPr="00C47327" w:rsidRDefault="00584917" w:rsidP="004E550C">
            <w:pPr>
              <w:widowControl w:val="0"/>
              <w:ind w:left="360"/>
              <w:jc w:val="both"/>
              <w:rPr>
                <w:rFonts w:ascii="Times New Roman" w:hAnsi="Times New Roman" w:cs="Times New Roman"/>
                <w:color w:val="000000" w:themeColor="text1"/>
                <w:sz w:val="24"/>
                <w:szCs w:val="24"/>
              </w:rPr>
            </w:pPr>
          </w:p>
        </w:tc>
        <w:tc>
          <w:tcPr>
            <w:tcW w:w="7038" w:type="dxa"/>
            <w:gridSpan w:val="2"/>
          </w:tcPr>
          <w:p w:rsidR="00584917" w:rsidRPr="00C47327" w:rsidRDefault="00584917" w:rsidP="00134952">
            <w:pPr>
              <w:widowControl w:val="0"/>
              <w:ind w:left="7" w:hanging="7"/>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Набрать в шприц необходимое количество крови.</w:t>
            </w:r>
          </w:p>
        </w:tc>
        <w:tc>
          <w:tcPr>
            <w:tcW w:w="1913" w:type="dxa"/>
          </w:tcPr>
          <w:p w:rsidR="00584917" w:rsidRPr="00C47327" w:rsidRDefault="005116FE" w:rsidP="004E550C">
            <w:pPr>
              <w:widowControl w:val="0"/>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584917" w:rsidRPr="00C47327" w:rsidTr="006E6358">
        <w:tc>
          <w:tcPr>
            <w:tcW w:w="620" w:type="dxa"/>
            <w:vMerge/>
          </w:tcPr>
          <w:p w:rsidR="00584917" w:rsidRPr="00C47327" w:rsidRDefault="00584917" w:rsidP="004E550C">
            <w:pPr>
              <w:widowControl w:val="0"/>
              <w:ind w:left="360"/>
              <w:jc w:val="both"/>
              <w:rPr>
                <w:rFonts w:ascii="Times New Roman" w:hAnsi="Times New Roman" w:cs="Times New Roman"/>
                <w:color w:val="000000" w:themeColor="text1"/>
                <w:sz w:val="24"/>
                <w:szCs w:val="24"/>
              </w:rPr>
            </w:pPr>
          </w:p>
        </w:tc>
        <w:tc>
          <w:tcPr>
            <w:tcW w:w="7038" w:type="dxa"/>
            <w:gridSpan w:val="2"/>
          </w:tcPr>
          <w:p w:rsidR="00584917" w:rsidRPr="00C47327" w:rsidRDefault="00584917" w:rsidP="00134952">
            <w:pPr>
              <w:widowControl w:val="0"/>
              <w:ind w:left="7" w:hanging="7"/>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Развязать/ослабить жгут и попросить пациента разжать кулак.</w:t>
            </w:r>
          </w:p>
        </w:tc>
        <w:tc>
          <w:tcPr>
            <w:tcW w:w="1913" w:type="dxa"/>
          </w:tcPr>
          <w:p w:rsidR="00584917" w:rsidRPr="00C47327" w:rsidRDefault="005116FE" w:rsidP="004E550C">
            <w:pPr>
              <w:widowControl w:val="0"/>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r>
      <w:tr w:rsidR="009E0A11" w:rsidRPr="00C47327" w:rsidTr="006E6358">
        <w:tc>
          <w:tcPr>
            <w:tcW w:w="620" w:type="dxa"/>
            <w:vMerge w:val="restart"/>
          </w:tcPr>
          <w:p w:rsidR="009E0A11" w:rsidRPr="00C47327" w:rsidRDefault="009E0A11" w:rsidP="004E550C">
            <w:pPr>
              <w:pStyle w:val="23"/>
              <w:widowControl w:val="0"/>
              <w:spacing w:after="0" w:line="240" w:lineRule="auto"/>
              <w:rPr>
                <w:b/>
                <w:bCs/>
                <w:color w:val="000000" w:themeColor="text1"/>
              </w:rPr>
            </w:pPr>
            <w:r w:rsidRPr="00C47327">
              <w:rPr>
                <w:b/>
                <w:bCs/>
                <w:color w:val="000000" w:themeColor="text1"/>
                <w:lang w:val="en-US"/>
              </w:rPr>
              <w:t>III</w:t>
            </w:r>
            <w:r w:rsidRPr="00C47327">
              <w:rPr>
                <w:b/>
                <w:bCs/>
                <w:color w:val="000000" w:themeColor="text1"/>
              </w:rPr>
              <w:t>.</w:t>
            </w:r>
          </w:p>
        </w:tc>
        <w:tc>
          <w:tcPr>
            <w:tcW w:w="7038" w:type="dxa"/>
            <w:gridSpan w:val="2"/>
          </w:tcPr>
          <w:p w:rsidR="009E0A11" w:rsidRDefault="009E0A11" w:rsidP="009E0A11">
            <w:pPr>
              <w:pStyle w:val="23"/>
              <w:widowControl w:val="0"/>
              <w:spacing w:after="0" w:line="240" w:lineRule="auto"/>
              <w:ind w:left="7" w:hanging="7"/>
              <w:jc w:val="center"/>
              <w:rPr>
                <w:b/>
                <w:bCs/>
                <w:color w:val="000000" w:themeColor="text1"/>
              </w:rPr>
            </w:pPr>
          </w:p>
          <w:p w:rsidR="009E0A11" w:rsidRDefault="009E0A11" w:rsidP="009E0A11">
            <w:pPr>
              <w:pStyle w:val="23"/>
              <w:widowControl w:val="0"/>
              <w:spacing w:after="0" w:line="240" w:lineRule="auto"/>
              <w:ind w:left="7" w:hanging="7"/>
              <w:jc w:val="center"/>
              <w:rPr>
                <w:bCs/>
                <w:color w:val="000000" w:themeColor="text1"/>
              </w:rPr>
            </w:pPr>
            <w:r w:rsidRPr="00C47327">
              <w:rPr>
                <w:b/>
                <w:bCs/>
                <w:color w:val="000000" w:themeColor="text1"/>
              </w:rPr>
              <w:t>Окончание процедуры</w:t>
            </w:r>
            <w:r w:rsidRPr="00C47327">
              <w:rPr>
                <w:bCs/>
                <w:color w:val="000000" w:themeColor="text1"/>
              </w:rPr>
              <w:t>.</w:t>
            </w:r>
          </w:p>
          <w:p w:rsidR="009E0A11" w:rsidRPr="00C47327" w:rsidRDefault="009E0A11" w:rsidP="009E0A11">
            <w:pPr>
              <w:pStyle w:val="23"/>
              <w:widowControl w:val="0"/>
              <w:spacing w:after="0" w:line="240" w:lineRule="auto"/>
              <w:ind w:left="7" w:hanging="7"/>
              <w:jc w:val="center"/>
              <w:rPr>
                <w:b/>
                <w:bCs/>
                <w:color w:val="000000" w:themeColor="text1"/>
                <w:lang w:val="en-US"/>
              </w:rPr>
            </w:pPr>
          </w:p>
        </w:tc>
        <w:tc>
          <w:tcPr>
            <w:tcW w:w="1913" w:type="dxa"/>
          </w:tcPr>
          <w:p w:rsidR="005116FE" w:rsidRDefault="005116FE" w:rsidP="004E550C">
            <w:pPr>
              <w:pStyle w:val="23"/>
              <w:widowControl w:val="0"/>
              <w:spacing w:after="0" w:line="240" w:lineRule="auto"/>
              <w:rPr>
                <w:b/>
                <w:bCs/>
                <w:color w:val="000000" w:themeColor="text1"/>
              </w:rPr>
            </w:pPr>
          </w:p>
          <w:p w:rsidR="009E0A11" w:rsidRPr="005116FE" w:rsidRDefault="005116FE" w:rsidP="005116FE">
            <w:pPr>
              <w:pStyle w:val="23"/>
              <w:widowControl w:val="0"/>
              <w:spacing w:after="0" w:line="240" w:lineRule="auto"/>
              <w:jc w:val="center"/>
              <w:rPr>
                <w:b/>
                <w:bCs/>
                <w:color w:val="000000" w:themeColor="text1"/>
              </w:rPr>
            </w:pPr>
            <w:r>
              <w:rPr>
                <w:b/>
                <w:bCs/>
                <w:color w:val="000000" w:themeColor="text1"/>
              </w:rPr>
              <w:t>1.4</w:t>
            </w:r>
          </w:p>
        </w:tc>
      </w:tr>
      <w:tr w:rsidR="005116FE" w:rsidRPr="00C47327" w:rsidTr="006E6358">
        <w:trPr>
          <w:trHeight w:val="4692"/>
        </w:trPr>
        <w:tc>
          <w:tcPr>
            <w:tcW w:w="620" w:type="dxa"/>
            <w:vMerge/>
          </w:tcPr>
          <w:p w:rsidR="005116FE" w:rsidRPr="00C47327" w:rsidRDefault="005116FE" w:rsidP="004E550C">
            <w:pPr>
              <w:widowControl w:val="0"/>
              <w:ind w:left="360"/>
              <w:jc w:val="both"/>
              <w:rPr>
                <w:rFonts w:ascii="Times New Roman" w:hAnsi="Times New Roman" w:cs="Times New Roman"/>
                <w:color w:val="000000" w:themeColor="text1"/>
                <w:sz w:val="24"/>
                <w:szCs w:val="24"/>
              </w:rPr>
            </w:pPr>
          </w:p>
        </w:tc>
        <w:tc>
          <w:tcPr>
            <w:tcW w:w="4032" w:type="dxa"/>
          </w:tcPr>
          <w:p w:rsidR="005116FE" w:rsidRPr="00C47327" w:rsidRDefault="005116FE" w:rsidP="00062D80">
            <w:pPr>
              <w:widowControl w:val="0"/>
              <w:numPr>
                <w:ilvl w:val="0"/>
                <w:numId w:val="11"/>
              </w:numPr>
              <w:tabs>
                <w:tab w:val="num" w:pos="34"/>
                <w:tab w:val="num" w:pos="643"/>
              </w:tabs>
              <w:ind w:left="89" w:firstLine="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 xml:space="preserve">Прижать к месту инъекции салфетку/ватный шарик с кожным антисептиком. Извлечь иглу, попросить пациента держать салфетку/ватный шарик у места венепункции 5 - 7 минут, прижимая большим пальцем второй руки. Перелить кровь в стеклянную пробирку аккуратно по внутренней стенке во избежание разбрызгивания. </w:t>
            </w:r>
          </w:p>
          <w:p w:rsidR="005116FE" w:rsidRPr="00C47327" w:rsidRDefault="005116FE" w:rsidP="004E550C">
            <w:pPr>
              <w:widowControl w:val="0"/>
              <w:tabs>
                <w:tab w:val="num" w:pos="34"/>
              </w:tabs>
              <w:ind w:firstLine="34"/>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Время, которое пациент держит салфетку/ватный шарик у места инъекции (5-7 минут), рекомендуемое.</w:t>
            </w:r>
          </w:p>
        </w:tc>
        <w:tc>
          <w:tcPr>
            <w:tcW w:w="3006" w:type="dxa"/>
          </w:tcPr>
          <w:p w:rsidR="005116FE" w:rsidRPr="00C47327" w:rsidRDefault="005116FE" w:rsidP="00134952">
            <w:pPr>
              <w:widowControl w:val="0"/>
              <w:ind w:left="7" w:hanging="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1491880" cy="1118886"/>
                  <wp:effectExtent l="19050" t="0" r="0" b="0"/>
                  <wp:docPr id="305" name="Рисунок 334" descr="C:\Users\users\Desktop\конкурс видеоролика\IMG_20210321_18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users\Desktop\конкурс видеоролика\IMG_20210321_184102.jpg"/>
                          <pic:cNvPicPr>
                            <a:picLocks noChangeAspect="1" noChangeArrowheads="1"/>
                          </pic:cNvPicPr>
                        </pic:nvPicPr>
                        <pic:blipFill>
                          <a:blip r:embed="rId47" cstate="print"/>
                          <a:srcRect/>
                          <a:stretch>
                            <a:fillRect/>
                          </a:stretch>
                        </pic:blipFill>
                        <pic:spPr bwMode="auto">
                          <a:xfrm>
                            <a:off x="0" y="0"/>
                            <a:ext cx="1495445" cy="1121560"/>
                          </a:xfrm>
                          <a:prstGeom prst="rect">
                            <a:avLst/>
                          </a:prstGeom>
                          <a:noFill/>
                          <a:ln w="9525">
                            <a:noFill/>
                            <a:miter lim="800000"/>
                            <a:headEnd/>
                            <a:tailEnd/>
                          </a:ln>
                        </pic:spPr>
                      </pic:pic>
                    </a:graphicData>
                  </a:graphic>
                </wp:inline>
              </w:drawing>
            </w:r>
          </w:p>
        </w:tc>
        <w:tc>
          <w:tcPr>
            <w:tcW w:w="1913" w:type="dxa"/>
          </w:tcPr>
          <w:p w:rsidR="005116FE" w:rsidRPr="00C47327" w:rsidRDefault="005116FE" w:rsidP="005116FE">
            <w:pPr>
              <w:widowControl w:val="0"/>
              <w:ind w:left="117" w:hanging="11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9F17F8">
              <w:rPr>
                <w:rFonts w:ascii="Times New Roman" w:hAnsi="Times New Roman" w:cs="Times New Roman"/>
                <w:color w:val="000000" w:themeColor="text1"/>
                <w:sz w:val="24"/>
                <w:szCs w:val="24"/>
              </w:rPr>
              <w:t>4</w:t>
            </w:r>
          </w:p>
        </w:tc>
      </w:tr>
      <w:tr w:rsidR="009F17F8" w:rsidRPr="00C47327" w:rsidTr="006E6358">
        <w:tc>
          <w:tcPr>
            <w:tcW w:w="591" w:type="dxa"/>
            <w:vMerge/>
          </w:tcPr>
          <w:p w:rsidR="009F17F8" w:rsidRPr="00C47327" w:rsidRDefault="009F17F8" w:rsidP="004E550C">
            <w:pPr>
              <w:widowControl w:val="0"/>
              <w:ind w:left="360"/>
              <w:jc w:val="both"/>
              <w:rPr>
                <w:rFonts w:ascii="Times New Roman" w:hAnsi="Times New Roman" w:cs="Times New Roman"/>
                <w:color w:val="000000" w:themeColor="text1"/>
                <w:sz w:val="24"/>
                <w:szCs w:val="24"/>
              </w:rPr>
            </w:pPr>
          </w:p>
        </w:tc>
        <w:tc>
          <w:tcPr>
            <w:tcW w:w="6793" w:type="dxa"/>
            <w:gridSpan w:val="2"/>
          </w:tcPr>
          <w:p w:rsidR="009F17F8" w:rsidRPr="009F17F8" w:rsidRDefault="009F17F8" w:rsidP="00062D80">
            <w:pPr>
              <w:pStyle w:val="a8"/>
              <w:widowControl w:val="0"/>
              <w:numPr>
                <w:ilvl w:val="0"/>
                <w:numId w:val="11"/>
              </w:numPr>
              <w:jc w:val="both"/>
              <w:rPr>
                <w:rFonts w:eastAsiaTheme="minorHAnsi"/>
                <w:color w:val="000000" w:themeColor="text1"/>
              </w:rPr>
            </w:pPr>
            <w:r w:rsidRPr="009F17F8">
              <w:rPr>
                <w:rFonts w:eastAsiaTheme="minorHAnsi"/>
                <w:color w:val="000000" w:themeColor="text1"/>
              </w:rPr>
              <w:t>Убедиться, что наружного кровотечения в области венепункции нет. Сбросить шприц и использованный материал в ёмкость для дезинфекции.</w:t>
            </w:r>
          </w:p>
        </w:tc>
        <w:tc>
          <w:tcPr>
            <w:tcW w:w="2382" w:type="dxa"/>
          </w:tcPr>
          <w:p w:rsidR="009F17F8" w:rsidRPr="00C47327" w:rsidRDefault="009F17F8" w:rsidP="009F17F8">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9F17F8" w:rsidRPr="00C47327" w:rsidTr="006E6358">
        <w:tc>
          <w:tcPr>
            <w:tcW w:w="603" w:type="dxa"/>
            <w:vMerge/>
          </w:tcPr>
          <w:p w:rsidR="009F17F8" w:rsidRPr="00C47327" w:rsidRDefault="009F17F8" w:rsidP="004E550C">
            <w:pPr>
              <w:widowControl w:val="0"/>
              <w:ind w:left="360"/>
              <w:jc w:val="both"/>
              <w:rPr>
                <w:rFonts w:ascii="Times New Roman" w:hAnsi="Times New Roman" w:cs="Times New Roman"/>
                <w:color w:val="000000" w:themeColor="text1"/>
                <w:sz w:val="24"/>
                <w:szCs w:val="24"/>
              </w:rPr>
            </w:pPr>
          </w:p>
        </w:tc>
        <w:tc>
          <w:tcPr>
            <w:tcW w:w="6793" w:type="dxa"/>
            <w:gridSpan w:val="2"/>
          </w:tcPr>
          <w:p w:rsidR="009F17F8" w:rsidRPr="009F17F8" w:rsidRDefault="009F17F8" w:rsidP="00062D80">
            <w:pPr>
              <w:pStyle w:val="a8"/>
              <w:widowControl w:val="0"/>
              <w:numPr>
                <w:ilvl w:val="0"/>
                <w:numId w:val="11"/>
              </w:numPr>
              <w:jc w:val="both"/>
              <w:rPr>
                <w:rFonts w:eastAsiaTheme="minorHAnsi"/>
                <w:color w:val="000000" w:themeColor="text1"/>
              </w:rPr>
            </w:pPr>
            <w:r w:rsidRPr="009F17F8">
              <w:rPr>
                <w:rFonts w:eastAsiaTheme="minorHAnsi"/>
                <w:color w:val="000000" w:themeColor="text1"/>
              </w:rPr>
              <w:t>Снять перчатки, поместить их в емкость для дезинфекции.</w:t>
            </w:r>
          </w:p>
        </w:tc>
        <w:tc>
          <w:tcPr>
            <w:tcW w:w="2175" w:type="dxa"/>
          </w:tcPr>
          <w:p w:rsidR="009F17F8" w:rsidRPr="00C47327" w:rsidRDefault="009F17F8" w:rsidP="009F17F8">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9F17F8" w:rsidRPr="00C47327" w:rsidTr="006E6358">
        <w:tc>
          <w:tcPr>
            <w:tcW w:w="603" w:type="dxa"/>
            <w:vMerge/>
          </w:tcPr>
          <w:p w:rsidR="009F17F8" w:rsidRPr="00C47327" w:rsidRDefault="009F17F8" w:rsidP="004E550C">
            <w:pPr>
              <w:widowControl w:val="0"/>
              <w:ind w:left="360"/>
              <w:jc w:val="both"/>
              <w:rPr>
                <w:rFonts w:ascii="Times New Roman" w:hAnsi="Times New Roman" w:cs="Times New Roman"/>
                <w:color w:val="000000" w:themeColor="text1"/>
                <w:sz w:val="24"/>
                <w:szCs w:val="24"/>
              </w:rPr>
            </w:pPr>
          </w:p>
        </w:tc>
        <w:tc>
          <w:tcPr>
            <w:tcW w:w="6793" w:type="dxa"/>
            <w:gridSpan w:val="2"/>
          </w:tcPr>
          <w:p w:rsidR="009F17F8" w:rsidRPr="009F17F8" w:rsidRDefault="009F17F8" w:rsidP="00062D80">
            <w:pPr>
              <w:pStyle w:val="a8"/>
              <w:widowControl w:val="0"/>
              <w:numPr>
                <w:ilvl w:val="0"/>
                <w:numId w:val="11"/>
              </w:numPr>
              <w:jc w:val="both"/>
              <w:rPr>
                <w:rFonts w:eastAsiaTheme="minorHAnsi"/>
                <w:color w:val="000000" w:themeColor="text1"/>
              </w:rPr>
            </w:pPr>
            <w:r w:rsidRPr="009F17F8">
              <w:rPr>
                <w:rFonts w:eastAsiaTheme="minorHAnsi"/>
                <w:color w:val="000000" w:themeColor="text1"/>
              </w:rPr>
              <w:t>Вымыть и осушить руки (с использованием мыла или антисептика).</w:t>
            </w:r>
          </w:p>
        </w:tc>
        <w:tc>
          <w:tcPr>
            <w:tcW w:w="2175" w:type="dxa"/>
          </w:tcPr>
          <w:p w:rsidR="009F17F8" w:rsidRPr="00C47327" w:rsidRDefault="009F17F8" w:rsidP="009F17F8">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r>
      <w:tr w:rsidR="009F17F8" w:rsidRPr="00C47327" w:rsidTr="006E6358">
        <w:tc>
          <w:tcPr>
            <w:tcW w:w="603" w:type="dxa"/>
            <w:vMerge/>
          </w:tcPr>
          <w:p w:rsidR="009F17F8" w:rsidRPr="00C47327" w:rsidRDefault="009F17F8" w:rsidP="004E550C">
            <w:pPr>
              <w:widowControl w:val="0"/>
              <w:ind w:left="360"/>
              <w:jc w:val="both"/>
              <w:rPr>
                <w:rFonts w:ascii="Times New Roman" w:hAnsi="Times New Roman" w:cs="Times New Roman"/>
                <w:color w:val="000000" w:themeColor="text1"/>
                <w:sz w:val="24"/>
                <w:szCs w:val="24"/>
              </w:rPr>
            </w:pPr>
          </w:p>
        </w:tc>
        <w:tc>
          <w:tcPr>
            <w:tcW w:w="6793" w:type="dxa"/>
            <w:gridSpan w:val="2"/>
          </w:tcPr>
          <w:p w:rsidR="009F17F8" w:rsidRPr="009F17F8" w:rsidRDefault="009F17F8" w:rsidP="00062D80">
            <w:pPr>
              <w:pStyle w:val="a8"/>
              <w:widowControl w:val="0"/>
              <w:numPr>
                <w:ilvl w:val="0"/>
                <w:numId w:val="11"/>
              </w:numPr>
              <w:jc w:val="both"/>
              <w:rPr>
                <w:rFonts w:eastAsiaTheme="minorHAnsi"/>
                <w:color w:val="000000" w:themeColor="text1"/>
              </w:rPr>
            </w:pPr>
            <w:r w:rsidRPr="009F17F8">
              <w:rPr>
                <w:rFonts w:eastAsiaTheme="minorHAnsi"/>
                <w:color w:val="000000" w:themeColor="text1"/>
              </w:rPr>
              <w:t>Сделать соответствующую запись о результатах выполнения в медицинскую документацию или оформить направление</w:t>
            </w:r>
          </w:p>
        </w:tc>
        <w:tc>
          <w:tcPr>
            <w:tcW w:w="2175" w:type="dxa"/>
          </w:tcPr>
          <w:p w:rsidR="009F17F8" w:rsidRPr="00C47327" w:rsidRDefault="009F17F8" w:rsidP="009F17F8">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9F17F8" w:rsidRPr="00C47327" w:rsidTr="006E6358">
        <w:tc>
          <w:tcPr>
            <w:tcW w:w="603" w:type="dxa"/>
            <w:vMerge/>
          </w:tcPr>
          <w:p w:rsidR="009F17F8" w:rsidRPr="00C47327" w:rsidRDefault="009F17F8" w:rsidP="004E550C">
            <w:pPr>
              <w:widowControl w:val="0"/>
              <w:jc w:val="both"/>
              <w:rPr>
                <w:rFonts w:ascii="Times New Roman" w:hAnsi="Times New Roman" w:cs="Times New Roman"/>
                <w:color w:val="000000" w:themeColor="text1"/>
                <w:sz w:val="24"/>
                <w:szCs w:val="24"/>
              </w:rPr>
            </w:pPr>
          </w:p>
        </w:tc>
        <w:tc>
          <w:tcPr>
            <w:tcW w:w="6793" w:type="dxa"/>
            <w:gridSpan w:val="2"/>
          </w:tcPr>
          <w:p w:rsidR="009F17F8" w:rsidRPr="009F17F8" w:rsidRDefault="009F17F8" w:rsidP="00062D80">
            <w:pPr>
              <w:pStyle w:val="a8"/>
              <w:widowControl w:val="0"/>
              <w:numPr>
                <w:ilvl w:val="0"/>
                <w:numId w:val="11"/>
              </w:numPr>
              <w:jc w:val="both"/>
              <w:rPr>
                <w:rFonts w:eastAsiaTheme="minorHAnsi"/>
                <w:color w:val="000000" w:themeColor="text1"/>
              </w:rPr>
            </w:pPr>
            <w:r w:rsidRPr="009F17F8">
              <w:rPr>
                <w:rFonts w:eastAsiaTheme="minorHAnsi"/>
                <w:color w:val="000000" w:themeColor="text1"/>
              </w:rPr>
              <w:t>Организовать доставку проб в лабораторию.</w:t>
            </w:r>
          </w:p>
        </w:tc>
        <w:tc>
          <w:tcPr>
            <w:tcW w:w="2175" w:type="dxa"/>
          </w:tcPr>
          <w:p w:rsidR="009F17F8" w:rsidRPr="00C47327" w:rsidRDefault="009F17F8" w:rsidP="009F17F8">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r>
      <w:tr w:rsidR="009F17F8" w:rsidRPr="00C47327" w:rsidTr="006E6358">
        <w:tc>
          <w:tcPr>
            <w:tcW w:w="603" w:type="dxa"/>
            <w:vMerge/>
          </w:tcPr>
          <w:p w:rsidR="009F17F8" w:rsidRPr="00C47327" w:rsidRDefault="009F17F8" w:rsidP="004E550C">
            <w:pPr>
              <w:widowControl w:val="0"/>
              <w:jc w:val="both"/>
              <w:rPr>
                <w:rFonts w:ascii="Times New Roman" w:hAnsi="Times New Roman" w:cs="Times New Roman"/>
                <w:color w:val="000000" w:themeColor="text1"/>
                <w:sz w:val="24"/>
                <w:szCs w:val="24"/>
              </w:rPr>
            </w:pPr>
          </w:p>
        </w:tc>
        <w:tc>
          <w:tcPr>
            <w:tcW w:w="6793" w:type="dxa"/>
            <w:gridSpan w:val="2"/>
          </w:tcPr>
          <w:p w:rsidR="009F17F8" w:rsidRPr="009F17F8" w:rsidRDefault="009F17F8" w:rsidP="009F17F8">
            <w:pPr>
              <w:widowControl w:val="0"/>
              <w:ind w:left="7" w:hanging="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Итого </w:t>
            </w:r>
          </w:p>
        </w:tc>
        <w:tc>
          <w:tcPr>
            <w:tcW w:w="2175" w:type="dxa"/>
          </w:tcPr>
          <w:p w:rsidR="009F17F8" w:rsidRPr="009F17F8" w:rsidRDefault="009F17F8" w:rsidP="009F17F8">
            <w:pPr>
              <w:widowControl w:val="0"/>
              <w:jc w:val="center"/>
              <w:rPr>
                <w:rFonts w:ascii="Times New Roman" w:hAnsi="Times New Roman" w:cs="Times New Roman"/>
                <w:b/>
                <w:color w:val="000000" w:themeColor="text1"/>
                <w:sz w:val="24"/>
                <w:szCs w:val="24"/>
              </w:rPr>
            </w:pPr>
            <w:r w:rsidRPr="009F17F8">
              <w:rPr>
                <w:rFonts w:ascii="Times New Roman" w:hAnsi="Times New Roman" w:cs="Times New Roman"/>
                <w:b/>
                <w:color w:val="000000" w:themeColor="text1"/>
                <w:sz w:val="24"/>
                <w:szCs w:val="24"/>
              </w:rPr>
              <w:t>5,0</w:t>
            </w:r>
          </w:p>
        </w:tc>
      </w:tr>
      <w:tr w:rsidR="009E0A11" w:rsidRPr="00C47327" w:rsidTr="009F17F8">
        <w:trPr>
          <w:gridAfter w:val="3"/>
          <w:wAfter w:w="8968" w:type="dxa"/>
          <w:trHeight w:val="276"/>
        </w:trPr>
        <w:tc>
          <w:tcPr>
            <w:tcW w:w="603" w:type="dxa"/>
            <w:vMerge/>
          </w:tcPr>
          <w:p w:rsidR="009E0A11" w:rsidRPr="00C47327" w:rsidRDefault="009E0A11" w:rsidP="004E550C">
            <w:pPr>
              <w:widowControl w:val="0"/>
              <w:jc w:val="both"/>
              <w:rPr>
                <w:rFonts w:ascii="Times New Roman" w:hAnsi="Times New Roman" w:cs="Times New Roman"/>
                <w:color w:val="000000" w:themeColor="text1"/>
                <w:sz w:val="24"/>
                <w:szCs w:val="24"/>
              </w:rPr>
            </w:pPr>
          </w:p>
        </w:tc>
      </w:tr>
    </w:tbl>
    <w:p w:rsidR="00C47327" w:rsidRPr="00C47327" w:rsidRDefault="00C47327" w:rsidP="00C47327">
      <w:pPr>
        <w:widowControl w:val="0"/>
        <w:ind w:firstLine="540"/>
        <w:jc w:val="both"/>
        <w:rPr>
          <w:rFonts w:ascii="Times New Roman" w:hAnsi="Times New Roman" w:cs="Times New Roman"/>
          <w:sz w:val="24"/>
          <w:szCs w:val="24"/>
        </w:rPr>
      </w:pPr>
    </w:p>
    <w:p w:rsidR="00C47327" w:rsidRPr="00863CA9" w:rsidRDefault="00C47327" w:rsidP="00062D80">
      <w:pPr>
        <w:pStyle w:val="a8"/>
        <w:widowControl w:val="0"/>
        <w:numPr>
          <w:ilvl w:val="0"/>
          <w:numId w:val="1"/>
        </w:numPr>
        <w:jc w:val="both"/>
        <w:rPr>
          <w:i/>
          <w:spacing w:val="-7"/>
        </w:rPr>
      </w:pPr>
      <w:r w:rsidRPr="00863CA9">
        <w:rPr>
          <w:b/>
        </w:rPr>
        <w:t xml:space="preserve"> Задание: </w:t>
      </w:r>
      <w:r w:rsidRPr="00863CA9">
        <w:rPr>
          <w:i/>
        </w:rPr>
        <w:t xml:space="preserve">изучите </w:t>
      </w:r>
      <w:r w:rsidR="00863CA9" w:rsidRPr="00863CA9">
        <w:rPr>
          <w:i/>
          <w:color w:val="000000" w:themeColor="text1"/>
        </w:rPr>
        <w:t>последовательность пробирок при взятии крови</w:t>
      </w:r>
    </w:p>
    <w:p w:rsidR="00863CA9" w:rsidRPr="00863CA9" w:rsidRDefault="00863CA9" w:rsidP="00863CA9">
      <w:pPr>
        <w:pStyle w:val="a8"/>
        <w:widowControl w:val="0"/>
        <w:ind w:left="420"/>
        <w:jc w:val="both"/>
        <w:rPr>
          <w:i/>
          <w:spacing w:val="-7"/>
        </w:rPr>
      </w:pPr>
    </w:p>
    <w:p w:rsidR="00C47327" w:rsidRPr="00C47327" w:rsidRDefault="00C47327" w:rsidP="00C47327">
      <w:pPr>
        <w:pStyle w:val="25"/>
        <w:widowControl w:val="0"/>
        <w:spacing w:after="0" w:line="240" w:lineRule="auto"/>
        <w:ind w:left="0" w:firstLine="360"/>
        <w:rPr>
          <w:color w:val="000000" w:themeColor="text1"/>
        </w:rPr>
      </w:pPr>
      <w:r w:rsidRPr="00C47327">
        <w:rPr>
          <w:color w:val="000000" w:themeColor="text1"/>
        </w:rPr>
        <w:t>При взятии крови из периферической вены на исследования с использованием различных реагентов, необходимо соблюдать последовательность: вначале проводится взятие крови без антикоагулянтов, затем в пробирки с антикоагулянтами во избежание загрязнения ими.</w:t>
      </w:r>
    </w:p>
    <w:p w:rsidR="00C47327" w:rsidRPr="00C47327" w:rsidRDefault="00C47327" w:rsidP="00C47327">
      <w:pPr>
        <w:widowControl w:val="0"/>
        <w:ind w:firstLine="360"/>
        <w:jc w:val="both"/>
        <w:rPr>
          <w:rFonts w:ascii="Times New Roman" w:hAnsi="Times New Roman" w:cs="Times New Roman"/>
          <w:color w:val="000000" w:themeColor="text1"/>
          <w:sz w:val="24"/>
          <w:szCs w:val="24"/>
        </w:rPr>
      </w:pPr>
      <w:r w:rsidRPr="00863CA9">
        <w:rPr>
          <w:rFonts w:ascii="Times New Roman" w:hAnsi="Times New Roman" w:cs="Times New Roman"/>
          <w:b/>
          <w:color w:val="000000" w:themeColor="text1"/>
          <w:sz w:val="24"/>
          <w:szCs w:val="24"/>
        </w:rPr>
        <w:t>По порядку забирается</w:t>
      </w:r>
      <w:r w:rsidRPr="00C47327">
        <w:rPr>
          <w:rFonts w:ascii="Times New Roman" w:hAnsi="Times New Roman" w:cs="Times New Roman"/>
          <w:color w:val="000000" w:themeColor="text1"/>
          <w:sz w:val="24"/>
          <w:szCs w:val="24"/>
        </w:rPr>
        <w:t>:</w:t>
      </w:r>
    </w:p>
    <w:p w:rsidR="00C47327" w:rsidRPr="00C47327" w:rsidRDefault="00C47327" w:rsidP="00863CA9">
      <w:pPr>
        <w:widowControl w:val="0"/>
        <w:spacing w:after="0"/>
        <w:ind w:firstLine="36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1. Кровь для микробиологических исследований.</w:t>
      </w:r>
    </w:p>
    <w:p w:rsidR="00C47327" w:rsidRPr="00C47327" w:rsidRDefault="00C47327" w:rsidP="00863CA9">
      <w:pPr>
        <w:widowControl w:val="0"/>
        <w:spacing w:after="0"/>
        <w:ind w:firstLine="36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2. Нативная кровь без антикоагулянтов для получения сыворотки (биохимия).</w:t>
      </w:r>
    </w:p>
    <w:p w:rsidR="00C47327" w:rsidRPr="00C47327" w:rsidRDefault="00C47327" w:rsidP="00863CA9">
      <w:pPr>
        <w:widowControl w:val="0"/>
        <w:spacing w:after="0"/>
        <w:ind w:firstLine="36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3. Цитратная кровь для коаугологических исследований.</w:t>
      </w:r>
    </w:p>
    <w:p w:rsidR="00C47327" w:rsidRPr="00C47327" w:rsidRDefault="00C47327" w:rsidP="00863CA9">
      <w:pPr>
        <w:widowControl w:val="0"/>
        <w:spacing w:after="0"/>
        <w:ind w:firstLine="36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4. Кровь для гематологических исследований.</w:t>
      </w:r>
    </w:p>
    <w:p w:rsidR="00C47327" w:rsidRPr="00C47327" w:rsidRDefault="00C47327" w:rsidP="00863CA9">
      <w:pPr>
        <w:widowControl w:val="0"/>
        <w:spacing w:after="0"/>
        <w:ind w:firstLine="36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5. Кровь с ингибиторами гликолиза (фториды) для исследования глюкозы.</w:t>
      </w:r>
    </w:p>
    <w:p w:rsidR="00C47327" w:rsidRDefault="00C47327" w:rsidP="00863CA9">
      <w:pPr>
        <w:widowControl w:val="0"/>
        <w:spacing w:after="0"/>
        <w:ind w:firstLine="36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6. Кровь с литиевым гепарином (</w:t>
      </w:r>
      <w:r w:rsidRPr="00C47327">
        <w:rPr>
          <w:rFonts w:ascii="Times New Roman" w:hAnsi="Times New Roman" w:cs="Times New Roman"/>
          <w:color w:val="000000" w:themeColor="text1"/>
          <w:sz w:val="24"/>
          <w:szCs w:val="24"/>
          <w:lang w:val="en-US"/>
        </w:rPr>
        <w:t>LH</w:t>
      </w:r>
      <w:r w:rsidRPr="00C47327">
        <w:rPr>
          <w:rFonts w:ascii="Times New Roman" w:hAnsi="Times New Roman" w:cs="Times New Roman"/>
          <w:color w:val="000000" w:themeColor="text1"/>
          <w:sz w:val="24"/>
          <w:szCs w:val="24"/>
        </w:rPr>
        <w:t>) для газов и электролитов.</w:t>
      </w:r>
    </w:p>
    <w:p w:rsidR="00863CA9" w:rsidRPr="00C47327" w:rsidRDefault="00863CA9" w:rsidP="00863CA9">
      <w:pPr>
        <w:widowControl w:val="0"/>
        <w:spacing w:after="0"/>
        <w:ind w:firstLine="360"/>
        <w:jc w:val="both"/>
        <w:rPr>
          <w:rFonts w:ascii="Times New Roman" w:hAnsi="Times New Roman" w:cs="Times New Roman"/>
          <w:color w:val="000000" w:themeColor="text1"/>
          <w:sz w:val="24"/>
          <w:szCs w:val="24"/>
        </w:rPr>
      </w:pPr>
      <w:r>
        <w:rPr>
          <w:noProof/>
        </w:rPr>
        <w:lastRenderedPageBreak/>
        <w:drawing>
          <wp:inline distT="0" distB="0" distL="0" distR="0">
            <wp:extent cx="5861726" cy="6486525"/>
            <wp:effectExtent l="19050" t="0" r="5674" b="0"/>
            <wp:docPr id="63" name="Рисунок 1" descr="https://konspekta.net/megaobuchalkaru/imgbaza/baza5/118015532458.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megaobuchalkaru/imgbaza/baza5/118015532458.files/image008.jpg"/>
                    <pic:cNvPicPr>
                      <a:picLocks noChangeAspect="1" noChangeArrowheads="1"/>
                    </pic:cNvPicPr>
                  </pic:nvPicPr>
                  <pic:blipFill>
                    <a:blip r:embed="rId48"/>
                    <a:srcRect t="2408" r="1325" b="1133"/>
                    <a:stretch>
                      <a:fillRect/>
                    </a:stretch>
                  </pic:blipFill>
                  <pic:spPr bwMode="auto">
                    <a:xfrm>
                      <a:off x="0" y="0"/>
                      <a:ext cx="5861726" cy="6486525"/>
                    </a:xfrm>
                    <a:prstGeom prst="rect">
                      <a:avLst/>
                    </a:prstGeom>
                    <a:noFill/>
                    <a:ln w="9525">
                      <a:noFill/>
                      <a:miter lim="800000"/>
                      <a:headEnd/>
                      <a:tailEnd/>
                    </a:ln>
                  </pic:spPr>
                </pic:pic>
              </a:graphicData>
            </a:graphic>
          </wp:inline>
        </w:drawing>
      </w:r>
    </w:p>
    <w:p w:rsidR="00DE4699" w:rsidRDefault="00DE4699" w:rsidP="00863CA9">
      <w:pPr>
        <w:widowControl w:val="0"/>
        <w:spacing w:after="0"/>
        <w:ind w:firstLine="360"/>
        <w:jc w:val="both"/>
        <w:rPr>
          <w:rFonts w:ascii="Times New Roman" w:hAnsi="Times New Roman" w:cs="Times New Roman"/>
          <w:color w:val="000000" w:themeColor="text1"/>
          <w:sz w:val="24"/>
          <w:szCs w:val="24"/>
        </w:rPr>
      </w:pPr>
    </w:p>
    <w:p w:rsidR="00DE4699" w:rsidRDefault="00DE4699" w:rsidP="00863CA9">
      <w:pPr>
        <w:widowControl w:val="0"/>
        <w:spacing w:after="0"/>
        <w:ind w:firstLine="360"/>
        <w:jc w:val="both"/>
        <w:rPr>
          <w:rFonts w:ascii="Times New Roman" w:hAnsi="Times New Roman" w:cs="Times New Roman"/>
          <w:color w:val="000000" w:themeColor="text1"/>
          <w:sz w:val="24"/>
          <w:szCs w:val="24"/>
        </w:rPr>
      </w:pPr>
    </w:p>
    <w:p w:rsidR="00DE4699" w:rsidRDefault="00DE4699" w:rsidP="00863CA9">
      <w:pPr>
        <w:widowControl w:val="0"/>
        <w:spacing w:after="0"/>
        <w:ind w:firstLine="360"/>
        <w:jc w:val="both"/>
        <w:rPr>
          <w:rFonts w:ascii="Times New Roman" w:hAnsi="Times New Roman" w:cs="Times New Roman"/>
          <w:color w:val="000000" w:themeColor="text1"/>
          <w:sz w:val="24"/>
          <w:szCs w:val="24"/>
        </w:rPr>
        <w:sectPr w:rsidR="00DE4699" w:rsidSect="004E550C">
          <w:type w:val="continuous"/>
          <w:pgSz w:w="11906" w:h="16838"/>
          <w:pgMar w:top="1134" w:right="850" w:bottom="1134" w:left="1701" w:header="708" w:footer="708" w:gutter="0"/>
          <w:cols w:space="708"/>
          <w:docGrid w:linePitch="360"/>
        </w:sectPr>
      </w:pPr>
    </w:p>
    <w:p w:rsidR="00DE4699" w:rsidRDefault="00DE4699" w:rsidP="00DE4699">
      <w:pPr>
        <w:widowControl w:val="0"/>
        <w:spacing w:after="0"/>
        <w:jc w:val="both"/>
        <w:rPr>
          <w:rFonts w:ascii="Times New Roman" w:hAnsi="Times New Roman" w:cs="Times New Roman"/>
          <w:color w:val="000000" w:themeColor="text1"/>
          <w:sz w:val="24"/>
          <w:szCs w:val="24"/>
        </w:rPr>
      </w:pPr>
      <w:r w:rsidRPr="00DE4699">
        <w:rPr>
          <w:rFonts w:ascii="Times New Roman" w:hAnsi="Times New Roman" w:cs="Times New Roman"/>
          <w:color w:val="000000" w:themeColor="text1"/>
          <w:sz w:val="24"/>
          <w:szCs w:val="24"/>
        </w:rPr>
        <w:lastRenderedPageBreak/>
        <w:drawing>
          <wp:inline distT="0" distB="0" distL="0" distR="0">
            <wp:extent cx="1524457" cy="1006222"/>
            <wp:effectExtent l="19050" t="0" r="0" b="0"/>
            <wp:docPr id="310" name="Рисунок 383" descr="https://pbs.twimg.com/media/DN2uSHtXUAE_L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pbs.twimg.com/media/DN2uSHtXUAE_LMX.jpg"/>
                    <pic:cNvPicPr>
                      <a:picLocks noChangeAspect="1" noChangeArrowheads="1"/>
                    </pic:cNvPicPr>
                  </pic:nvPicPr>
                  <pic:blipFill>
                    <a:blip r:embed="rId49" cstate="print"/>
                    <a:srcRect t="8560" r="9215" b="11207"/>
                    <a:stretch>
                      <a:fillRect/>
                    </a:stretch>
                  </pic:blipFill>
                  <pic:spPr bwMode="auto">
                    <a:xfrm>
                      <a:off x="0" y="0"/>
                      <a:ext cx="1525921" cy="1007188"/>
                    </a:xfrm>
                    <a:prstGeom prst="rect">
                      <a:avLst/>
                    </a:prstGeom>
                    <a:noFill/>
                    <a:ln w="9525">
                      <a:noFill/>
                      <a:miter lim="800000"/>
                      <a:headEnd/>
                      <a:tailEnd/>
                    </a:ln>
                  </pic:spPr>
                </pic:pic>
              </a:graphicData>
            </a:graphic>
          </wp:inline>
        </w:drawing>
      </w:r>
    </w:p>
    <w:p w:rsidR="00DE4699" w:rsidRDefault="00DE4699" w:rsidP="00DE4699">
      <w:pPr>
        <w:widowControl w:val="0"/>
        <w:spacing w:after="0"/>
        <w:jc w:val="both"/>
        <w:rPr>
          <w:rFonts w:ascii="Times New Roman" w:hAnsi="Times New Roman" w:cs="Times New Roman"/>
          <w:color w:val="000000" w:themeColor="text1"/>
          <w:sz w:val="24"/>
          <w:szCs w:val="24"/>
        </w:rPr>
      </w:pPr>
    </w:p>
    <w:p w:rsidR="00DE4699" w:rsidRDefault="00C47327" w:rsidP="00DE4699">
      <w:pPr>
        <w:widowControl w:val="0"/>
        <w:spacing w:after="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Помните, что чрезмерно длительный стаз (›1 мин) способен вызвать изменения концентрации белков от 5% до 15%, газов крови, электролитов (К, Са), билирубина, показателей коагулограммы.</w:t>
      </w:r>
    </w:p>
    <w:p w:rsidR="00C47327" w:rsidRPr="00C47327" w:rsidRDefault="00C47327" w:rsidP="00DE4699">
      <w:pPr>
        <w:widowControl w:val="0"/>
        <w:spacing w:after="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lastRenderedPageBreak/>
        <w:t>При слишком быстром всасывании крови в шприц вызывается частичный гемолиз как и использование игл слишком большого диаметра (завихрение в токе крови).</w:t>
      </w:r>
    </w:p>
    <w:p w:rsidR="00C47327" w:rsidRPr="00C47327" w:rsidRDefault="00C47327" w:rsidP="00DE4699">
      <w:pPr>
        <w:widowControl w:val="0"/>
        <w:spacing w:after="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Взятие крови из центрального венозного катетера должно осуществляться до проведения диагностических процедур, инфузий, переливания крови, растворов, пункций, инъекций, биопсий, пальпаций, эндоскопий, диализа.</w:t>
      </w:r>
    </w:p>
    <w:p w:rsidR="00DE4699" w:rsidRDefault="00DE4699" w:rsidP="002A314C">
      <w:pPr>
        <w:widowControl w:val="0"/>
        <w:jc w:val="both"/>
        <w:rPr>
          <w:rFonts w:ascii="Times New Roman" w:hAnsi="Times New Roman" w:cs="Times New Roman"/>
          <w:i/>
          <w:spacing w:val="-7"/>
          <w:sz w:val="24"/>
          <w:szCs w:val="24"/>
        </w:rPr>
        <w:sectPr w:rsidR="00DE4699" w:rsidSect="00DE4699">
          <w:type w:val="continuous"/>
          <w:pgSz w:w="11906" w:h="16838"/>
          <w:pgMar w:top="1134" w:right="850" w:bottom="1134" w:left="1701" w:header="708" w:footer="708" w:gutter="0"/>
          <w:cols w:num="2" w:space="708"/>
          <w:docGrid w:linePitch="360"/>
        </w:sectPr>
      </w:pPr>
    </w:p>
    <w:p w:rsidR="00C47327" w:rsidRPr="00C47327" w:rsidRDefault="00C47327" w:rsidP="00C47327">
      <w:pPr>
        <w:widowControl w:val="0"/>
        <w:spacing w:before="60"/>
        <w:rPr>
          <w:rFonts w:ascii="Times New Roman" w:hAnsi="Times New Roman" w:cs="Times New Roman"/>
          <w:sz w:val="24"/>
          <w:szCs w:val="24"/>
        </w:rPr>
      </w:pPr>
    </w:p>
    <w:p w:rsidR="00E618B0" w:rsidRPr="00C47327" w:rsidRDefault="00C47327" w:rsidP="00062D80">
      <w:pPr>
        <w:pStyle w:val="a8"/>
        <w:widowControl w:val="0"/>
        <w:numPr>
          <w:ilvl w:val="0"/>
          <w:numId w:val="1"/>
        </w:numPr>
        <w:jc w:val="both"/>
      </w:pPr>
      <w:r w:rsidRPr="00E618B0">
        <w:rPr>
          <w:b/>
          <w:shd w:val="clear" w:color="auto" w:fill="FFFFFF"/>
        </w:rPr>
        <w:t>Задание:</w:t>
      </w:r>
      <w:r w:rsidRPr="00E618B0">
        <w:rPr>
          <w:shd w:val="clear" w:color="auto" w:fill="FFFFFF"/>
        </w:rPr>
        <w:t xml:space="preserve"> </w:t>
      </w:r>
      <w:r w:rsidRPr="00E618B0">
        <w:rPr>
          <w:i/>
          <w:shd w:val="clear" w:color="auto" w:fill="FFFFFF"/>
        </w:rPr>
        <w:t xml:space="preserve">изучить </w:t>
      </w:r>
      <w:r w:rsidR="00E618B0" w:rsidRPr="00E618B0">
        <w:rPr>
          <w:i/>
        </w:rPr>
        <w:t xml:space="preserve">изучите </w:t>
      </w:r>
      <w:r w:rsidR="00E618B0" w:rsidRPr="00E618B0">
        <w:rPr>
          <w:i/>
          <w:color w:val="000000" w:themeColor="text1"/>
        </w:rPr>
        <w:t xml:space="preserve">алгоритм взятия крови из периферической вены </w:t>
      </w:r>
      <w:r w:rsidR="00E618B0" w:rsidRPr="00E618B0">
        <w:rPr>
          <w:b/>
          <w:i/>
          <w:color w:val="000000" w:themeColor="text1"/>
        </w:rPr>
        <w:t>с помощью вакутейнера</w:t>
      </w:r>
    </w:p>
    <w:p w:rsidR="00C47327" w:rsidRPr="00C47327" w:rsidRDefault="00C47327" w:rsidP="00E618B0">
      <w:pPr>
        <w:pStyle w:val="a8"/>
        <w:widowControl w:val="0"/>
        <w:spacing w:before="60"/>
        <w:ind w:left="420"/>
        <w:rPr>
          <w:i/>
          <w:shd w:val="clear" w:color="auto" w:fill="FFFFFF"/>
        </w:rPr>
      </w:pPr>
    </w:p>
    <w:p w:rsidR="00C47327" w:rsidRPr="00C47327" w:rsidRDefault="00C47327" w:rsidP="00C47327">
      <w:pPr>
        <w:pStyle w:val="a8"/>
        <w:widowControl w:val="0"/>
        <w:spacing w:before="60"/>
        <w:ind w:left="420"/>
        <w:jc w:val="right"/>
        <w:rPr>
          <w:color w:val="000000"/>
          <w:shd w:val="clear" w:color="auto" w:fill="FFFFFF"/>
        </w:rPr>
      </w:pPr>
      <w:r w:rsidRPr="00C47327">
        <w:rPr>
          <w:i/>
          <w:color w:val="000000"/>
          <w:shd w:val="clear" w:color="auto" w:fill="FFFFFF"/>
        </w:rPr>
        <w:t xml:space="preserve">Таблица </w:t>
      </w:r>
      <w:r w:rsidRPr="00C47327">
        <w:rPr>
          <w:color w:val="000000"/>
          <w:shd w:val="clear" w:color="auto" w:fill="FFFFFF"/>
        </w:rPr>
        <w:t xml:space="preserve">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3377"/>
        <w:gridCol w:w="350"/>
        <w:gridCol w:w="3765"/>
        <w:gridCol w:w="1585"/>
      </w:tblGrid>
      <w:tr w:rsidR="009E0A11" w:rsidRPr="00C47327" w:rsidTr="005B32D4">
        <w:tc>
          <w:tcPr>
            <w:tcW w:w="258" w:type="pct"/>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jc w:val="center"/>
              <w:rPr>
                <w:rFonts w:ascii="Times New Roman" w:eastAsia="Calibri" w:hAnsi="Times New Roman" w:cs="Times New Roman"/>
                <w:b/>
                <w:color w:val="000000" w:themeColor="text1"/>
                <w:sz w:val="24"/>
                <w:szCs w:val="24"/>
              </w:rPr>
            </w:pPr>
            <w:r w:rsidRPr="00C47327">
              <w:rPr>
                <w:rFonts w:ascii="Times New Roman" w:eastAsia="Calibri" w:hAnsi="Times New Roman" w:cs="Times New Roman"/>
                <w:b/>
                <w:color w:val="000000" w:themeColor="text1"/>
                <w:sz w:val="24"/>
                <w:szCs w:val="24"/>
              </w:rPr>
              <w:t>№ пп</w:t>
            </w:r>
          </w:p>
        </w:tc>
        <w:tc>
          <w:tcPr>
            <w:tcW w:w="3914" w:type="pct"/>
            <w:gridSpan w:val="3"/>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jc w:val="center"/>
              <w:rPr>
                <w:rFonts w:ascii="Times New Roman" w:hAnsi="Times New Roman" w:cs="Times New Roman"/>
                <w:b/>
                <w:color w:val="000000" w:themeColor="text1"/>
                <w:sz w:val="24"/>
                <w:szCs w:val="24"/>
              </w:rPr>
            </w:pPr>
            <w:r w:rsidRPr="00C47327">
              <w:rPr>
                <w:rFonts w:ascii="Times New Roman" w:eastAsia="Calibri" w:hAnsi="Times New Roman" w:cs="Times New Roman"/>
                <w:b/>
                <w:color w:val="000000" w:themeColor="text1"/>
                <w:sz w:val="24"/>
                <w:szCs w:val="24"/>
              </w:rPr>
              <w:t>Аспекты критериев оценки</w:t>
            </w:r>
          </w:p>
        </w:tc>
        <w:tc>
          <w:tcPr>
            <w:tcW w:w="829" w:type="pct"/>
            <w:tcBorders>
              <w:top w:val="single" w:sz="4" w:space="0" w:color="auto"/>
              <w:left w:val="single" w:sz="4" w:space="0" w:color="auto"/>
              <w:bottom w:val="single" w:sz="4" w:space="0" w:color="auto"/>
              <w:right w:val="single" w:sz="4" w:space="0" w:color="auto"/>
            </w:tcBorders>
            <w:vAlign w:val="center"/>
          </w:tcPr>
          <w:p w:rsidR="009E0A11" w:rsidRPr="00C47327" w:rsidRDefault="009E0A11" w:rsidP="004E550C">
            <w:pPr>
              <w:widowControl w:val="0"/>
              <w:jc w:val="center"/>
              <w:rPr>
                <w:rFonts w:ascii="Times New Roman" w:eastAsia="Calibri" w:hAnsi="Times New Roman" w:cs="Times New Roman"/>
                <w:b/>
                <w:color w:val="000000" w:themeColor="text1"/>
                <w:sz w:val="24"/>
                <w:szCs w:val="24"/>
              </w:rPr>
            </w:pPr>
            <w:r w:rsidRPr="00C47327">
              <w:rPr>
                <w:rFonts w:ascii="Times New Roman" w:hAnsi="Times New Roman" w:cs="Times New Roman"/>
                <w:b/>
                <w:color w:val="000000" w:themeColor="text1"/>
                <w:sz w:val="24"/>
                <w:szCs w:val="24"/>
              </w:rPr>
              <w:t>Отметка о выполнении</w:t>
            </w:r>
          </w:p>
        </w:tc>
      </w:tr>
      <w:tr w:rsidR="009E0A11" w:rsidRPr="00C47327" w:rsidTr="005B32D4">
        <w:tc>
          <w:tcPr>
            <w:tcW w:w="258" w:type="pct"/>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b/>
                <w:color w:val="000000" w:themeColor="text1"/>
                <w:sz w:val="24"/>
                <w:szCs w:val="24"/>
              </w:rPr>
            </w:pPr>
            <w:r w:rsidRPr="00C47327">
              <w:rPr>
                <w:rFonts w:ascii="Times New Roman" w:eastAsia="Calibri" w:hAnsi="Times New Roman" w:cs="Times New Roman"/>
                <w:b/>
                <w:color w:val="000000" w:themeColor="text1"/>
                <w:sz w:val="24"/>
                <w:szCs w:val="24"/>
              </w:rPr>
              <w:t xml:space="preserve"> 1.</w:t>
            </w:r>
          </w:p>
        </w:tc>
        <w:tc>
          <w:tcPr>
            <w:tcW w:w="3914" w:type="pct"/>
            <w:gridSpan w:val="3"/>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jc w:val="center"/>
              <w:rPr>
                <w:rFonts w:ascii="Times New Roman" w:eastAsia="Calibri" w:hAnsi="Times New Roman" w:cs="Times New Roman"/>
                <w:b/>
                <w:color w:val="000000" w:themeColor="text1"/>
                <w:sz w:val="24"/>
                <w:szCs w:val="24"/>
              </w:rPr>
            </w:pPr>
            <w:r w:rsidRPr="00C47327">
              <w:rPr>
                <w:rFonts w:ascii="Times New Roman" w:eastAsia="Calibri" w:hAnsi="Times New Roman" w:cs="Times New Roman"/>
                <w:b/>
                <w:color w:val="000000" w:themeColor="text1"/>
                <w:sz w:val="24"/>
                <w:szCs w:val="24"/>
              </w:rPr>
              <w:t>Подготовка к проведению манипуляции</w:t>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b/>
                <w:color w:val="000000" w:themeColor="text1"/>
                <w:sz w:val="24"/>
                <w:szCs w:val="24"/>
              </w:rPr>
            </w:pPr>
            <w:r w:rsidRPr="00C47327">
              <w:rPr>
                <w:rFonts w:ascii="Times New Roman" w:eastAsia="Calibri" w:hAnsi="Times New Roman" w:cs="Times New Roman"/>
                <w:b/>
                <w:color w:val="000000" w:themeColor="text1"/>
                <w:sz w:val="24"/>
                <w:szCs w:val="24"/>
              </w:rPr>
              <w:t>1,5</w:t>
            </w:r>
          </w:p>
        </w:tc>
      </w:tr>
      <w:tr w:rsidR="00AE42CB" w:rsidRPr="00C47327" w:rsidTr="005B32D4">
        <w:tc>
          <w:tcPr>
            <w:tcW w:w="258" w:type="pct"/>
            <w:vMerge w:val="restart"/>
            <w:tcBorders>
              <w:top w:val="single" w:sz="4" w:space="0" w:color="auto"/>
              <w:left w:val="single" w:sz="4" w:space="0" w:color="auto"/>
              <w:bottom w:val="single" w:sz="4" w:space="0" w:color="auto"/>
              <w:right w:val="single" w:sz="4" w:space="0" w:color="auto"/>
            </w:tcBorders>
            <w:vAlign w:val="center"/>
          </w:tcPr>
          <w:p w:rsidR="009E0A11" w:rsidRPr="00C47327" w:rsidRDefault="009E0A11" w:rsidP="004E550C">
            <w:pPr>
              <w:widowControl w:val="0"/>
              <w:rPr>
                <w:rFonts w:ascii="Times New Roman" w:eastAsia="Calibri" w:hAnsi="Times New Roman" w:cs="Times New Roman"/>
                <w:color w:val="000000" w:themeColor="text1"/>
                <w:sz w:val="24"/>
                <w:szCs w:val="24"/>
              </w:rPr>
            </w:pPr>
          </w:p>
        </w:tc>
        <w:tc>
          <w:tcPr>
            <w:tcW w:w="1764"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1.1. Идентифицировать пациента, представиться, объяснить ход и цель процедуры. Убедиться в наличии у пациента информированного согласия на предстоящую процедуру взятия крови. В случае отсутствия такового уточнить дальнейшие действия у врача.</w:t>
            </w:r>
          </w:p>
        </w:tc>
        <w:tc>
          <w:tcPr>
            <w:tcW w:w="2150" w:type="pct"/>
            <w:gridSpan w:val="2"/>
            <w:tcBorders>
              <w:top w:val="single" w:sz="4" w:space="0" w:color="auto"/>
              <w:left w:val="single" w:sz="4" w:space="0" w:color="auto"/>
              <w:bottom w:val="single" w:sz="4" w:space="0" w:color="auto"/>
              <w:right w:val="single" w:sz="4" w:space="0" w:color="auto"/>
            </w:tcBorders>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9E0A11">
              <w:rPr>
                <w:rFonts w:ascii="Times New Roman" w:eastAsia="Calibri" w:hAnsi="Times New Roman" w:cs="Times New Roman"/>
                <w:color w:val="000000" w:themeColor="text1"/>
                <w:sz w:val="24"/>
                <w:szCs w:val="24"/>
              </w:rPr>
              <w:drawing>
                <wp:inline distT="0" distB="0" distL="0" distR="0">
                  <wp:extent cx="2154134" cy="1128156"/>
                  <wp:effectExtent l="19050" t="0" r="0" b="0"/>
                  <wp:docPr id="122" name="Рисунок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0" cstate="print"/>
                          <a:stretch>
                            <a:fillRect/>
                          </a:stretch>
                        </pic:blipFill>
                        <pic:spPr>
                          <a:xfrm>
                            <a:off x="0" y="0"/>
                            <a:ext cx="2162310" cy="1132438"/>
                          </a:xfrm>
                          <a:prstGeom prst="rect">
                            <a:avLst/>
                          </a:prstGeom>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 0,2</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color w:val="000000" w:themeColor="text1"/>
                <w:sz w:val="24"/>
                <w:szCs w:val="24"/>
              </w:rPr>
            </w:pPr>
          </w:p>
        </w:tc>
        <w:tc>
          <w:tcPr>
            <w:tcW w:w="1764"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1.2. Предложить пациенту или помочь ему занять удобное положение: сидя или лежа </w:t>
            </w:r>
          </w:p>
        </w:tc>
        <w:tc>
          <w:tcPr>
            <w:tcW w:w="2150" w:type="pct"/>
            <w:gridSpan w:val="2"/>
            <w:tcBorders>
              <w:top w:val="single" w:sz="4" w:space="0" w:color="auto"/>
              <w:left w:val="single" w:sz="4" w:space="0" w:color="auto"/>
              <w:bottom w:val="single" w:sz="4" w:space="0" w:color="auto"/>
              <w:right w:val="single" w:sz="4" w:space="0" w:color="auto"/>
            </w:tcBorders>
          </w:tcPr>
          <w:p w:rsidR="009E0A11" w:rsidRPr="00C47327" w:rsidRDefault="009E0A11" w:rsidP="007A5BF4">
            <w:pPr>
              <w:widowControl w:val="0"/>
              <w:tabs>
                <w:tab w:val="left" w:pos="0"/>
              </w:tabs>
              <w:jc w:val="center"/>
              <w:rPr>
                <w:rFonts w:ascii="Times New Roman" w:eastAsia="Calibri" w:hAnsi="Times New Roman" w:cs="Times New Roman"/>
                <w:color w:val="000000" w:themeColor="text1"/>
                <w:sz w:val="24"/>
                <w:szCs w:val="24"/>
              </w:rPr>
            </w:pPr>
            <w:r w:rsidRPr="009E0A11">
              <w:rPr>
                <w:rFonts w:ascii="Times New Roman" w:eastAsia="Calibri" w:hAnsi="Times New Roman" w:cs="Times New Roman"/>
                <w:color w:val="000000" w:themeColor="text1"/>
                <w:sz w:val="24"/>
                <w:szCs w:val="24"/>
              </w:rPr>
              <w:drawing>
                <wp:inline distT="0" distB="0" distL="0" distR="0">
                  <wp:extent cx="1543764" cy="691116"/>
                  <wp:effectExtent l="19050" t="0" r="0" b="0"/>
                  <wp:docPr id="123" name="Рисунок 313" descr="https://oniko.ua/images/services/services/1650_15924_ap501copy-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oniko.ua/images/services/services/1650_15924_ap501copy-medium.jpg"/>
                          <pic:cNvPicPr>
                            <a:picLocks noChangeAspect="1" noChangeArrowheads="1"/>
                          </pic:cNvPicPr>
                        </pic:nvPicPr>
                        <pic:blipFill>
                          <a:blip r:embed="rId51" cstate="print"/>
                          <a:srcRect l="24432" t="39444" r="5430" b="12685"/>
                          <a:stretch>
                            <a:fillRect/>
                          </a:stretch>
                        </pic:blipFill>
                        <pic:spPr bwMode="auto">
                          <a:xfrm>
                            <a:off x="0" y="0"/>
                            <a:ext cx="1552230" cy="694906"/>
                          </a:xfrm>
                          <a:prstGeom prst="rect">
                            <a:avLst/>
                          </a:prstGeom>
                          <a:noFill/>
                          <a:ln w="9525">
                            <a:noFill/>
                            <a:miter lim="800000"/>
                            <a:headEnd/>
                            <a:tailEnd/>
                          </a:ln>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tabs>
                <w:tab w:val="left" w:pos="750"/>
              </w:tabs>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  0,15</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color w:val="000000" w:themeColor="text1"/>
                <w:sz w:val="24"/>
                <w:szCs w:val="24"/>
              </w:rPr>
            </w:pPr>
          </w:p>
        </w:tc>
        <w:tc>
          <w:tcPr>
            <w:tcW w:w="1764"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1.3. Промаркировать пробирки, указав ФИО пациента, отделение» (с целью исключения ошибки при идентификации пробы биоматериала).</w:t>
            </w:r>
          </w:p>
        </w:tc>
        <w:tc>
          <w:tcPr>
            <w:tcW w:w="2150" w:type="pct"/>
            <w:gridSpan w:val="2"/>
            <w:tcBorders>
              <w:top w:val="single" w:sz="4" w:space="0" w:color="auto"/>
              <w:left w:val="single" w:sz="4" w:space="0" w:color="auto"/>
              <w:bottom w:val="single" w:sz="4" w:space="0" w:color="auto"/>
              <w:right w:val="single" w:sz="4" w:space="0" w:color="auto"/>
            </w:tcBorders>
          </w:tcPr>
          <w:p w:rsidR="009E0A11" w:rsidRDefault="009E0A11" w:rsidP="007A5BF4">
            <w:pPr>
              <w:widowControl w:val="0"/>
              <w:tabs>
                <w:tab w:val="left" w:pos="0"/>
              </w:tabs>
              <w:jc w:val="center"/>
              <w:rPr>
                <w:rFonts w:ascii="Times New Roman" w:eastAsia="Calibri" w:hAnsi="Times New Roman" w:cs="Times New Roman"/>
                <w:color w:val="000000" w:themeColor="text1"/>
                <w:sz w:val="24"/>
                <w:szCs w:val="24"/>
              </w:rPr>
            </w:pPr>
            <w:r>
              <w:rPr>
                <w:noProof/>
              </w:rPr>
              <w:drawing>
                <wp:inline distT="0" distB="0" distL="0" distR="0">
                  <wp:extent cx="1554568" cy="1105733"/>
                  <wp:effectExtent l="19050" t="0" r="7532" b="0"/>
                  <wp:docPr id="335" name="Рисунок 335" descr="https://pandia.ru/text/80/134/images/image001_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pandia.ru/text/80/134/images/image001_209.gif"/>
                          <pic:cNvPicPr>
                            <a:picLocks noChangeAspect="1" noChangeArrowheads="1"/>
                          </pic:cNvPicPr>
                        </pic:nvPicPr>
                        <pic:blipFill>
                          <a:blip r:embed="rId52"/>
                          <a:srcRect/>
                          <a:stretch>
                            <a:fillRect/>
                          </a:stretch>
                        </pic:blipFill>
                        <pic:spPr bwMode="auto">
                          <a:xfrm>
                            <a:off x="0" y="0"/>
                            <a:ext cx="1554264" cy="1105517"/>
                          </a:xfrm>
                          <a:prstGeom prst="rect">
                            <a:avLst/>
                          </a:prstGeom>
                          <a:noFill/>
                          <a:ln w="9525">
                            <a:noFill/>
                            <a:miter lim="800000"/>
                            <a:headEnd/>
                            <a:tailEnd/>
                          </a:ln>
                        </pic:spPr>
                      </pic:pic>
                    </a:graphicData>
                  </a:graphic>
                </wp:inline>
              </w:drawing>
            </w:r>
          </w:p>
          <w:p w:rsidR="007A5BF4" w:rsidRPr="00C47327" w:rsidRDefault="007A5BF4" w:rsidP="007A5BF4">
            <w:pPr>
              <w:widowControl w:val="0"/>
              <w:tabs>
                <w:tab w:val="left" w:pos="0"/>
              </w:tabs>
              <w:jc w:val="center"/>
              <w:rPr>
                <w:rFonts w:ascii="Times New Roman" w:eastAsia="Calibri" w:hAnsi="Times New Roman" w:cs="Times New Roman"/>
                <w:color w:val="000000" w:themeColor="text1"/>
                <w:sz w:val="24"/>
                <w:szCs w:val="24"/>
              </w:rPr>
            </w:pPr>
            <w:r>
              <w:rPr>
                <w:noProof/>
              </w:rPr>
              <w:drawing>
                <wp:inline distT="0" distB="0" distL="0" distR="0">
                  <wp:extent cx="1741840" cy="797442"/>
                  <wp:effectExtent l="19050" t="0" r="0" b="0"/>
                  <wp:docPr id="338" name="Рисунок 338" descr="https://medicrashodka.ru/image/cache/data/Samokleiashiesia%20etiketki/poverkhnost%27%203-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medicrashodka.ru/image/cache/data/Samokleiashiesia%20etiketki/poverkhnost%27%203-500x500.jpg"/>
                          <pic:cNvPicPr>
                            <a:picLocks noChangeAspect="1" noChangeArrowheads="1"/>
                          </pic:cNvPicPr>
                        </pic:nvPicPr>
                        <pic:blipFill>
                          <a:blip r:embed="rId53" cstate="print"/>
                          <a:srcRect t="7317" r="12107" b="28919"/>
                          <a:stretch>
                            <a:fillRect/>
                          </a:stretch>
                        </pic:blipFill>
                        <pic:spPr bwMode="auto">
                          <a:xfrm>
                            <a:off x="0" y="0"/>
                            <a:ext cx="1755305" cy="803607"/>
                          </a:xfrm>
                          <a:prstGeom prst="rect">
                            <a:avLst/>
                          </a:prstGeom>
                          <a:noFill/>
                          <a:ln w="9525">
                            <a:noFill/>
                            <a:miter lim="800000"/>
                            <a:headEnd/>
                            <a:tailEnd/>
                          </a:ln>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0,2</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color w:val="000000" w:themeColor="text1"/>
                <w:sz w:val="24"/>
                <w:szCs w:val="24"/>
              </w:rPr>
            </w:pPr>
          </w:p>
        </w:tc>
        <w:tc>
          <w:tcPr>
            <w:tcW w:w="1764"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1.4. Обработать руки гигиеническим способом, осушить. </w:t>
            </w:r>
          </w:p>
        </w:tc>
        <w:tc>
          <w:tcPr>
            <w:tcW w:w="2150" w:type="pct"/>
            <w:gridSpan w:val="2"/>
            <w:tcBorders>
              <w:top w:val="single" w:sz="4" w:space="0" w:color="auto"/>
              <w:left w:val="single" w:sz="4" w:space="0" w:color="auto"/>
              <w:bottom w:val="single" w:sz="4" w:space="0" w:color="auto"/>
              <w:right w:val="single" w:sz="4" w:space="0" w:color="auto"/>
            </w:tcBorders>
          </w:tcPr>
          <w:p w:rsidR="009E0A11" w:rsidRPr="00C47327" w:rsidRDefault="007A5BF4" w:rsidP="004E550C">
            <w:pPr>
              <w:widowControl w:val="0"/>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drawing>
                <wp:inline distT="0" distB="0" distL="0" distR="0">
                  <wp:extent cx="1955431" cy="1233377"/>
                  <wp:effectExtent l="19050" t="0" r="6719"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4" cstate="print"/>
                          <a:srcRect l="12219" t="11146" r="39189" b="24204"/>
                          <a:stretch>
                            <a:fillRect/>
                          </a:stretch>
                        </pic:blipFill>
                        <pic:spPr bwMode="auto">
                          <a:xfrm>
                            <a:off x="0" y="0"/>
                            <a:ext cx="1959466" cy="1235922"/>
                          </a:xfrm>
                          <a:prstGeom prst="rect">
                            <a:avLst/>
                          </a:prstGeom>
                          <a:noFill/>
                          <a:ln w="9525">
                            <a:noFill/>
                            <a:miter lim="800000"/>
                            <a:headEnd/>
                            <a:tailEnd/>
                          </a:ln>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0,2</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color w:val="000000" w:themeColor="text1"/>
                <w:sz w:val="24"/>
                <w:szCs w:val="24"/>
              </w:rPr>
            </w:pPr>
          </w:p>
        </w:tc>
        <w:tc>
          <w:tcPr>
            <w:tcW w:w="1764"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1.5. Обработать руки антисептиком. Не сушить, дождаться полного высыхания антисептика.</w:t>
            </w:r>
          </w:p>
        </w:tc>
        <w:tc>
          <w:tcPr>
            <w:tcW w:w="2150" w:type="pct"/>
            <w:gridSpan w:val="2"/>
            <w:tcBorders>
              <w:top w:val="single" w:sz="4" w:space="0" w:color="auto"/>
              <w:left w:val="single" w:sz="4" w:space="0" w:color="auto"/>
              <w:bottom w:val="single" w:sz="4" w:space="0" w:color="auto"/>
              <w:right w:val="single" w:sz="4" w:space="0" w:color="auto"/>
            </w:tcBorders>
          </w:tcPr>
          <w:p w:rsidR="009E0A11" w:rsidRPr="00C47327" w:rsidRDefault="007A5BF4" w:rsidP="004E550C">
            <w:pPr>
              <w:widowControl w:val="0"/>
              <w:jc w:val="center"/>
              <w:rPr>
                <w:rFonts w:ascii="Times New Roman" w:eastAsia="Calibri" w:hAnsi="Times New Roman" w:cs="Times New Roman"/>
                <w:color w:val="000000" w:themeColor="text1"/>
                <w:sz w:val="24"/>
                <w:szCs w:val="24"/>
              </w:rPr>
            </w:pPr>
            <w:r w:rsidRPr="007A5BF4">
              <w:rPr>
                <w:rFonts w:ascii="Times New Roman" w:eastAsia="Calibri" w:hAnsi="Times New Roman" w:cs="Times New Roman"/>
                <w:color w:val="000000" w:themeColor="text1"/>
                <w:sz w:val="24"/>
                <w:szCs w:val="24"/>
              </w:rPr>
              <w:drawing>
                <wp:inline distT="0" distB="0" distL="0" distR="0">
                  <wp:extent cx="2154134" cy="902274"/>
                  <wp:effectExtent l="19050" t="0" r="0" b="0"/>
                  <wp:docPr id="125" name="Рисунок 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5" cstate="print"/>
                          <a:stretch>
                            <a:fillRect/>
                          </a:stretch>
                        </pic:blipFill>
                        <pic:spPr>
                          <a:xfrm rot="10800000" flipV="1">
                            <a:off x="0" y="0"/>
                            <a:ext cx="2156101" cy="903098"/>
                          </a:xfrm>
                          <a:prstGeom prst="rect">
                            <a:avLst/>
                          </a:prstGeom>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color w:val="000000" w:themeColor="text1"/>
                <w:sz w:val="24"/>
                <w:szCs w:val="24"/>
              </w:rPr>
            </w:pPr>
          </w:p>
        </w:tc>
        <w:tc>
          <w:tcPr>
            <w:tcW w:w="1764"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1.6. Надеть нестерильные перчатки.</w:t>
            </w:r>
          </w:p>
        </w:tc>
        <w:tc>
          <w:tcPr>
            <w:tcW w:w="2150" w:type="pct"/>
            <w:gridSpan w:val="2"/>
            <w:tcBorders>
              <w:top w:val="single" w:sz="4" w:space="0" w:color="auto"/>
              <w:left w:val="single" w:sz="4" w:space="0" w:color="auto"/>
              <w:bottom w:val="single" w:sz="4" w:space="0" w:color="auto"/>
              <w:right w:val="single" w:sz="4" w:space="0" w:color="auto"/>
            </w:tcBorders>
          </w:tcPr>
          <w:p w:rsidR="009E0A11" w:rsidRPr="00C47327" w:rsidRDefault="007A5BF4" w:rsidP="004E550C">
            <w:pPr>
              <w:widowControl w:val="0"/>
              <w:jc w:val="center"/>
              <w:rPr>
                <w:rFonts w:ascii="Times New Roman" w:eastAsia="Calibri" w:hAnsi="Times New Roman" w:cs="Times New Roman"/>
                <w:color w:val="000000" w:themeColor="text1"/>
                <w:sz w:val="24"/>
                <w:szCs w:val="24"/>
              </w:rPr>
            </w:pPr>
            <w:r w:rsidRPr="007A5BF4">
              <w:rPr>
                <w:rFonts w:ascii="Times New Roman" w:eastAsia="Calibri" w:hAnsi="Times New Roman" w:cs="Times New Roman"/>
                <w:color w:val="000000" w:themeColor="text1"/>
                <w:sz w:val="24"/>
                <w:szCs w:val="24"/>
              </w:rPr>
              <w:drawing>
                <wp:inline distT="0" distB="0" distL="0" distR="0">
                  <wp:extent cx="2439142" cy="1199408"/>
                  <wp:effectExtent l="19050" t="0" r="0" b="0"/>
                  <wp:docPr id="124" name="Рисунок 1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56" cstate="print"/>
                          <a:stretch>
                            <a:fillRect/>
                          </a:stretch>
                        </pic:blipFill>
                        <pic:spPr>
                          <a:xfrm>
                            <a:off x="0" y="0"/>
                            <a:ext cx="2440278" cy="1199967"/>
                          </a:xfrm>
                          <a:prstGeom prst="rect">
                            <a:avLst/>
                          </a:prstGeom>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0,2</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color w:val="000000" w:themeColor="text1"/>
                <w:sz w:val="24"/>
                <w:szCs w:val="24"/>
              </w:rPr>
            </w:pPr>
          </w:p>
        </w:tc>
        <w:tc>
          <w:tcPr>
            <w:tcW w:w="1764"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1.7. Выбрать пробирки, соответствующие заявленным тестам или необходимым пациенту лабораторным исследованиям, приготовить иглу, держатель, спиртовые салфетки, пластырь. </w:t>
            </w:r>
          </w:p>
        </w:tc>
        <w:tc>
          <w:tcPr>
            <w:tcW w:w="2150" w:type="pct"/>
            <w:gridSpan w:val="2"/>
            <w:tcBorders>
              <w:top w:val="single" w:sz="4" w:space="0" w:color="auto"/>
              <w:left w:val="single" w:sz="4" w:space="0" w:color="auto"/>
              <w:bottom w:val="single" w:sz="4" w:space="0" w:color="auto"/>
              <w:right w:val="single" w:sz="4" w:space="0" w:color="auto"/>
            </w:tcBorders>
          </w:tcPr>
          <w:p w:rsidR="009E0A11" w:rsidRPr="00C47327" w:rsidRDefault="007A5BF4" w:rsidP="004E550C">
            <w:pPr>
              <w:widowControl w:val="0"/>
              <w:jc w:val="center"/>
              <w:rPr>
                <w:rFonts w:ascii="Times New Roman" w:eastAsia="Calibri" w:hAnsi="Times New Roman" w:cs="Times New Roman"/>
                <w:color w:val="000000" w:themeColor="text1"/>
                <w:sz w:val="24"/>
                <w:szCs w:val="24"/>
              </w:rPr>
            </w:pPr>
            <w:r>
              <w:rPr>
                <w:noProof/>
              </w:rPr>
              <w:drawing>
                <wp:inline distT="0" distB="0" distL="0" distR="0">
                  <wp:extent cx="2033806" cy="1357362"/>
                  <wp:effectExtent l="19050" t="0" r="4544" b="0"/>
                  <wp:docPr id="344" name="Рисунок 344" descr="https://avatars.mds.yandex.net/get-zen_doc/224467/pub_5c0912d6ba341100abc705cb_5c09130ebfd94d00ada6b09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avatars.mds.yandex.net/get-zen_doc/224467/pub_5c0912d6ba341100abc705cb_5c09130ebfd94d00ada6b091/scale_1200"/>
                          <pic:cNvPicPr>
                            <a:picLocks noChangeAspect="1" noChangeArrowheads="1"/>
                          </pic:cNvPicPr>
                        </pic:nvPicPr>
                        <pic:blipFill>
                          <a:blip r:embed="rId57" cstate="print"/>
                          <a:srcRect/>
                          <a:stretch>
                            <a:fillRect/>
                          </a:stretch>
                        </pic:blipFill>
                        <pic:spPr bwMode="auto">
                          <a:xfrm rot="10800000" flipV="1">
                            <a:off x="0" y="0"/>
                            <a:ext cx="2039162" cy="1360937"/>
                          </a:xfrm>
                          <a:prstGeom prst="rect">
                            <a:avLst/>
                          </a:prstGeom>
                          <a:noFill/>
                          <a:ln w="9525">
                            <a:noFill/>
                            <a:miter lim="800000"/>
                            <a:headEnd/>
                            <a:tailEnd/>
                          </a:ln>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  0,15</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color w:val="000000" w:themeColor="text1"/>
                <w:sz w:val="24"/>
                <w:szCs w:val="24"/>
              </w:rPr>
            </w:pPr>
          </w:p>
        </w:tc>
        <w:tc>
          <w:tcPr>
            <w:tcW w:w="1764"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1.8. Наложить жгут на рубашку или пеленку на 7-10 см выше места венепункции. Жгут нужно накладывать не более, чем на одну минуту. Большее время сдавливания вены может повлиять на результаты анализов вследствие изменения концентраций в крови некоторых показателей. </w:t>
            </w:r>
          </w:p>
        </w:tc>
        <w:tc>
          <w:tcPr>
            <w:tcW w:w="2150" w:type="pct"/>
            <w:gridSpan w:val="2"/>
            <w:tcBorders>
              <w:top w:val="single" w:sz="4" w:space="0" w:color="auto"/>
              <w:left w:val="single" w:sz="4" w:space="0" w:color="auto"/>
              <w:bottom w:val="single" w:sz="4" w:space="0" w:color="auto"/>
              <w:right w:val="single" w:sz="4" w:space="0" w:color="auto"/>
            </w:tcBorders>
          </w:tcPr>
          <w:p w:rsidR="009E0A11" w:rsidRDefault="007A5BF4" w:rsidP="004E550C">
            <w:pPr>
              <w:widowControl w:val="0"/>
              <w:jc w:val="center"/>
              <w:rPr>
                <w:rFonts w:ascii="Times New Roman" w:eastAsia="Calibri" w:hAnsi="Times New Roman" w:cs="Times New Roman"/>
                <w:color w:val="000000" w:themeColor="text1"/>
                <w:sz w:val="24"/>
                <w:szCs w:val="24"/>
              </w:rPr>
            </w:pPr>
            <w:r w:rsidRPr="007A5BF4">
              <w:rPr>
                <w:rFonts w:ascii="Times New Roman" w:eastAsia="Calibri" w:hAnsi="Times New Roman" w:cs="Times New Roman"/>
                <w:color w:val="000000" w:themeColor="text1"/>
                <w:sz w:val="24"/>
                <w:szCs w:val="24"/>
              </w:rPr>
              <w:drawing>
                <wp:inline distT="0" distB="0" distL="0" distR="0">
                  <wp:extent cx="1612032" cy="830253"/>
                  <wp:effectExtent l="19050" t="0" r="7218" b="0"/>
                  <wp:docPr id="289" name="Рисунок 316" descr="C:\Users\users\Desktop\конкурс видеоролика\IMG_20210321_18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users\Desktop\конкурс видеоролика\IMG_20210321_184416.jpg"/>
                          <pic:cNvPicPr>
                            <a:picLocks noChangeAspect="1" noChangeArrowheads="1"/>
                          </pic:cNvPicPr>
                        </pic:nvPicPr>
                        <pic:blipFill>
                          <a:blip r:embed="rId39" cstate="print"/>
                          <a:srcRect/>
                          <a:stretch>
                            <a:fillRect/>
                          </a:stretch>
                        </pic:blipFill>
                        <pic:spPr bwMode="auto">
                          <a:xfrm>
                            <a:off x="0" y="0"/>
                            <a:ext cx="1613477" cy="830997"/>
                          </a:xfrm>
                          <a:prstGeom prst="rect">
                            <a:avLst/>
                          </a:prstGeom>
                          <a:noFill/>
                          <a:ln w="9525">
                            <a:noFill/>
                            <a:miter lim="800000"/>
                            <a:headEnd/>
                            <a:tailEnd/>
                          </a:ln>
                        </pic:spPr>
                      </pic:pic>
                    </a:graphicData>
                  </a:graphic>
                </wp:inline>
              </w:drawing>
            </w:r>
          </w:p>
          <w:p w:rsidR="007A5BF4" w:rsidRPr="00C47327" w:rsidRDefault="007A5BF4" w:rsidP="004E550C">
            <w:pPr>
              <w:widowControl w:val="0"/>
              <w:jc w:val="center"/>
              <w:rPr>
                <w:rFonts w:ascii="Times New Roman" w:eastAsia="Calibri" w:hAnsi="Times New Roman" w:cs="Times New Roman"/>
                <w:color w:val="000000" w:themeColor="text1"/>
                <w:sz w:val="24"/>
                <w:szCs w:val="24"/>
              </w:rPr>
            </w:pPr>
            <w:r w:rsidRPr="007A5BF4">
              <w:rPr>
                <w:rFonts w:ascii="Times New Roman" w:eastAsia="Calibri" w:hAnsi="Times New Roman" w:cs="Times New Roman"/>
                <w:color w:val="000000" w:themeColor="text1"/>
                <w:sz w:val="24"/>
                <w:szCs w:val="24"/>
              </w:rPr>
              <w:drawing>
                <wp:inline distT="0" distB="0" distL="0" distR="0">
                  <wp:extent cx="1703164" cy="847067"/>
                  <wp:effectExtent l="19050" t="0" r="0" b="0"/>
                  <wp:docPr id="290" name="Рисунок 50"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40" cstate="print"/>
                          <a:stretch>
                            <a:fillRect/>
                          </a:stretch>
                        </pic:blipFill>
                        <pic:spPr>
                          <a:xfrm>
                            <a:off x="0" y="0"/>
                            <a:ext cx="1709409" cy="850173"/>
                          </a:xfrm>
                          <a:prstGeom prst="rect">
                            <a:avLst/>
                          </a:prstGeom>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0,2</w:t>
            </w:r>
          </w:p>
        </w:tc>
      </w:tr>
      <w:tr w:rsidR="007A5BF4"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7A5BF4" w:rsidRPr="00C47327" w:rsidRDefault="007A5BF4" w:rsidP="004E550C">
            <w:pPr>
              <w:widowControl w:val="0"/>
              <w:rPr>
                <w:rFonts w:ascii="Times New Roman" w:eastAsia="Calibri" w:hAnsi="Times New Roman" w:cs="Times New Roman"/>
                <w:color w:val="000000" w:themeColor="text1"/>
                <w:sz w:val="24"/>
                <w:szCs w:val="24"/>
              </w:rPr>
            </w:pPr>
          </w:p>
        </w:tc>
        <w:tc>
          <w:tcPr>
            <w:tcW w:w="3914" w:type="pct"/>
            <w:gridSpan w:val="3"/>
            <w:tcBorders>
              <w:top w:val="single" w:sz="4" w:space="0" w:color="auto"/>
              <w:left w:val="single" w:sz="4" w:space="0" w:color="auto"/>
              <w:bottom w:val="single" w:sz="4" w:space="0" w:color="auto"/>
              <w:right w:val="single" w:sz="4" w:space="0" w:color="auto"/>
            </w:tcBorders>
            <w:hideMark/>
          </w:tcPr>
          <w:p w:rsidR="007A5BF4" w:rsidRPr="00C47327" w:rsidRDefault="007A5BF4"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1.9. Попросить пациента сжать кулак. Нельзя задавать для руки физическую нагрузку (энергичное «сжимание и разжимание кулака»), так как это может привести к изменениям концентрации в крови некоторых показателей. Выбрать место венепункции. Наиболее часто используются средняя локтевая и подкожные вены, однако можно пунктировать и менее крупные и полнокровные вены тыльной поверхности запястья и кисти.</w:t>
            </w:r>
          </w:p>
        </w:tc>
        <w:tc>
          <w:tcPr>
            <w:tcW w:w="829" w:type="pct"/>
            <w:tcBorders>
              <w:top w:val="single" w:sz="4" w:space="0" w:color="auto"/>
              <w:left w:val="single" w:sz="4" w:space="0" w:color="auto"/>
              <w:bottom w:val="single" w:sz="4" w:space="0" w:color="auto"/>
              <w:right w:val="single" w:sz="4" w:space="0" w:color="auto"/>
            </w:tcBorders>
            <w:hideMark/>
          </w:tcPr>
          <w:p w:rsidR="007A5BF4" w:rsidRPr="00C47327" w:rsidRDefault="007A5BF4"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0,2</w:t>
            </w:r>
          </w:p>
        </w:tc>
      </w:tr>
      <w:tr w:rsidR="009E0A11" w:rsidRPr="00C47327" w:rsidTr="005B32D4">
        <w:tc>
          <w:tcPr>
            <w:tcW w:w="258" w:type="pct"/>
            <w:vMerge w:val="restart"/>
            <w:tcBorders>
              <w:top w:val="single" w:sz="4" w:space="0" w:color="auto"/>
              <w:left w:val="single" w:sz="4" w:space="0" w:color="auto"/>
              <w:bottom w:val="single" w:sz="4" w:space="0" w:color="auto"/>
              <w:right w:val="single" w:sz="4" w:space="0" w:color="auto"/>
            </w:tcBorders>
          </w:tcPr>
          <w:p w:rsidR="009E0A11" w:rsidRPr="00C47327" w:rsidRDefault="009E0A11" w:rsidP="004E550C">
            <w:pPr>
              <w:widowControl w:val="0"/>
              <w:rPr>
                <w:rFonts w:ascii="Times New Roman" w:eastAsia="Calibri" w:hAnsi="Times New Roman" w:cs="Times New Roman"/>
                <w:b/>
                <w:color w:val="000000" w:themeColor="text1"/>
                <w:sz w:val="24"/>
                <w:szCs w:val="24"/>
              </w:rPr>
            </w:pPr>
            <w:r w:rsidRPr="00C47327">
              <w:rPr>
                <w:rFonts w:ascii="Times New Roman" w:eastAsia="Calibri" w:hAnsi="Times New Roman" w:cs="Times New Roman"/>
                <w:b/>
                <w:color w:val="000000" w:themeColor="text1"/>
                <w:sz w:val="24"/>
                <w:szCs w:val="24"/>
              </w:rPr>
              <w:t>2.</w:t>
            </w:r>
          </w:p>
        </w:tc>
        <w:tc>
          <w:tcPr>
            <w:tcW w:w="3914" w:type="pct"/>
            <w:gridSpan w:val="3"/>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b/>
                <w:color w:val="000000" w:themeColor="text1"/>
                <w:sz w:val="24"/>
                <w:szCs w:val="24"/>
              </w:rPr>
            </w:pPr>
            <w:r w:rsidRPr="00C47327">
              <w:rPr>
                <w:rFonts w:ascii="Times New Roman" w:eastAsia="Calibri" w:hAnsi="Times New Roman" w:cs="Times New Roman"/>
                <w:b/>
                <w:color w:val="000000" w:themeColor="text1"/>
                <w:sz w:val="24"/>
                <w:szCs w:val="24"/>
              </w:rPr>
              <w:t>Алгоритм выполнения манипуляции</w:t>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b/>
                <w:color w:val="000000" w:themeColor="text1"/>
                <w:sz w:val="24"/>
                <w:szCs w:val="24"/>
              </w:rPr>
            </w:pPr>
            <w:r w:rsidRPr="00C47327">
              <w:rPr>
                <w:rFonts w:ascii="Times New Roman" w:eastAsia="Calibri" w:hAnsi="Times New Roman" w:cs="Times New Roman"/>
                <w:b/>
                <w:color w:val="000000" w:themeColor="text1"/>
                <w:sz w:val="24"/>
                <w:szCs w:val="24"/>
              </w:rPr>
              <w:t>2,5</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b/>
                <w:color w:val="000000" w:themeColor="text1"/>
                <w:sz w:val="24"/>
                <w:szCs w:val="24"/>
              </w:rPr>
            </w:pPr>
          </w:p>
        </w:tc>
        <w:tc>
          <w:tcPr>
            <w:tcW w:w="1947" w:type="pct"/>
            <w:gridSpan w:val="2"/>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2.1. Взять иглу и снять защитный колпачок с нее. Если используется двусторонняя игла – снять защитный колпачок серого или белого цвета.</w:t>
            </w:r>
          </w:p>
        </w:tc>
        <w:tc>
          <w:tcPr>
            <w:tcW w:w="1967" w:type="pct"/>
            <w:tcBorders>
              <w:top w:val="single" w:sz="4" w:space="0" w:color="auto"/>
              <w:left w:val="single" w:sz="4" w:space="0" w:color="auto"/>
              <w:bottom w:val="single" w:sz="4" w:space="0" w:color="auto"/>
              <w:right w:val="single" w:sz="4" w:space="0" w:color="auto"/>
            </w:tcBorders>
          </w:tcPr>
          <w:p w:rsidR="009E0A11" w:rsidRPr="00C47327" w:rsidRDefault="00AE42CB" w:rsidP="004E550C">
            <w:pPr>
              <w:widowControl w:val="0"/>
              <w:jc w:val="center"/>
              <w:rPr>
                <w:rFonts w:ascii="Times New Roman" w:eastAsia="Calibri" w:hAnsi="Times New Roman" w:cs="Times New Roman"/>
                <w:color w:val="000000" w:themeColor="text1"/>
                <w:sz w:val="24"/>
                <w:szCs w:val="24"/>
              </w:rPr>
            </w:pPr>
            <w:r w:rsidRPr="00AE42CB">
              <w:rPr>
                <w:rFonts w:ascii="Times New Roman" w:eastAsia="Calibri" w:hAnsi="Times New Roman" w:cs="Times New Roman"/>
                <w:color w:val="000000" w:themeColor="text1"/>
                <w:sz w:val="24"/>
                <w:szCs w:val="24"/>
              </w:rPr>
              <w:drawing>
                <wp:inline distT="0" distB="0" distL="0" distR="0">
                  <wp:extent cx="1964129" cy="1306286"/>
                  <wp:effectExtent l="19050" t="0" r="0" b="0"/>
                  <wp:docPr id="291" name="Рисунок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8" cstate="print"/>
                          <a:stretch>
                            <a:fillRect/>
                          </a:stretch>
                        </pic:blipFill>
                        <pic:spPr>
                          <a:xfrm>
                            <a:off x="0" y="0"/>
                            <a:ext cx="1970148" cy="1310289"/>
                          </a:xfrm>
                          <a:prstGeom prst="rect">
                            <a:avLst/>
                          </a:prstGeom>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0,2</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b/>
                <w:color w:val="000000" w:themeColor="text1"/>
                <w:sz w:val="24"/>
                <w:szCs w:val="24"/>
              </w:rPr>
            </w:pPr>
          </w:p>
        </w:tc>
        <w:tc>
          <w:tcPr>
            <w:tcW w:w="1947" w:type="pct"/>
            <w:gridSpan w:val="2"/>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2.2. Вставить иглу в иглодержатель и завинтить до упора. </w:t>
            </w:r>
          </w:p>
        </w:tc>
        <w:tc>
          <w:tcPr>
            <w:tcW w:w="1967" w:type="pct"/>
            <w:tcBorders>
              <w:top w:val="single" w:sz="4" w:space="0" w:color="auto"/>
              <w:left w:val="single" w:sz="4" w:space="0" w:color="auto"/>
              <w:bottom w:val="single" w:sz="4" w:space="0" w:color="auto"/>
              <w:right w:val="single" w:sz="4" w:space="0" w:color="auto"/>
            </w:tcBorders>
          </w:tcPr>
          <w:p w:rsidR="009E0A11" w:rsidRPr="00C47327" w:rsidRDefault="00AE42CB" w:rsidP="004E550C">
            <w:pPr>
              <w:widowControl w:val="0"/>
              <w:jc w:val="center"/>
              <w:rPr>
                <w:rFonts w:ascii="Times New Roman" w:eastAsia="Calibri" w:hAnsi="Times New Roman" w:cs="Times New Roman"/>
                <w:color w:val="000000" w:themeColor="text1"/>
                <w:sz w:val="24"/>
                <w:szCs w:val="24"/>
              </w:rPr>
            </w:pPr>
            <w:r w:rsidRPr="00AE42CB">
              <w:rPr>
                <w:rFonts w:ascii="Times New Roman" w:eastAsia="Calibri" w:hAnsi="Times New Roman" w:cs="Times New Roman"/>
                <w:color w:val="000000" w:themeColor="text1"/>
                <w:sz w:val="24"/>
                <w:szCs w:val="24"/>
              </w:rPr>
              <w:drawing>
                <wp:inline distT="0" distB="0" distL="0" distR="0">
                  <wp:extent cx="2006550" cy="1160927"/>
                  <wp:effectExtent l="19050" t="0" r="0" b="0"/>
                  <wp:docPr id="292" name="Рисунок 2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9"/>
                          <a:stretch>
                            <a:fillRect/>
                          </a:stretch>
                        </pic:blipFill>
                        <pic:spPr>
                          <a:xfrm>
                            <a:off x="0" y="0"/>
                            <a:ext cx="2013405" cy="1164893"/>
                          </a:xfrm>
                          <a:prstGeom prst="rect">
                            <a:avLst/>
                          </a:prstGeom>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0.2</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b/>
                <w:color w:val="000000" w:themeColor="text1"/>
                <w:sz w:val="24"/>
                <w:szCs w:val="24"/>
              </w:rPr>
            </w:pPr>
          </w:p>
        </w:tc>
        <w:tc>
          <w:tcPr>
            <w:tcW w:w="1947" w:type="pct"/>
            <w:gridSpan w:val="2"/>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2.3. Продезинфицировать место венепункции марлевой салфеткой или тампоном, смоченным антисептическим раствором, круговыми движениями, от центра к периферии. </w:t>
            </w:r>
          </w:p>
        </w:tc>
        <w:tc>
          <w:tcPr>
            <w:tcW w:w="1967" w:type="pct"/>
            <w:tcBorders>
              <w:top w:val="single" w:sz="4" w:space="0" w:color="auto"/>
              <w:left w:val="single" w:sz="4" w:space="0" w:color="auto"/>
              <w:bottom w:val="single" w:sz="4" w:space="0" w:color="auto"/>
              <w:right w:val="single" w:sz="4" w:space="0" w:color="auto"/>
            </w:tcBorders>
          </w:tcPr>
          <w:p w:rsidR="009E0A11" w:rsidRPr="00C47327" w:rsidRDefault="00AE42CB" w:rsidP="004E550C">
            <w:pPr>
              <w:widowControl w:val="0"/>
              <w:jc w:val="center"/>
              <w:rPr>
                <w:rFonts w:ascii="Times New Roman" w:eastAsia="Calibri" w:hAnsi="Times New Roman" w:cs="Times New Roman"/>
                <w:color w:val="000000" w:themeColor="text1"/>
                <w:sz w:val="24"/>
                <w:szCs w:val="24"/>
              </w:rPr>
            </w:pPr>
            <w:r w:rsidRPr="00AE42CB">
              <w:rPr>
                <w:rFonts w:ascii="Times New Roman" w:eastAsia="Calibri" w:hAnsi="Times New Roman" w:cs="Times New Roman"/>
                <w:color w:val="000000" w:themeColor="text1"/>
                <w:sz w:val="24"/>
                <w:szCs w:val="24"/>
              </w:rPr>
              <w:drawing>
                <wp:inline distT="0" distB="0" distL="0" distR="0">
                  <wp:extent cx="1805351" cy="1116418"/>
                  <wp:effectExtent l="19050" t="0" r="4399" b="0"/>
                  <wp:docPr id="293" name="Рисунок 334" descr="C:\Users\users\Desktop\конкурс видеоролика\IMG_20210321_18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users\Desktop\конкурс видеоролика\IMG_20210321_184102.jpg"/>
                          <pic:cNvPicPr>
                            <a:picLocks noChangeAspect="1" noChangeArrowheads="1"/>
                          </pic:cNvPicPr>
                        </pic:nvPicPr>
                        <pic:blipFill>
                          <a:blip r:embed="rId60" cstate="print"/>
                          <a:srcRect/>
                          <a:stretch>
                            <a:fillRect/>
                          </a:stretch>
                        </pic:blipFill>
                        <pic:spPr bwMode="auto">
                          <a:xfrm>
                            <a:off x="0" y="0"/>
                            <a:ext cx="1813666" cy="1121560"/>
                          </a:xfrm>
                          <a:prstGeom prst="rect">
                            <a:avLst/>
                          </a:prstGeom>
                          <a:noFill/>
                          <a:ln w="9525">
                            <a:noFill/>
                            <a:miter lim="800000"/>
                            <a:headEnd/>
                            <a:tailEnd/>
                          </a:ln>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0.2</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AE42CB" w:rsidRPr="00C47327" w:rsidRDefault="00AE42CB" w:rsidP="004E550C">
            <w:pPr>
              <w:widowControl w:val="0"/>
              <w:rPr>
                <w:rFonts w:ascii="Times New Roman" w:eastAsia="Calibri" w:hAnsi="Times New Roman" w:cs="Times New Roman"/>
                <w:b/>
                <w:color w:val="000000" w:themeColor="text1"/>
                <w:sz w:val="24"/>
                <w:szCs w:val="24"/>
              </w:rPr>
            </w:pPr>
          </w:p>
        </w:tc>
        <w:tc>
          <w:tcPr>
            <w:tcW w:w="3914" w:type="pct"/>
            <w:gridSpan w:val="3"/>
            <w:tcBorders>
              <w:top w:val="single" w:sz="4" w:space="0" w:color="auto"/>
              <w:left w:val="single" w:sz="4" w:space="0" w:color="auto"/>
              <w:bottom w:val="single" w:sz="4" w:space="0" w:color="auto"/>
              <w:right w:val="single" w:sz="4" w:space="0" w:color="auto"/>
            </w:tcBorders>
            <w:hideMark/>
          </w:tcPr>
          <w:p w:rsidR="00AE42CB" w:rsidRPr="00C47327" w:rsidRDefault="00AE42CB" w:rsidP="009A0D23">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2.4. Подождать до полного высыхания антисептического раствора (30-60 секунд). Нельзя вытирать и обдувать место прокола, чтобы не занести на него микроорганизмы. Нельзя также пальпировать вену после дезинфекции. Если во время венепункции возникли сложности, и вена пальпировалась повторно, эту область нужно продезинфицировать снова. </w:t>
            </w:r>
          </w:p>
        </w:tc>
        <w:tc>
          <w:tcPr>
            <w:tcW w:w="829" w:type="pct"/>
            <w:tcBorders>
              <w:top w:val="single" w:sz="4" w:space="0" w:color="auto"/>
              <w:left w:val="single" w:sz="4" w:space="0" w:color="auto"/>
              <w:bottom w:val="single" w:sz="4" w:space="0" w:color="auto"/>
              <w:right w:val="single" w:sz="4" w:space="0" w:color="auto"/>
            </w:tcBorders>
            <w:hideMark/>
          </w:tcPr>
          <w:p w:rsidR="00AE42CB" w:rsidRPr="00C47327" w:rsidRDefault="00AE42CB"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0.2</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b/>
                <w:color w:val="000000" w:themeColor="text1"/>
                <w:sz w:val="24"/>
                <w:szCs w:val="24"/>
              </w:rPr>
            </w:pPr>
          </w:p>
        </w:tc>
        <w:tc>
          <w:tcPr>
            <w:tcW w:w="1764" w:type="pct"/>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2.5. Снять колпачок с другой стороны иглы. </w:t>
            </w:r>
          </w:p>
        </w:tc>
        <w:tc>
          <w:tcPr>
            <w:tcW w:w="2150" w:type="pct"/>
            <w:gridSpan w:val="2"/>
            <w:tcBorders>
              <w:top w:val="single" w:sz="4" w:space="0" w:color="auto"/>
              <w:left w:val="single" w:sz="4" w:space="0" w:color="auto"/>
              <w:bottom w:val="single" w:sz="4" w:space="0" w:color="auto"/>
              <w:right w:val="single" w:sz="4" w:space="0" w:color="auto"/>
            </w:tcBorders>
          </w:tcPr>
          <w:p w:rsidR="009E0A11" w:rsidRPr="00C47327" w:rsidRDefault="00AE42CB" w:rsidP="004E550C">
            <w:pPr>
              <w:widowControl w:val="0"/>
              <w:jc w:val="center"/>
              <w:rPr>
                <w:rFonts w:ascii="Times New Roman" w:eastAsia="Calibri" w:hAnsi="Times New Roman" w:cs="Times New Roman"/>
                <w:color w:val="000000" w:themeColor="text1"/>
                <w:sz w:val="24"/>
                <w:szCs w:val="24"/>
              </w:rPr>
            </w:pPr>
            <w:r w:rsidRPr="00AE42CB">
              <w:rPr>
                <w:rFonts w:ascii="Times New Roman" w:eastAsia="Calibri" w:hAnsi="Times New Roman" w:cs="Times New Roman"/>
                <w:color w:val="000000" w:themeColor="text1"/>
                <w:sz w:val="24"/>
                <w:szCs w:val="24"/>
              </w:rPr>
              <w:drawing>
                <wp:inline distT="0" distB="0" distL="0" distR="0">
                  <wp:extent cx="1711842" cy="1158949"/>
                  <wp:effectExtent l="19050" t="0" r="2658" b="0"/>
                  <wp:docPr id="294" name="Рисунок 2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9"/>
                          <a:srcRect l="14909"/>
                          <a:stretch>
                            <a:fillRect/>
                          </a:stretch>
                        </pic:blipFill>
                        <pic:spPr>
                          <a:xfrm>
                            <a:off x="0" y="0"/>
                            <a:ext cx="1711842" cy="1158949"/>
                          </a:xfrm>
                          <a:prstGeom prst="rect">
                            <a:avLst/>
                          </a:prstGeom>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0.2</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AE42CB" w:rsidRPr="00C47327" w:rsidRDefault="00AE42CB" w:rsidP="004E550C">
            <w:pPr>
              <w:widowControl w:val="0"/>
              <w:rPr>
                <w:rFonts w:ascii="Times New Roman" w:eastAsia="Calibri" w:hAnsi="Times New Roman" w:cs="Times New Roman"/>
                <w:b/>
                <w:color w:val="000000" w:themeColor="text1"/>
                <w:sz w:val="24"/>
                <w:szCs w:val="24"/>
              </w:rPr>
            </w:pPr>
          </w:p>
        </w:tc>
        <w:tc>
          <w:tcPr>
            <w:tcW w:w="3914" w:type="pct"/>
            <w:gridSpan w:val="3"/>
            <w:tcBorders>
              <w:top w:val="single" w:sz="4" w:space="0" w:color="auto"/>
              <w:left w:val="single" w:sz="4" w:space="0" w:color="auto"/>
              <w:bottom w:val="single" w:sz="4" w:space="0" w:color="auto"/>
              <w:right w:val="single" w:sz="4" w:space="0" w:color="auto"/>
            </w:tcBorders>
            <w:vAlign w:val="center"/>
            <w:hideMark/>
          </w:tcPr>
          <w:p w:rsidR="00AE42CB" w:rsidRPr="00C47327" w:rsidRDefault="00AE42CB"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2.6. Обхватить левой рукой предплечье пациента так, чтобы большой палец находился на 3-5 см. ниже места венепункции, натянуть кожу.</w:t>
            </w:r>
          </w:p>
        </w:tc>
        <w:tc>
          <w:tcPr>
            <w:tcW w:w="829" w:type="pct"/>
            <w:tcBorders>
              <w:top w:val="single" w:sz="4" w:space="0" w:color="auto"/>
              <w:left w:val="single" w:sz="4" w:space="0" w:color="auto"/>
              <w:bottom w:val="single" w:sz="4" w:space="0" w:color="auto"/>
              <w:right w:val="single" w:sz="4" w:space="0" w:color="auto"/>
            </w:tcBorders>
            <w:hideMark/>
          </w:tcPr>
          <w:p w:rsidR="00AE42CB" w:rsidRPr="00C47327" w:rsidRDefault="00AE42CB"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0.3</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b/>
                <w:color w:val="000000" w:themeColor="text1"/>
                <w:sz w:val="24"/>
                <w:szCs w:val="24"/>
              </w:rPr>
            </w:pPr>
          </w:p>
        </w:tc>
        <w:tc>
          <w:tcPr>
            <w:tcW w:w="1764" w:type="pct"/>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2.7. Расположить иглу по одной линии с веной, скосом вверх, и пунктировать вену под углом  15 – 30 градусов к коже. </w:t>
            </w:r>
          </w:p>
        </w:tc>
        <w:tc>
          <w:tcPr>
            <w:tcW w:w="2150" w:type="pct"/>
            <w:gridSpan w:val="2"/>
            <w:tcBorders>
              <w:top w:val="single" w:sz="4" w:space="0" w:color="auto"/>
              <w:left w:val="single" w:sz="4" w:space="0" w:color="auto"/>
              <w:bottom w:val="single" w:sz="4" w:space="0" w:color="auto"/>
              <w:right w:val="single" w:sz="4" w:space="0" w:color="auto"/>
            </w:tcBorders>
          </w:tcPr>
          <w:p w:rsidR="009E0A11" w:rsidRPr="00C47327" w:rsidRDefault="00AE42CB" w:rsidP="004E550C">
            <w:pPr>
              <w:widowControl w:val="0"/>
              <w:jc w:val="center"/>
              <w:rPr>
                <w:rFonts w:ascii="Times New Roman" w:eastAsia="Calibri" w:hAnsi="Times New Roman" w:cs="Times New Roman"/>
                <w:color w:val="000000" w:themeColor="text1"/>
                <w:sz w:val="24"/>
                <w:szCs w:val="24"/>
              </w:rPr>
            </w:pPr>
            <w:r w:rsidRPr="00AE42CB">
              <w:rPr>
                <w:rFonts w:ascii="Times New Roman" w:eastAsia="Calibri" w:hAnsi="Times New Roman" w:cs="Times New Roman"/>
                <w:color w:val="000000" w:themeColor="text1"/>
                <w:sz w:val="24"/>
                <w:szCs w:val="24"/>
              </w:rPr>
              <w:drawing>
                <wp:inline distT="0" distB="0" distL="0" distR="0">
                  <wp:extent cx="2011630" cy="1282535"/>
                  <wp:effectExtent l="19050" t="0" r="7670" b="0"/>
                  <wp:docPr id="296" name="Рисунок 2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1"/>
                          <a:stretch>
                            <a:fillRect/>
                          </a:stretch>
                        </pic:blipFill>
                        <pic:spPr>
                          <a:xfrm>
                            <a:off x="0" y="0"/>
                            <a:ext cx="2022913" cy="1289728"/>
                          </a:xfrm>
                          <a:prstGeom prst="rect">
                            <a:avLst/>
                          </a:prstGeom>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0.3</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b/>
                <w:color w:val="000000" w:themeColor="text1"/>
                <w:sz w:val="24"/>
                <w:szCs w:val="24"/>
              </w:rPr>
            </w:pPr>
          </w:p>
        </w:tc>
        <w:tc>
          <w:tcPr>
            <w:tcW w:w="1764" w:type="pct"/>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2.8. Вставить заранее приготовленную пробирку в иглодержатель до упора и удерживать ее, пока кровь не перестанет поступать в пробирку. Жгут необходимо снять сразу же после начала поступления крови в пробирку. Убедиться, что пациент разжал кулак. Кровь проходит в пробирку, пока полностью не компенсирует созданный в ней вакуум. Если кровь не идет, это значит, что игла прошла вену насквозь - в этом случае нужно немного вытянуть иглу, но не вынимать, пока кровь не пойдет в пробирку. Точность заполнения пробирки составляет ±10 % от номинального объема.</w:t>
            </w:r>
          </w:p>
        </w:tc>
        <w:tc>
          <w:tcPr>
            <w:tcW w:w="2150" w:type="pct"/>
            <w:gridSpan w:val="2"/>
            <w:tcBorders>
              <w:top w:val="single" w:sz="4" w:space="0" w:color="auto"/>
              <w:left w:val="single" w:sz="4" w:space="0" w:color="auto"/>
              <w:bottom w:val="single" w:sz="4" w:space="0" w:color="auto"/>
              <w:right w:val="single" w:sz="4" w:space="0" w:color="auto"/>
            </w:tcBorders>
          </w:tcPr>
          <w:p w:rsidR="009E0A11" w:rsidRPr="00C47327" w:rsidRDefault="00AE42CB" w:rsidP="004E550C">
            <w:pPr>
              <w:widowControl w:val="0"/>
              <w:jc w:val="center"/>
              <w:rPr>
                <w:rFonts w:ascii="Times New Roman" w:eastAsia="Calibri" w:hAnsi="Times New Roman" w:cs="Times New Roman"/>
                <w:color w:val="000000" w:themeColor="text1"/>
                <w:sz w:val="24"/>
                <w:szCs w:val="24"/>
              </w:rPr>
            </w:pPr>
            <w:r w:rsidRPr="00AE42CB">
              <w:rPr>
                <w:rFonts w:ascii="Times New Roman" w:eastAsia="Calibri" w:hAnsi="Times New Roman" w:cs="Times New Roman"/>
                <w:color w:val="000000" w:themeColor="text1"/>
                <w:sz w:val="24"/>
                <w:szCs w:val="24"/>
              </w:rPr>
              <w:drawing>
                <wp:inline distT="0" distB="0" distL="0" distR="0">
                  <wp:extent cx="2030302" cy="1151906"/>
                  <wp:effectExtent l="19050" t="0" r="8048" b="0"/>
                  <wp:docPr id="297" name="Рисунок 2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2"/>
                          <a:stretch>
                            <a:fillRect/>
                          </a:stretch>
                        </pic:blipFill>
                        <pic:spPr>
                          <a:xfrm>
                            <a:off x="0" y="0"/>
                            <a:ext cx="2057078" cy="1167098"/>
                          </a:xfrm>
                          <a:prstGeom prst="rect">
                            <a:avLst/>
                          </a:prstGeom>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0.3</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b/>
                <w:color w:val="000000" w:themeColor="text1"/>
                <w:sz w:val="24"/>
                <w:szCs w:val="24"/>
              </w:rPr>
            </w:pPr>
          </w:p>
        </w:tc>
        <w:tc>
          <w:tcPr>
            <w:tcW w:w="1764" w:type="pct"/>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2.9. Извлечь пробирку из держателя.</w:t>
            </w:r>
          </w:p>
        </w:tc>
        <w:tc>
          <w:tcPr>
            <w:tcW w:w="2150" w:type="pct"/>
            <w:gridSpan w:val="2"/>
            <w:tcBorders>
              <w:top w:val="single" w:sz="4" w:space="0" w:color="auto"/>
              <w:left w:val="single" w:sz="4" w:space="0" w:color="auto"/>
              <w:bottom w:val="single" w:sz="4" w:space="0" w:color="auto"/>
              <w:right w:val="single" w:sz="4" w:space="0" w:color="auto"/>
            </w:tcBorders>
          </w:tcPr>
          <w:p w:rsidR="009E0A11" w:rsidRPr="00C47327" w:rsidRDefault="00AE42CB" w:rsidP="004E550C">
            <w:pPr>
              <w:widowControl w:val="0"/>
              <w:jc w:val="center"/>
              <w:rPr>
                <w:rFonts w:ascii="Times New Roman" w:eastAsia="Calibri" w:hAnsi="Times New Roman" w:cs="Times New Roman"/>
                <w:color w:val="000000" w:themeColor="text1"/>
                <w:sz w:val="24"/>
                <w:szCs w:val="24"/>
              </w:rPr>
            </w:pPr>
            <w:r w:rsidRPr="00AE42CB">
              <w:rPr>
                <w:rFonts w:ascii="Times New Roman" w:eastAsia="Calibri" w:hAnsi="Times New Roman" w:cs="Times New Roman"/>
                <w:color w:val="000000" w:themeColor="text1"/>
                <w:sz w:val="24"/>
                <w:szCs w:val="24"/>
              </w:rPr>
              <w:drawing>
                <wp:inline distT="0" distB="0" distL="0" distR="0">
                  <wp:extent cx="2450716" cy="1743259"/>
                  <wp:effectExtent l="19050" t="0" r="6734" b="0"/>
                  <wp:docPr id="298" name="Рисунок 2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3"/>
                          <a:stretch>
                            <a:fillRect/>
                          </a:stretch>
                        </pic:blipFill>
                        <pic:spPr>
                          <a:xfrm>
                            <a:off x="0" y="0"/>
                            <a:ext cx="2453839" cy="1745481"/>
                          </a:xfrm>
                          <a:prstGeom prst="rect">
                            <a:avLst/>
                          </a:prstGeom>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0.2</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b/>
                <w:color w:val="000000" w:themeColor="text1"/>
                <w:sz w:val="24"/>
                <w:szCs w:val="24"/>
              </w:rPr>
            </w:pPr>
          </w:p>
        </w:tc>
        <w:tc>
          <w:tcPr>
            <w:tcW w:w="1764" w:type="pct"/>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2.10. Сразу же после заполнения пробирку нужно аккуратно перевернуть для смешивания пробы с наполнителем: пробирку без антикоагулянтов – 5-6 раз; пробирку с цитратом – 3-4 раза, пробирку с гепарином, ЭДТА и другими добавками – 8-10 раз. Пробирки нельзя встряхивать - это может вызвать пенообразование и гемолиз, а также привести к </w:t>
            </w:r>
            <w:r w:rsidRPr="00C47327">
              <w:rPr>
                <w:rFonts w:ascii="Times New Roman" w:eastAsia="Calibri" w:hAnsi="Times New Roman" w:cs="Times New Roman"/>
                <w:color w:val="000000" w:themeColor="text1"/>
                <w:sz w:val="24"/>
                <w:szCs w:val="24"/>
              </w:rPr>
              <w:lastRenderedPageBreak/>
              <w:t xml:space="preserve">механическому лизису эритроцитов. Если это необходимо, в иглодержатель вставляется ряд других пробирок для получения нужного объема крови для различных исследований. Повторно вводить иглу в вену для этого не нужно. </w:t>
            </w:r>
          </w:p>
        </w:tc>
        <w:tc>
          <w:tcPr>
            <w:tcW w:w="2150" w:type="pct"/>
            <w:gridSpan w:val="2"/>
            <w:tcBorders>
              <w:top w:val="single" w:sz="4" w:space="0" w:color="auto"/>
              <w:left w:val="single" w:sz="4" w:space="0" w:color="auto"/>
              <w:bottom w:val="single" w:sz="4" w:space="0" w:color="auto"/>
              <w:right w:val="single" w:sz="4" w:space="0" w:color="auto"/>
            </w:tcBorders>
          </w:tcPr>
          <w:p w:rsidR="009E0A11" w:rsidRPr="00C47327" w:rsidRDefault="00AE42CB" w:rsidP="004E550C">
            <w:pPr>
              <w:widowControl w:val="0"/>
              <w:jc w:val="center"/>
              <w:rPr>
                <w:rFonts w:ascii="Times New Roman" w:eastAsia="Calibri" w:hAnsi="Times New Roman" w:cs="Times New Roman"/>
                <w:color w:val="000000" w:themeColor="text1"/>
                <w:sz w:val="24"/>
                <w:szCs w:val="24"/>
              </w:rPr>
            </w:pPr>
            <w:r w:rsidRPr="00AE42CB">
              <w:rPr>
                <w:rFonts w:ascii="Times New Roman" w:eastAsia="Calibri" w:hAnsi="Times New Roman" w:cs="Times New Roman"/>
                <w:color w:val="000000" w:themeColor="text1"/>
                <w:sz w:val="24"/>
                <w:szCs w:val="24"/>
              </w:rPr>
              <w:lastRenderedPageBreak/>
              <w:drawing>
                <wp:inline distT="0" distB="0" distL="0" distR="0">
                  <wp:extent cx="2309481" cy="1563128"/>
                  <wp:effectExtent l="19050" t="0" r="0" b="0"/>
                  <wp:docPr id="299" name="Рисунок 2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4"/>
                          <a:stretch>
                            <a:fillRect/>
                          </a:stretch>
                        </pic:blipFill>
                        <pic:spPr>
                          <a:xfrm>
                            <a:off x="0" y="0"/>
                            <a:ext cx="2322284" cy="1571794"/>
                          </a:xfrm>
                          <a:prstGeom prst="rect">
                            <a:avLst/>
                          </a:prstGeom>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0.2</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b/>
                <w:color w:val="000000" w:themeColor="text1"/>
                <w:sz w:val="24"/>
                <w:szCs w:val="24"/>
              </w:rPr>
            </w:pPr>
          </w:p>
        </w:tc>
        <w:tc>
          <w:tcPr>
            <w:tcW w:w="1764" w:type="pct"/>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2.11. После того как все необходимые пробирки будут наполнены, приложить сухую стерильную салфетку к месту венепункции и извлечь иглу.</w:t>
            </w:r>
          </w:p>
        </w:tc>
        <w:tc>
          <w:tcPr>
            <w:tcW w:w="2150" w:type="pct"/>
            <w:gridSpan w:val="2"/>
            <w:tcBorders>
              <w:top w:val="single" w:sz="4" w:space="0" w:color="auto"/>
              <w:left w:val="single" w:sz="4" w:space="0" w:color="auto"/>
              <w:bottom w:val="single" w:sz="4" w:space="0" w:color="auto"/>
              <w:right w:val="single" w:sz="4" w:space="0" w:color="auto"/>
            </w:tcBorders>
          </w:tcPr>
          <w:p w:rsidR="009E0A11" w:rsidRPr="00C47327" w:rsidRDefault="00AE42CB" w:rsidP="004E550C">
            <w:pPr>
              <w:widowControl w:val="0"/>
              <w:jc w:val="center"/>
              <w:rPr>
                <w:rFonts w:ascii="Times New Roman" w:eastAsia="Calibri" w:hAnsi="Times New Roman" w:cs="Times New Roman"/>
                <w:color w:val="000000" w:themeColor="text1"/>
                <w:sz w:val="24"/>
                <w:szCs w:val="24"/>
              </w:rPr>
            </w:pPr>
            <w:r w:rsidRPr="00AE42CB">
              <w:rPr>
                <w:rFonts w:ascii="Times New Roman" w:eastAsia="Calibri" w:hAnsi="Times New Roman" w:cs="Times New Roman"/>
                <w:color w:val="000000" w:themeColor="text1"/>
                <w:sz w:val="24"/>
                <w:szCs w:val="24"/>
              </w:rPr>
              <w:drawing>
                <wp:inline distT="0" distB="0" distL="0" distR="0">
                  <wp:extent cx="1805351" cy="1116418"/>
                  <wp:effectExtent l="19050" t="0" r="4399" b="0"/>
                  <wp:docPr id="300" name="Рисунок 334" descr="C:\Users\users\Desktop\конкурс видеоролика\IMG_20210321_18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users\Desktop\конкурс видеоролика\IMG_20210321_184102.jpg"/>
                          <pic:cNvPicPr>
                            <a:picLocks noChangeAspect="1" noChangeArrowheads="1"/>
                          </pic:cNvPicPr>
                        </pic:nvPicPr>
                        <pic:blipFill>
                          <a:blip r:embed="rId60" cstate="print"/>
                          <a:srcRect/>
                          <a:stretch>
                            <a:fillRect/>
                          </a:stretch>
                        </pic:blipFill>
                        <pic:spPr bwMode="auto">
                          <a:xfrm>
                            <a:off x="0" y="0"/>
                            <a:ext cx="1813666" cy="1121560"/>
                          </a:xfrm>
                          <a:prstGeom prst="rect">
                            <a:avLst/>
                          </a:prstGeom>
                          <a:noFill/>
                          <a:ln w="9525">
                            <a:noFill/>
                            <a:miter lim="800000"/>
                            <a:headEnd/>
                            <a:tailEnd/>
                          </a:ln>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0.2</w:t>
            </w:r>
          </w:p>
        </w:tc>
      </w:tr>
      <w:tr w:rsidR="00962576" w:rsidRPr="00C47327" w:rsidTr="005B32D4">
        <w:tc>
          <w:tcPr>
            <w:tcW w:w="258" w:type="pct"/>
            <w:vMerge w:val="restart"/>
            <w:tcBorders>
              <w:top w:val="single" w:sz="4" w:space="0" w:color="auto"/>
              <w:left w:val="single" w:sz="4" w:space="0" w:color="auto"/>
              <w:bottom w:val="single" w:sz="4" w:space="0" w:color="auto"/>
              <w:right w:val="single" w:sz="4" w:space="0" w:color="auto"/>
            </w:tcBorders>
            <w:hideMark/>
          </w:tcPr>
          <w:p w:rsidR="00962576" w:rsidRPr="00C47327" w:rsidRDefault="00962576" w:rsidP="004E550C">
            <w:pPr>
              <w:widowControl w:val="0"/>
              <w:rPr>
                <w:rFonts w:ascii="Times New Roman" w:eastAsia="Calibri" w:hAnsi="Times New Roman" w:cs="Times New Roman"/>
                <w:b/>
                <w:color w:val="000000" w:themeColor="text1"/>
                <w:sz w:val="24"/>
                <w:szCs w:val="24"/>
              </w:rPr>
            </w:pPr>
            <w:r w:rsidRPr="00C47327">
              <w:rPr>
                <w:rFonts w:ascii="Times New Roman" w:eastAsia="Calibri" w:hAnsi="Times New Roman" w:cs="Times New Roman"/>
                <w:b/>
                <w:color w:val="000000" w:themeColor="text1"/>
                <w:sz w:val="24"/>
                <w:szCs w:val="24"/>
              </w:rPr>
              <w:t>3.</w:t>
            </w:r>
          </w:p>
        </w:tc>
        <w:tc>
          <w:tcPr>
            <w:tcW w:w="3914" w:type="pct"/>
            <w:gridSpan w:val="3"/>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4E550C">
            <w:pPr>
              <w:widowControl w:val="0"/>
              <w:jc w:val="center"/>
              <w:rPr>
                <w:rFonts w:ascii="Times New Roman" w:eastAsia="Calibri" w:hAnsi="Times New Roman" w:cs="Times New Roman"/>
                <w:b/>
                <w:bCs/>
                <w:color w:val="000000" w:themeColor="text1"/>
                <w:sz w:val="24"/>
                <w:szCs w:val="24"/>
              </w:rPr>
            </w:pPr>
            <w:r w:rsidRPr="00C47327">
              <w:rPr>
                <w:rFonts w:ascii="Times New Roman" w:eastAsia="Calibri" w:hAnsi="Times New Roman" w:cs="Times New Roman"/>
                <w:b/>
                <w:color w:val="000000" w:themeColor="text1"/>
                <w:sz w:val="24"/>
                <w:szCs w:val="24"/>
              </w:rPr>
              <w:t>Завершение манипуляции</w:t>
            </w:r>
          </w:p>
        </w:tc>
        <w:tc>
          <w:tcPr>
            <w:tcW w:w="829" w:type="pct"/>
            <w:tcBorders>
              <w:top w:val="single" w:sz="4" w:space="0" w:color="auto"/>
              <w:left w:val="single" w:sz="4" w:space="0" w:color="auto"/>
              <w:bottom w:val="single" w:sz="4" w:space="0" w:color="auto"/>
              <w:right w:val="single" w:sz="4" w:space="0" w:color="auto"/>
            </w:tcBorders>
            <w:hideMark/>
          </w:tcPr>
          <w:p w:rsidR="00962576" w:rsidRPr="00C47327" w:rsidRDefault="00962576" w:rsidP="004E550C">
            <w:pPr>
              <w:widowControl w:val="0"/>
              <w:jc w:val="center"/>
              <w:rPr>
                <w:rFonts w:ascii="Times New Roman" w:eastAsia="Calibri" w:hAnsi="Times New Roman" w:cs="Times New Roman"/>
                <w:b/>
                <w:bCs/>
                <w:color w:val="000000" w:themeColor="text1"/>
                <w:sz w:val="24"/>
                <w:szCs w:val="24"/>
              </w:rPr>
            </w:pPr>
            <w:r w:rsidRPr="00C47327">
              <w:rPr>
                <w:rFonts w:ascii="Times New Roman" w:eastAsia="Calibri" w:hAnsi="Times New Roman" w:cs="Times New Roman"/>
                <w:b/>
                <w:bCs/>
                <w:color w:val="000000" w:themeColor="text1"/>
                <w:sz w:val="24"/>
                <w:szCs w:val="24"/>
              </w:rPr>
              <w:t>1,0</w:t>
            </w:r>
          </w:p>
        </w:tc>
      </w:tr>
      <w:tr w:rsidR="00AE42CB"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rPr>
                <w:rFonts w:ascii="Times New Roman" w:eastAsia="Calibri" w:hAnsi="Times New Roman" w:cs="Times New Roman"/>
                <w:b/>
                <w:color w:val="000000" w:themeColor="text1"/>
                <w:sz w:val="24"/>
                <w:szCs w:val="24"/>
              </w:rPr>
            </w:pPr>
          </w:p>
        </w:tc>
        <w:tc>
          <w:tcPr>
            <w:tcW w:w="1764" w:type="pct"/>
            <w:tcBorders>
              <w:top w:val="single" w:sz="4" w:space="0" w:color="auto"/>
              <w:left w:val="single" w:sz="4" w:space="0" w:color="auto"/>
              <w:bottom w:val="single" w:sz="4" w:space="0" w:color="auto"/>
              <w:right w:val="single" w:sz="4" w:space="0" w:color="auto"/>
            </w:tcBorders>
            <w:vAlign w:val="center"/>
            <w:hideMark/>
          </w:tcPr>
          <w:p w:rsidR="009E0A11" w:rsidRPr="00C47327" w:rsidRDefault="009E0A11" w:rsidP="004E550C">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3.1. Использованную иглу вместе с одноразовым держателем поместить в контейнер для острых предметов. Многоразовые держатели отсоединяются путем помещения иглы в специальное отверстие в крышке контейнера. Игла откручивается от держателя, оставаясь в контейнере. В целях предотвращения контакта с кровью запрещается разбирать иглу и держатель в руках! </w:t>
            </w:r>
          </w:p>
        </w:tc>
        <w:tc>
          <w:tcPr>
            <w:tcW w:w="2150" w:type="pct"/>
            <w:gridSpan w:val="2"/>
            <w:tcBorders>
              <w:top w:val="single" w:sz="4" w:space="0" w:color="auto"/>
              <w:left w:val="single" w:sz="4" w:space="0" w:color="auto"/>
              <w:bottom w:val="single" w:sz="4" w:space="0" w:color="auto"/>
              <w:right w:val="single" w:sz="4" w:space="0" w:color="auto"/>
            </w:tcBorders>
          </w:tcPr>
          <w:p w:rsidR="009E0A11" w:rsidRPr="00C47327" w:rsidRDefault="00AE42CB" w:rsidP="004E550C">
            <w:pPr>
              <w:widowControl w:val="0"/>
              <w:jc w:val="center"/>
              <w:rPr>
                <w:rFonts w:ascii="Times New Roman" w:eastAsia="Calibri" w:hAnsi="Times New Roman" w:cs="Times New Roman"/>
                <w:color w:val="000000" w:themeColor="text1"/>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962576">
              <w:rPr>
                <w:noProof/>
              </w:rPr>
              <w:drawing>
                <wp:inline distT="0" distB="0" distL="0" distR="0">
                  <wp:extent cx="1582982" cy="1350335"/>
                  <wp:effectExtent l="1905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5" cstate="print"/>
                          <a:srcRect l="10097" t="18777" r="53425" b="25764"/>
                          <a:stretch>
                            <a:fillRect/>
                          </a:stretch>
                        </pic:blipFill>
                        <pic:spPr bwMode="auto">
                          <a:xfrm>
                            <a:off x="0" y="0"/>
                            <a:ext cx="1582982" cy="1350335"/>
                          </a:xfrm>
                          <a:prstGeom prst="rect">
                            <a:avLst/>
                          </a:prstGeom>
                          <a:noFill/>
                          <a:ln w="9525">
                            <a:noFill/>
                            <a:miter lim="800000"/>
                            <a:headEnd/>
                            <a:tailEnd/>
                          </a:ln>
                        </pic:spPr>
                      </pic:pic>
                    </a:graphicData>
                  </a:graphic>
                </wp:inline>
              </w:drawing>
            </w:r>
          </w:p>
        </w:tc>
        <w:tc>
          <w:tcPr>
            <w:tcW w:w="829" w:type="pct"/>
            <w:tcBorders>
              <w:top w:val="single" w:sz="4" w:space="0" w:color="auto"/>
              <w:left w:val="single" w:sz="4" w:space="0" w:color="auto"/>
              <w:bottom w:val="single" w:sz="4" w:space="0" w:color="auto"/>
              <w:right w:val="single" w:sz="4" w:space="0" w:color="auto"/>
            </w:tcBorders>
            <w:hideMark/>
          </w:tcPr>
          <w:p w:rsidR="009E0A11" w:rsidRPr="00C47327" w:rsidRDefault="009E0A11"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0,2</w:t>
            </w:r>
          </w:p>
        </w:tc>
      </w:tr>
      <w:tr w:rsidR="00962576"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4E550C">
            <w:pPr>
              <w:widowControl w:val="0"/>
              <w:rPr>
                <w:rFonts w:ascii="Times New Roman" w:eastAsia="Calibri" w:hAnsi="Times New Roman" w:cs="Times New Roman"/>
                <w:b/>
                <w:color w:val="000000" w:themeColor="text1"/>
                <w:sz w:val="24"/>
                <w:szCs w:val="24"/>
              </w:rPr>
            </w:pPr>
          </w:p>
        </w:tc>
        <w:tc>
          <w:tcPr>
            <w:tcW w:w="3914" w:type="pct"/>
            <w:gridSpan w:val="3"/>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962576">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3.2. Убедиться, что наружного кровотечения у пациента в области венепункции нет.</w:t>
            </w:r>
          </w:p>
        </w:tc>
        <w:tc>
          <w:tcPr>
            <w:tcW w:w="829" w:type="pct"/>
            <w:tcBorders>
              <w:top w:val="single" w:sz="4" w:space="0" w:color="auto"/>
              <w:left w:val="single" w:sz="4" w:space="0" w:color="auto"/>
              <w:bottom w:val="single" w:sz="4" w:space="0" w:color="auto"/>
              <w:right w:val="single" w:sz="4" w:space="0" w:color="auto"/>
            </w:tcBorders>
            <w:hideMark/>
          </w:tcPr>
          <w:p w:rsidR="00962576" w:rsidRPr="00C47327" w:rsidRDefault="00962576"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0,1</w:t>
            </w:r>
          </w:p>
        </w:tc>
      </w:tr>
      <w:tr w:rsidR="00962576"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4E550C">
            <w:pPr>
              <w:widowControl w:val="0"/>
              <w:rPr>
                <w:rFonts w:ascii="Times New Roman" w:eastAsia="Calibri" w:hAnsi="Times New Roman" w:cs="Times New Roman"/>
                <w:b/>
                <w:color w:val="000000" w:themeColor="text1"/>
                <w:sz w:val="24"/>
                <w:szCs w:val="24"/>
              </w:rPr>
            </w:pPr>
          </w:p>
        </w:tc>
        <w:tc>
          <w:tcPr>
            <w:tcW w:w="3914" w:type="pct"/>
            <w:gridSpan w:val="3"/>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962576">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3.3. Наложить давящую повязку на руку или бактерицидный пластырь.</w:t>
            </w:r>
          </w:p>
        </w:tc>
        <w:tc>
          <w:tcPr>
            <w:tcW w:w="829" w:type="pct"/>
            <w:tcBorders>
              <w:top w:val="single" w:sz="4" w:space="0" w:color="auto"/>
              <w:left w:val="single" w:sz="4" w:space="0" w:color="auto"/>
              <w:bottom w:val="single" w:sz="4" w:space="0" w:color="auto"/>
              <w:right w:val="single" w:sz="4" w:space="0" w:color="auto"/>
            </w:tcBorders>
            <w:hideMark/>
          </w:tcPr>
          <w:p w:rsidR="00962576" w:rsidRPr="00C47327" w:rsidRDefault="00962576"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0,1</w:t>
            </w:r>
          </w:p>
        </w:tc>
      </w:tr>
      <w:tr w:rsidR="00962576"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4E550C">
            <w:pPr>
              <w:widowControl w:val="0"/>
              <w:rPr>
                <w:rFonts w:ascii="Times New Roman" w:eastAsia="Calibri" w:hAnsi="Times New Roman" w:cs="Times New Roman"/>
                <w:b/>
                <w:color w:val="000000" w:themeColor="text1"/>
                <w:sz w:val="24"/>
                <w:szCs w:val="24"/>
              </w:rPr>
            </w:pPr>
          </w:p>
        </w:tc>
        <w:tc>
          <w:tcPr>
            <w:tcW w:w="3914" w:type="pct"/>
            <w:gridSpan w:val="3"/>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962576">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3.4. Обработать руки в перчатках дезинфицирующим средством. </w:t>
            </w:r>
          </w:p>
        </w:tc>
        <w:tc>
          <w:tcPr>
            <w:tcW w:w="829" w:type="pct"/>
            <w:tcBorders>
              <w:top w:val="single" w:sz="4" w:space="0" w:color="auto"/>
              <w:left w:val="single" w:sz="4" w:space="0" w:color="auto"/>
              <w:bottom w:val="single" w:sz="4" w:space="0" w:color="auto"/>
              <w:right w:val="single" w:sz="4" w:space="0" w:color="auto"/>
            </w:tcBorders>
            <w:hideMark/>
          </w:tcPr>
          <w:p w:rsidR="00962576" w:rsidRPr="00C47327" w:rsidRDefault="00962576"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0,1</w:t>
            </w:r>
          </w:p>
        </w:tc>
      </w:tr>
      <w:tr w:rsidR="00962576"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4E550C">
            <w:pPr>
              <w:widowControl w:val="0"/>
              <w:rPr>
                <w:rFonts w:ascii="Times New Roman" w:eastAsia="Calibri" w:hAnsi="Times New Roman" w:cs="Times New Roman"/>
                <w:b/>
                <w:color w:val="000000" w:themeColor="text1"/>
                <w:sz w:val="24"/>
                <w:szCs w:val="24"/>
              </w:rPr>
            </w:pPr>
          </w:p>
        </w:tc>
        <w:tc>
          <w:tcPr>
            <w:tcW w:w="3914" w:type="pct"/>
            <w:gridSpan w:val="3"/>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962576">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3.5. Подвергнуть дезинфекции весь использованный материал. Снять перчатки, поместить в </w:t>
            </w:r>
            <w:r w:rsidRPr="00C47327">
              <w:rPr>
                <w:rFonts w:ascii="Times New Roman" w:eastAsia="Calibri" w:hAnsi="Times New Roman" w:cs="Times New Roman"/>
                <w:color w:val="000000" w:themeColor="text1"/>
                <w:spacing w:val="-4"/>
                <w:sz w:val="24"/>
                <w:szCs w:val="24"/>
              </w:rPr>
              <w:t>емкость для дезинфекции или непромокаемый пакет/контейнер для утилизации отходов класса Б.</w:t>
            </w:r>
          </w:p>
        </w:tc>
        <w:tc>
          <w:tcPr>
            <w:tcW w:w="829" w:type="pct"/>
            <w:tcBorders>
              <w:top w:val="single" w:sz="4" w:space="0" w:color="auto"/>
              <w:left w:val="single" w:sz="4" w:space="0" w:color="auto"/>
              <w:bottom w:val="single" w:sz="4" w:space="0" w:color="auto"/>
              <w:right w:val="single" w:sz="4" w:space="0" w:color="auto"/>
            </w:tcBorders>
            <w:hideMark/>
          </w:tcPr>
          <w:p w:rsidR="00962576" w:rsidRPr="00C47327" w:rsidRDefault="00962576"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0,1</w:t>
            </w:r>
          </w:p>
        </w:tc>
      </w:tr>
      <w:tr w:rsidR="00962576"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4E550C">
            <w:pPr>
              <w:widowControl w:val="0"/>
              <w:rPr>
                <w:rFonts w:ascii="Times New Roman" w:eastAsia="Calibri" w:hAnsi="Times New Roman" w:cs="Times New Roman"/>
                <w:b/>
                <w:color w:val="000000" w:themeColor="text1"/>
                <w:sz w:val="24"/>
                <w:szCs w:val="24"/>
              </w:rPr>
            </w:pPr>
          </w:p>
        </w:tc>
        <w:tc>
          <w:tcPr>
            <w:tcW w:w="3914" w:type="pct"/>
            <w:gridSpan w:val="3"/>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962576">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 xml:space="preserve">3.6. Обработать руки гигиеническим способом, осушить. </w:t>
            </w:r>
          </w:p>
        </w:tc>
        <w:tc>
          <w:tcPr>
            <w:tcW w:w="829" w:type="pct"/>
            <w:tcBorders>
              <w:top w:val="single" w:sz="4" w:space="0" w:color="auto"/>
              <w:left w:val="single" w:sz="4" w:space="0" w:color="auto"/>
              <w:bottom w:val="single" w:sz="4" w:space="0" w:color="auto"/>
              <w:right w:val="single" w:sz="4" w:space="0" w:color="auto"/>
            </w:tcBorders>
            <w:hideMark/>
          </w:tcPr>
          <w:p w:rsidR="00962576" w:rsidRPr="00C47327" w:rsidRDefault="00962576"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0,1</w:t>
            </w:r>
          </w:p>
        </w:tc>
      </w:tr>
      <w:tr w:rsidR="00962576"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4E550C">
            <w:pPr>
              <w:widowControl w:val="0"/>
              <w:rPr>
                <w:rFonts w:ascii="Times New Roman" w:eastAsia="Calibri" w:hAnsi="Times New Roman" w:cs="Times New Roman"/>
                <w:b/>
                <w:color w:val="000000" w:themeColor="text1"/>
                <w:sz w:val="24"/>
                <w:szCs w:val="24"/>
              </w:rPr>
            </w:pPr>
          </w:p>
        </w:tc>
        <w:tc>
          <w:tcPr>
            <w:tcW w:w="3914" w:type="pct"/>
            <w:gridSpan w:val="3"/>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962576">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3.7. Уточнить у пациента о его самочувствии.</w:t>
            </w:r>
          </w:p>
        </w:tc>
        <w:tc>
          <w:tcPr>
            <w:tcW w:w="829" w:type="pct"/>
            <w:tcBorders>
              <w:top w:val="single" w:sz="4" w:space="0" w:color="auto"/>
              <w:left w:val="single" w:sz="4" w:space="0" w:color="auto"/>
              <w:bottom w:val="single" w:sz="4" w:space="0" w:color="auto"/>
              <w:right w:val="single" w:sz="4" w:space="0" w:color="auto"/>
            </w:tcBorders>
            <w:hideMark/>
          </w:tcPr>
          <w:p w:rsidR="00962576" w:rsidRPr="00C47327" w:rsidRDefault="00962576"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0,1</w:t>
            </w:r>
          </w:p>
        </w:tc>
      </w:tr>
      <w:tr w:rsidR="00962576"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4E550C">
            <w:pPr>
              <w:widowControl w:val="0"/>
              <w:rPr>
                <w:rFonts w:ascii="Times New Roman" w:eastAsia="Calibri" w:hAnsi="Times New Roman" w:cs="Times New Roman"/>
                <w:b/>
                <w:color w:val="000000" w:themeColor="text1"/>
                <w:sz w:val="24"/>
                <w:szCs w:val="24"/>
              </w:rPr>
            </w:pPr>
          </w:p>
        </w:tc>
        <w:tc>
          <w:tcPr>
            <w:tcW w:w="3914" w:type="pct"/>
            <w:gridSpan w:val="3"/>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962576">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3.8. Сделать соответствующую запись о результатах выполнения услуги в медицинскую документацию или оформить направление.</w:t>
            </w:r>
          </w:p>
        </w:tc>
        <w:tc>
          <w:tcPr>
            <w:tcW w:w="829" w:type="pct"/>
            <w:tcBorders>
              <w:top w:val="single" w:sz="4" w:space="0" w:color="auto"/>
              <w:left w:val="single" w:sz="4" w:space="0" w:color="auto"/>
              <w:bottom w:val="single" w:sz="4" w:space="0" w:color="auto"/>
              <w:right w:val="single" w:sz="4" w:space="0" w:color="auto"/>
            </w:tcBorders>
            <w:hideMark/>
          </w:tcPr>
          <w:p w:rsidR="00962576" w:rsidRPr="00C47327" w:rsidRDefault="00962576"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0,1</w:t>
            </w:r>
          </w:p>
        </w:tc>
      </w:tr>
      <w:tr w:rsidR="00962576" w:rsidRPr="00C47327" w:rsidTr="005B32D4">
        <w:tc>
          <w:tcPr>
            <w:tcW w:w="258" w:type="pct"/>
            <w:vMerge/>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4E550C">
            <w:pPr>
              <w:widowControl w:val="0"/>
              <w:rPr>
                <w:rFonts w:ascii="Times New Roman" w:eastAsia="Calibri" w:hAnsi="Times New Roman" w:cs="Times New Roman"/>
                <w:b/>
                <w:color w:val="000000" w:themeColor="text1"/>
                <w:sz w:val="24"/>
                <w:szCs w:val="24"/>
              </w:rPr>
            </w:pPr>
          </w:p>
        </w:tc>
        <w:tc>
          <w:tcPr>
            <w:tcW w:w="3914" w:type="pct"/>
            <w:gridSpan w:val="3"/>
            <w:tcBorders>
              <w:top w:val="single" w:sz="4" w:space="0" w:color="auto"/>
              <w:left w:val="single" w:sz="4" w:space="0" w:color="auto"/>
              <w:bottom w:val="single" w:sz="4" w:space="0" w:color="auto"/>
              <w:right w:val="single" w:sz="4" w:space="0" w:color="auto"/>
            </w:tcBorders>
            <w:vAlign w:val="center"/>
            <w:hideMark/>
          </w:tcPr>
          <w:p w:rsidR="00962576" w:rsidRPr="00C47327" w:rsidRDefault="00962576" w:rsidP="00962576">
            <w:pPr>
              <w:widowControl w:val="0"/>
              <w:jc w:val="both"/>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3.9. Организовать доставку пробирок с полученным лабораторным материалом в лабораторию. Транспортировать в соответствующие лаборатории промаркированные пробирки в вертикальном положении, в специальных контейнерах с крышками, подвергающимися дезинфекции.</w:t>
            </w:r>
          </w:p>
        </w:tc>
        <w:tc>
          <w:tcPr>
            <w:tcW w:w="829" w:type="pct"/>
            <w:tcBorders>
              <w:top w:val="single" w:sz="4" w:space="0" w:color="auto"/>
              <w:left w:val="single" w:sz="4" w:space="0" w:color="auto"/>
              <w:bottom w:val="single" w:sz="4" w:space="0" w:color="auto"/>
              <w:right w:val="single" w:sz="4" w:space="0" w:color="auto"/>
            </w:tcBorders>
            <w:hideMark/>
          </w:tcPr>
          <w:p w:rsidR="00962576" w:rsidRPr="00C47327" w:rsidRDefault="00962576" w:rsidP="004E550C">
            <w:pPr>
              <w:widowControl w:val="0"/>
              <w:jc w:val="center"/>
              <w:rPr>
                <w:rFonts w:ascii="Times New Roman" w:eastAsia="Calibri" w:hAnsi="Times New Roman" w:cs="Times New Roman"/>
                <w:color w:val="000000" w:themeColor="text1"/>
                <w:sz w:val="24"/>
                <w:szCs w:val="24"/>
              </w:rPr>
            </w:pPr>
            <w:r w:rsidRPr="00C47327">
              <w:rPr>
                <w:rFonts w:ascii="Times New Roman" w:eastAsia="Calibri" w:hAnsi="Times New Roman" w:cs="Times New Roman"/>
                <w:color w:val="000000" w:themeColor="text1"/>
                <w:sz w:val="24"/>
                <w:szCs w:val="24"/>
              </w:rPr>
              <w:t>0,1</w:t>
            </w:r>
          </w:p>
        </w:tc>
      </w:tr>
      <w:tr w:rsidR="00962576" w:rsidRPr="00C47327" w:rsidTr="005B32D4">
        <w:tc>
          <w:tcPr>
            <w:tcW w:w="258" w:type="pct"/>
            <w:tcBorders>
              <w:top w:val="single" w:sz="4" w:space="0" w:color="auto"/>
              <w:left w:val="single" w:sz="4" w:space="0" w:color="auto"/>
              <w:bottom w:val="single" w:sz="4" w:space="0" w:color="auto"/>
              <w:right w:val="single" w:sz="4" w:space="0" w:color="auto"/>
            </w:tcBorders>
            <w:vAlign w:val="center"/>
          </w:tcPr>
          <w:p w:rsidR="00962576" w:rsidRPr="00C47327" w:rsidRDefault="00962576" w:rsidP="004E550C">
            <w:pPr>
              <w:widowControl w:val="0"/>
              <w:rPr>
                <w:rFonts w:ascii="Times New Roman" w:eastAsia="Calibri" w:hAnsi="Times New Roman" w:cs="Times New Roman"/>
                <w:b/>
                <w:color w:val="000000" w:themeColor="text1"/>
                <w:sz w:val="24"/>
                <w:szCs w:val="24"/>
              </w:rPr>
            </w:pPr>
          </w:p>
        </w:tc>
        <w:tc>
          <w:tcPr>
            <w:tcW w:w="3914" w:type="pct"/>
            <w:gridSpan w:val="3"/>
            <w:tcBorders>
              <w:top w:val="single" w:sz="4" w:space="0" w:color="auto"/>
              <w:left w:val="single" w:sz="4" w:space="0" w:color="auto"/>
              <w:bottom w:val="single" w:sz="4" w:space="0" w:color="auto"/>
              <w:right w:val="single" w:sz="4" w:space="0" w:color="auto"/>
            </w:tcBorders>
            <w:vAlign w:val="center"/>
          </w:tcPr>
          <w:p w:rsidR="00962576" w:rsidRPr="00C47327" w:rsidRDefault="00962576" w:rsidP="004E550C">
            <w:pPr>
              <w:widowControl w:val="0"/>
              <w:jc w:val="center"/>
              <w:rPr>
                <w:rFonts w:ascii="Times New Roman" w:eastAsia="Calibri" w:hAnsi="Times New Roman" w:cs="Times New Roman"/>
                <w:b/>
                <w:bCs/>
                <w:color w:val="000000" w:themeColor="text1"/>
                <w:sz w:val="24"/>
                <w:szCs w:val="24"/>
              </w:rPr>
            </w:pPr>
            <w:r w:rsidRPr="00C47327">
              <w:rPr>
                <w:rFonts w:ascii="Times New Roman" w:hAnsi="Times New Roman" w:cs="Times New Roman"/>
                <w:b/>
                <w:i/>
                <w:sz w:val="24"/>
                <w:szCs w:val="24"/>
              </w:rPr>
              <w:t>Общая сумма баллов</w:t>
            </w:r>
          </w:p>
        </w:tc>
        <w:tc>
          <w:tcPr>
            <w:tcW w:w="829" w:type="pct"/>
            <w:tcBorders>
              <w:top w:val="single" w:sz="4" w:space="0" w:color="auto"/>
              <w:left w:val="single" w:sz="4" w:space="0" w:color="auto"/>
              <w:bottom w:val="single" w:sz="4" w:space="0" w:color="auto"/>
              <w:right w:val="single" w:sz="4" w:space="0" w:color="auto"/>
            </w:tcBorders>
          </w:tcPr>
          <w:p w:rsidR="00962576" w:rsidRPr="00C47327" w:rsidRDefault="00962576" w:rsidP="004E550C">
            <w:pPr>
              <w:widowControl w:val="0"/>
              <w:jc w:val="center"/>
              <w:rPr>
                <w:rFonts w:ascii="Times New Roman" w:eastAsia="Calibri" w:hAnsi="Times New Roman" w:cs="Times New Roman"/>
                <w:b/>
                <w:bCs/>
                <w:color w:val="000000" w:themeColor="text1"/>
                <w:sz w:val="24"/>
                <w:szCs w:val="24"/>
              </w:rPr>
            </w:pPr>
            <w:r w:rsidRPr="00C47327">
              <w:rPr>
                <w:rFonts w:ascii="Times New Roman" w:eastAsia="Calibri" w:hAnsi="Times New Roman" w:cs="Times New Roman"/>
                <w:b/>
                <w:bCs/>
                <w:color w:val="000000" w:themeColor="text1"/>
                <w:sz w:val="24"/>
                <w:szCs w:val="24"/>
              </w:rPr>
              <w:t>5,0</w:t>
            </w:r>
          </w:p>
        </w:tc>
      </w:tr>
    </w:tbl>
    <w:p w:rsidR="00C47327" w:rsidRPr="00C47327" w:rsidRDefault="00C47327" w:rsidP="00C47327">
      <w:pPr>
        <w:pStyle w:val="a8"/>
        <w:widowControl w:val="0"/>
        <w:spacing w:before="60"/>
        <w:ind w:left="420"/>
        <w:jc w:val="right"/>
        <w:rPr>
          <w:i/>
          <w:shd w:val="clear" w:color="auto" w:fill="FFFFFF"/>
        </w:rPr>
      </w:pPr>
    </w:p>
    <w:p w:rsidR="00C47327" w:rsidRPr="00C47327" w:rsidRDefault="00C47327" w:rsidP="00C47327">
      <w:pPr>
        <w:widowControl w:val="0"/>
        <w:spacing w:line="200" w:lineRule="exact"/>
        <w:rPr>
          <w:rFonts w:ascii="Times New Roman" w:hAnsi="Times New Roman" w:cs="Times New Roman"/>
          <w:sz w:val="24"/>
          <w:szCs w:val="24"/>
        </w:rPr>
      </w:pPr>
    </w:p>
    <w:p w:rsidR="00E618B0" w:rsidRPr="00E618B0" w:rsidRDefault="00C47327" w:rsidP="00062D80">
      <w:pPr>
        <w:pStyle w:val="a8"/>
        <w:widowControl w:val="0"/>
        <w:numPr>
          <w:ilvl w:val="0"/>
          <w:numId w:val="1"/>
        </w:numPr>
        <w:spacing w:after="40"/>
        <w:rPr>
          <w:i/>
        </w:rPr>
      </w:pPr>
      <w:r w:rsidRPr="00C47327">
        <w:rPr>
          <w:b/>
        </w:rPr>
        <w:t xml:space="preserve">Задание: </w:t>
      </w:r>
      <w:r w:rsidR="00E618B0" w:rsidRPr="00E618B0">
        <w:rPr>
          <w:i/>
        </w:rPr>
        <w:t xml:space="preserve">изучить </w:t>
      </w:r>
      <w:r w:rsidR="00E618B0">
        <w:rPr>
          <w:i/>
        </w:rPr>
        <w:t xml:space="preserve">действия при </w:t>
      </w:r>
      <w:r w:rsidR="00466272">
        <w:rPr>
          <w:bCs/>
          <w:i/>
        </w:rPr>
        <w:t xml:space="preserve">прекращении </w:t>
      </w:r>
      <w:r w:rsidR="00E618B0" w:rsidRPr="00E618B0">
        <w:rPr>
          <w:bCs/>
          <w:i/>
        </w:rPr>
        <w:t>тока крови во время взятия пробы</w:t>
      </w:r>
      <w:r w:rsidR="00E618B0" w:rsidRPr="00E618B0">
        <w:rPr>
          <w:i/>
        </w:rPr>
        <w:t xml:space="preserve"> </w:t>
      </w:r>
    </w:p>
    <w:p w:rsidR="00E618B0" w:rsidRPr="00E618B0" w:rsidRDefault="00E618B0" w:rsidP="00E618B0">
      <w:pPr>
        <w:widowControl w:val="0"/>
        <w:spacing w:after="40"/>
        <w:ind w:left="60"/>
        <w:rPr>
          <w:rFonts w:ascii="Times New Roman" w:hAnsi="Times New Roman" w:cs="Times New Roman"/>
          <w:b/>
          <w:sz w:val="24"/>
          <w:szCs w:val="24"/>
        </w:rPr>
      </w:pPr>
      <w:r w:rsidRPr="00E618B0">
        <w:rPr>
          <w:noProof/>
        </w:rPr>
        <w:drawing>
          <wp:inline distT="0" distB="0" distL="0" distR="0">
            <wp:extent cx="5940425" cy="3769402"/>
            <wp:effectExtent l="19050" t="0" r="3175" b="0"/>
            <wp:docPr id="64" name="Рисунок 1"/>
            <wp:cNvGraphicFramePr/>
            <a:graphic xmlns:a="http://schemas.openxmlformats.org/drawingml/2006/main">
              <a:graphicData uri="http://schemas.openxmlformats.org/drawingml/2006/picture">
                <pic:pic xmlns:pic="http://schemas.openxmlformats.org/drawingml/2006/picture">
                  <pic:nvPicPr>
                    <pic:cNvPr id="16385" name="Picture 1"/>
                    <pic:cNvPicPr>
                      <a:picLocks noChangeAspect="1" noChangeArrowheads="1"/>
                    </pic:cNvPicPr>
                  </pic:nvPicPr>
                  <pic:blipFill>
                    <a:blip r:embed="rId66"/>
                    <a:srcRect l="14202" t="17187" r="24012" b="17708"/>
                    <a:stretch>
                      <a:fillRect/>
                    </a:stretch>
                  </pic:blipFill>
                  <pic:spPr bwMode="auto">
                    <a:xfrm>
                      <a:off x="0" y="0"/>
                      <a:ext cx="5940425" cy="3769402"/>
                    </a:xfrm>
                    <a:prstGeom prst="rect">
                      <a:avLst/>
                    </a:prstGeom>
                    <a:noFill/>
                    <a:ln w="9525">
                      <a:noFill/>
                      <a:miter lim="800000"/>
                      <a:headEnd/>
                      <a:tailEnd/>
                    </a:ln>
                    <a:effectLst/>
                  </pic:spPr>
                </pic:pic>
              </a:graphicData>
            </a:graphic>
          </wp:inline>
        </w:drawing>
      </w:r>
    </w:p>
    <w:p w:rsidR="00C47327" w:rsidRPr="00C47327" w:rsidRDefault="00C47327" w:rsidP="00C47327">
      <w:pPr>
        <w:pStyle w:val="a8"/>
        <w:widowControl w:val="0"/>
        <w:spacing w:after="40"/>
        <w:ind w:left="420"/>
        <w:rPr>
          <w:b/>
        </w:rPr>
      </w:pPr>
    </w:p>
    <w:p w:rsidR="00C47327" w:rsidRPr="00C47327" w:rsidRDefault="00C47327" w:rsidP="00E618B0">
      <w:pPr>
        <w:widowControl w:val="0"/>
        <w:spacing w:before="80" w:after="40"/>
        <w:rPr>
          <w:rFonts w:ascii="Times New Roman" w:hAnsi="Times New Roman" w:cs="Times New Roman"/>
          <w:b/>
          <w:sz w:val="24"/>
          <w:szCs w:val="24"/>
        </w:rPr>
      </w:pPr>
    </w:p>
    <w:p w:rsidR="00944A84" w:rsidRPr="00C907B1" w:rsidRDefault="00C47327" w:rsidP="00062D80">
      <w:pPr>
        <w:pStyle w:val="a8"/>
        <w:numPr>
          <w:ilvl w:val="0"/>
          <w:numId w:val="1"/>
        </w:numPr>
        <w:rPr>
          <w:i/>
        </w:rPr>
      </w:pPr>
      <w:r w:rsidRPr="00C907B1">
        <w:rPr>
          <w:b/>
        </w:rPr>
        <w:t xml:space="preserve">Задание: </w:t>
      </w:r>
      <w:r w:rsidRPr="00C907B1">
        <w:rPr>
          <w:i/>
        </w:rPr>
        <w:t xml:space="preserve">изучить </w:t>
      </w:r>
      <w:r w:rsidR="00F4741D" w:rsidRPr="00C907B1">
        <w:rPr>
          <w:i/>
        </w:rPr>
        <w:t xml:space="preserve">строение глюкометра и ручки </w:t>
      </w:r>
      <w:r w:rsidR="00944A84" w:rsidRPr="00C907B1">
        <w:rPr>
          <w:i/>
        </w:rPr>
        <w:t>для прокалывания:</w:t>
      </w:r>
    </w:p>
    <w:p w:rsidR="008D34DB" w:rsidRDefault="008D34DB" w:rsidP="00944A84">
      <w:pPr>
        <w:rPr>
          <w:rFonts w:ascii="Times New Roman" w:hAnsi="Times New Roman" w:cs="Times New Roman"/>
          <w:sz w:val="28"/>
          <w:szCs w:val="28"/>
        </w:rPr>
      </w:pPr>
    </w:p>
    <w:p w:rsidR="00C47327" w:rsidRDefault="008D34DB" w:rsidP="00944A84">
      <w:pPr>
        <w:widowControl w:val="0"/>
        <w:spacing w:before="80" w:after="40"/>
        <w:rPr>
          <w:i/>
        </w:rPr>
      </w:pPr>
      <w:r>
        <w:rPr>
          <w:i/>
          <w:noProof/>
        </w:rPr>
        <w:lastRenderedPageBreak/>
        <w:drawing>
          <wp:inline distT="0" distB="0" distL="0" distR="0">
            <wp:extent cx="5600700" cy="172861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l="9621" t="20513" r="12453" b="36752"/>
                    <a:stretch>
                      <a:fillRect/>
                    </a:stretch>
                  </pic:blipFill>
                  <pic:spPr bwMode="auto">
                    <a:xfrm>
                      <a:off x="0" y="0"/>
                      <a:ext cx="5600700" cy="1728611"/>
                    </a:xfrm>
                    <a:prstGeom prst="rect">
                      <a:avLst/>
                    </a:prstGeom>
                    <a:noFill/>
                    <a:ln w="9525">
                      <a:noFill/>
                      <a:miter lim="800000"/>
                      <a:headEnd/>
                      <a:tailEnd/>
                    </a:ln>
                  </pic:spPr>
                </pic:pic>
              </a:graphicData>
            </a:graphic>
          </wp:inline>
        </w:drawing>
      </w:r>
    </w:p>
    <w:p w:rsidR="008D34DB" w:rsidRPr="00944A84" w:rsidRDefault="008D34DB" w:rsidP="00944A84">
      <w:pPr>
        <w:widowControl w:val="0"/>
        <w:spacing w:before="80" w:after="40"/>
        <w:rPr>
          <w:i/>
        </w:rPr>
      </w:pPr>
    </w:p>
    <w:p w:rsidR="00C47327" w:rsidRPr="00C47327" w:rsidRDefault="008D34DB" w:rsidP="008D34DB">
      <w:pPr>
        <w:widowControl w:val="0"/>
        <w:spacing w:before="80"/>
        <w:jc w:val="center"/>
        <w:rPr>
          <w:rFonts w:ascii="Times New Roman" w:hAnsi="Times New Roman" w:cs="Times New Roman"/>
          <w:sz w:val="24"/>
          <w:szCs w:val="24"/>
        </w:rPr>
      </w:pPr>
      <w:r>
        <w:rPr>
          <w:rFonts w:ascii="Times New Roman" w:hAnsi="Times New Roman" w:cs="Times New Roman"/>
          <w:sz w:val="24"/>
          <w:szCs w:val="24"/>
        </w:rPr>
        <w:t>Рис</w:t>
      </w:r>
      <w:r w:rsidR="009A0D23">
        <w:rPr>
          <w:rFonts w:ascii="Times New Roman" w:hAnsi="Times New Roman" w:cs="Times New Roman"/>
          <w:sz w:val="24"/>
          <w:szCs w:val="24"/>
        </w:rPr>
        <w:t xml:space="preserve"> 2</w:t>
      </w:r>
      <w:r>
        <w:rPr>
          <w:rFonts w:ascii="Times New Roman" w:hAnsi="Times New Roman" w:cs="Times New Roman"/>
          <w:sz w:val="24"/>
          <w:szCs w:val="24"/>
        </w:rPr>
        <w:t>. Описание ручки для прокалывания</w:t>
      </w:r>
    </w:p>
    <w:p w:rsidR="009C63FD" w:rsidRDefault="009C63FD" w:rsidP="00C47327">
      <w:pPr>
        <w:widowControl w:val="0"/>
        <w:rPr>
          <w:rFonts w:ascii="Times New Roman" w:hAnsi="Times New Roman" w:cs="Times New Roman"/>
          <w:b/>
          <w:sz w:val="24"/>
          <w:szCs w:val="24"/>
          <w:u w:val="single"/>
        </w:rPr>
      </w:pPr>
    </w:p>
    <w:p w:rsidR="004E550C" w:rsidRPr="004E550C" w:rsidRDefault="004E550C" w:rsidP="00C47327">
      <w:pPr>
        <w:widowControl w:val="0"/>
        <w:rPr>
          <w:rFonts w:ascii="Times New Roman" w:hAnsi="Times New Roman" w:cs="Times New Roman"/>
          <w:sz w:val="24"/>
          <w:szCs w:val="24"/>
        </w:rPr>
      </w:pPr>
      <w:r w:rsidRPr="004E550C">
        <w:rPr>
          <w:rFonts w:ascii="Times New Roman" w:hAnsi="Times New Roman" w:cs="Times New Roman"/>
          <w:noProof/>
          <w:sz w:val="24"/>
          <w:szCs w:val="24"/>
        </w:rPr>
        <w:drawing>
          <wp:inline distT="0" distB="0" distL="0" distR="0">
            <wp:extent cx="4162425" cy="257190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l="19081" t="16949" r="21753" b="20995"/>
                    <a:stretch>
                      <a:fillRect/>
                    </a:stretch>
                  </pic:blipFill>
                  <pic:spPr bwMode="auto">
                    <a:xfrm>
                      <a:off x="0" y="0"/>
                      <a:ext cx="4162425" cy="2571905"/>
                    </a:xfrm>
                    <a:prstGeom prst="rect">
                      <a:avLst/>
                    </a:prstGeom>
                    <a:noFill/>
                    <a:ln w="9525">
                      <a:noFill/>
                      <a:miter lim="800000"/>
                      <a:headEnd/>
                      <a:tailEnd/>
                    </a:ln>
                  </pic:spPr>
                </pic:pic>
              </a:graphicData>
            </a:graphic>
          </wp:inline>
        </w:drawing>
      </w:r>
    </w:p>
    <w:p w:rsidR="004E550C" w:rsidRDefault="004E550C" w:rsidP="004E550C">
      <w:pPr>
        <w:widowControl w:val="0"/>
        <w:jc w:val="center"/>
        <w:rPr>
          <w:rFonts w:ascii="yandex-sans" w:hAnsi="yandex-sans"/>
          <w:color w:val="000000"/>
          <w:sz w:val="23"/>
          <w:szCs w:val="23"/>
          <w:shd w:val="clear" w:color="auto" w:fill="FFFFFF"/>
        </w:rPr>
      </w:pPr>
      <w:r w:rsidRPr="004E550C">
        <w:rPr>
          <w:rFonts w:ascii="Times New Roman" w:hAnsi="Times New Roman" w:cs="Times New Roman"/>
          <w:sz w:val="24"/>
          <w:szCs w:val="24"/>
        </w:rPr>
        <w:t>Рис</w:t>
      </w:r>
      <w:r w:rsidR="009A0D23">
        <w:rPr>
          <w:rFonts w:ascii="Times New Roman" w:hAnsi="Times New Roman" w:cs="Times New Roman"/>
          <w:sz w:val="24"/>
          <w:szCs w:val="24"/>
        </w:rPr>
        <w:t xml:space="preserve"> 3</w:t>
      </w:r>
      <w:r w:rsidRPr="004E550C">
        <w:rPr>
          <w:rFonts w:ascii="Times New Roman" w:hAnsi="Times New Roman" w:cs="Times New Roman"/>
          <w:sz w:val="24"/>
          <w:szCs w:val="24"/>
        </w:rPr>
        <w:t>.</w:t>
      </w:r>
      <w:r>
        <w:rPr>
          <w:rFonts w:ascii="yandex-sans" w:hAnsi="yandex-sans"/>
          <w:color w:val="000000"/>
          <w:sz w:val="23"/>
          <w:szCs w:val="23"/>
          <w:shd w:val="clear" w:color="auto" w:fill="FFFFFF"/>
        </w:rPr>
        <w:t>Описание глюкометра</w:t>
      </w:r>
    </w:p>
    <w:p w:rsidR="004E550C" w:rsidRPr="004E550C" w:rsidRDefault="004E550C" w:rsidP="004E550C">
      <w:pPr>
        <w:shd w:val="clear" w:color="auto" w:fill="FFFFFF"/>
        <w:spacing w:after="0" w:line="240" w:lineRule="auto"/>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1.</w:t>
      </w:r>
      <w:r w:rsidRPr="004E550C">
        <w:rPr>
          <w:rFonts w:ascii="yandex-sans" w:eastAsia="Times New Roman" w:hAnsi="yandex-sans" w:cs="Times New Roman"/>
          <w:color w:val="000000"/>
          <w:sz w:val="23"/>
          <w:szCs w:val="23"/>
        </w:rPr>
        <w:t>Экран</w:t>
      </w:r>
    </w:p>
    <w:p w:rsidR="004E550C" w:rsidRPr="004E550C" w:rsidRDefault="004E550C" w:rsidP="004E550C">
      <w:pPr>
        <w:shd w:val="clear" w:color="auto" w:fill="FFFFFF"/>
        <w:spacing w:after="0" w:line="240" w:lineRule="auto"/>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w:t>
      </w:r>
      <w:r w:rsidRPr="004E550C">
        <w:rPr>
          <w:rFonts w:ascii="yandex-sans" w:eastAsia="Times New Roman" w:hAnsi="yandex-sans" w:cs="Times New Roman"/>
          <w:color w:val="000000"/>
          <w:sz w:val="23"/>
          <w:szCs w:val="23"/>
        </w:rPr>
        <w:t xml:space="preserve"> Батарейный отсек </w:t>
      </w:r>
      <w:r>
        <w:rPr>
          <w:rFonts w:ascii="yandex-sans" w:eastAsia="Times New Roman" w:hAnsi="yandex-sans" w:cs="Times New Roman"/>
          <w:color w:val="000000"/>
          <w:sz w:val="23"/>
          <w:szCs w:val="23"/>
        </w:rPr>
        <w:t xml:space="preserve">       </w:t>
      </w:r>
    </w:p>
    <w:p w:rsidR="004E550C" w:rsidRPr="004E550C" w:rsidRDefault="004E550C" w:rsidP="004E550C">
      <w:pPr>
        <w:shd w:val="clear" w:color="auto" w:fill="FFFFFF"/>
        <w:spacing w:after="0" w:line="240" w:lineRule="auto"/>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 xml:space="preserve">3. </w:t>
      </w:r>
      <w:r w:rsidRPr="004E550C">
        <w:rPr>
          <w:rFonts w:ascii="yandex-sans" w:eastAsia="Times New Roman" w:hAnsi="yandex-sans" w:cs="Times New Roman"/>
          <w:color w:val="000000"/>
          <w:sz w:val="23"/>
          <w:szCs w:val="23"/>
        </w:rPr>
        <w:t>Главная кнопка</w:t>
      </w:r>
      <w:r>
        <w:rPr>
          <w:rFonts w:ascii="yandex-sans" w:eastAsia="Times New Roman" w:hAnsi="yandex-sans" w:cs="Times New Roman"/>
          <w:color w:val="000000"/>
          <w:sz w:val="23"/>
          <w:szCs w:val="23"/>
        </w:rPr>
        <w:t>. Вход в память глюкометра.</w:t>
      </w:r>
    </w:p>
    <w:p w:rsidR="004E550C" w:rsidRPr="004E550C" w:rsidRDefault="004E550C" w:rsidP="004E550C">
      <w:pPr>
        <w:shd w:val="clear" w:color="auto" w:fill="FFFFFF"/>
        <w:spacing w:after="0" w:line="240" w:lineRule="auto"/>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 xml:space="preserve">4. </w:t>
      </w:r>
      <w:r w:rsidRPr="004E550C">
        <w:rPr>
          <w:rFonts w:ascii="yandex-sans" w:eastAsia="Times New Roman" w:hAnsi="yandex-sans" w:cs="Times New Roman"/>
          <w:color w:val="000000"/>
          <w:sz w:val="23"/>
          <w:szCs w:val="23"/>
        </w:rPr>
        <w:t>Тестовый слот</w:t>
      </w:r>
      <w:r>
        <w:rPr>
          <w:rFonts w:ascii="yandex-sans" w:eastAsia="Times New Roman" w:hAnsi="yandex-sans" w:cs="Times New Roman"/>
          <w:color w:val="000000"/>
          <w:sz w:val="23"/>
          <w:szCs w:val="23"/>
        </w:rPr>
        <w:t xml:space="preserve">. </w:t>
      </w:r>
      <w:r w:rsidRPr="004E550C">
        <w:rPr>
          <w:rFonts w:ascii="yandex-sans" w:eastAsia="Times New Roman" w:hAnsi="yandex-sans" w:cs="Times New Roman"/>
          <w:color w:val="000000"/>
          <w:sz w:val="23"/>
          <w:szCs w:val="23"/>
        </w:rPr>
        <w:t>Вставьте сюда тестовую полоску</w:t>
      </w:r>
      <w:r>
        <w:rPr>
          <w:rFonts w:ascii="yandex-sans" w:eastAsia="Times New Roman" w:hAnsi="yandex-sans" w:cs="Times New Roman"/>
          <w:color w:val="000000"/>
          <w:sz w:val="23"/>
          <w:szCs w:val="23"/>
        </w:rPr>
        <w:t xml:space="preserve"> </w:t>
      </w:r>
      <w:r w:rsidRPr="004E550C">
        <w:rPr>
          <w:rFonts w:ascii="yandex-sans" w:eastAsia="Times New Roman" w:hAnsi="yandex-sans" w:cs="Times New Roman"/>
          <w:color w:val="000000"/>
          <w:sz w:val="23"/>
          <w:szCs w:val="23"/>
        </w:rPr>
        <w:t>для включения глюкометра и</w:t>
      </w:r>
      <w:r>
        <w:rPr>
          <w:rFonts w:ascii="yandex-sans" w:eastAsia="Times New Roman" w:hAnsi="yandex-sans" w:cs="Times New Roman"/>
          <w:color w:val="000000"/>
          <w:sz w:val="23"/>
          <w:szCs w:val="23"/>
        </w:rPr>
        <w:t xml:space="preserve"> </w:t>
      </w:r>
      <w:r w:rsidRPr="004E550C">
        <w:rPr>
          <w:rFonts w:ascii="yandex-sans" w:eastAsia="Times New Roman" w:hAnsi="yandex-sans" w:cs="Times New Roman"/>
          <w:color w:val="000000"/>
          <w:sz w:val="23"/>
          <w:szCs w:val="23"/>
        </w:rPr>
        <w:t>начала работы.</w:t>
      </w:r>
    </w:p>
    <w:p w:rsidR="004E550C" w:rsidRPr="008D34DB" w:rsidRDefault="004E550C" w:rsidP="008D34DB">
      <w:pPr>
        <w:shd w:val="clear" w:color="auto" w:fill="FFFFFF"/>
        <w:spacing w:after="0" w:line="240" w:lineRule="auto"/>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 xml:space="preserve">5. </w:t>
      </w:r>
      <w:r w:rsidRPr="004E550C">
        <w:rPr>
          <w:rFonts w:ascii="yandex-sans" w:eastAsia="Times New Roman" w:hAnsi="yandex-sans" w:cs="Times New Roman"/>
          <w:color w:val="000000"/>
          <w:sz w:val="23"/>
          <w:szCs w:val="23"/>
        </w:rPr>
        <w:t>Кнопка настройки</w:t>
      </w:r>
      <w:r>
        <w:rPr>
          <w:rFonts w:ascii="yandex-sans" w:eastAsia="Times New Roman" w:hAnsi="yandex-sans" w:cs="Times New Roman"/>
          <w:color w:val="000000"/>
          <w:sz w:val="23"/>
          <w:szCs w:val="23"/>
        </w:rPr>
        <w:t xml:space="preserve">. </w:t>
      </w:r>
      <w:r w:rsidRPr="004E550C">
        <w:rPr>
          <w:rFonts w:ascii="yandex-sans" w:eastAsia="Times New Roman" w:hAnsi="yandex-sans" w:cs="Times New Roman"/>
          <w:color w:val="000000"/>
          <w:sz w:val="23"/>
          <w:szCs w:val="23"/>
        </w:rPr>
        <w:t>Внутри батарейного отсека.</w:t>
      </w:r>
    </w:p>
    <w:p w:rsidR="00C47327" w:rsidRPr="00C47327" w:rsidRDefault="00C47327" w:rsidP="00C47327">
      <w:pPr>
        <w:widowControl w:val="0"/>
        <w:spacing w:before="80" w:after="40"/>
        <w:ind w:left="397"/>
        <w:rPr>
          <w:rFonts w:ascii="Times New Roman" w:hAnsi="Times New Roman" w:cs="Times New Roman"/>
          <w:b/>
          <w:sz w:val="24"/>
          <w:szCs w:val="24"/>
        </w:rPr>
      </w:pPr>
    </w:p>
    <w:p w:rsidR="00C47327" w:rsidRPr="00C907B1" w:rsidRDefault="00C47327" w:rsidP="00062D80">
      <w:pPr>
        <w:pStyle w:val="a8"/>
        <w:widowControl w:val="0"/>
        <w:numPr>
          <w:ilvl w:val="0"/>
          <w:numId w:val="1"/>
        </w:numPr>
        <w:jc w:val="both"/>
        <w:rPr>
          <w:i/>
          <w:color w:val="000000" w:themeColor="text1"/>
        </w:rPr>
      </w:pPr>
      <w:r w:rsidRPr="00C907B1">
        <w:rPr>
          <w:b/>
        </w:rPr>
        <w:t xml:space="preserve">Задание: </w:t>
      </w:r>
      <w:r w:rsidRPr="00C907B1">
        <w:rPr>
          <w:i/>
        </w:rPr>
        <w:t xml:space="preserve">изучить </w:t>
      </w:r>
      <w:r w:rsidR="00E618B0" w:rsidRPr="00C907B1">
        <w:rPr>
          <w:i/>
          <w:color w:val="000000" w:themeColor="text1"/>
        </w:rPr>
        <w:t>правила измерения саха</w:t>
      </w:r>
      <w:r w:rsidR="00466272" w:rsidRPr="00C907B1">
        <w:rPr>
          <w:i/>
          <w:color w:val="000000" w:themeColor="text1"/>
        </w:rPr>
        <w:t>ра в крови с помощью глюкометра</w:t>
      </w:r>
    </w:p>
    <w:p w:rsidR="00466272" w:rsidRPr="00466272" w:rsidRDefault="00466272" w:rsidP="00466272">
      <w:pPr>
        <w:widowControl w:val="0"/>
        <w:spacing w:after="0"/>
        <w:ind w:firstLine="360"/>
        <w:jc w:val="both"/>
        <w:rPr>
          <w:rFonts w:ascii="Times New Roman" w:hAnsi="Times New Roman" w:cs="Times New Roman"/>
          <w:color w:val="000000" w:themeColor="text1"/>
          <w:sz w:val="24"/>
          <w:szCs w:val="24"/>
        </w:rPr>
      </w:pPr>
      <w:r w:rsidRPr="00466272">
        <w:rPr>
          <w:rFonts w:ascii="Times New Roman" w:hAnsi="Times New Roman" w:cs="Times New Roman"/>
          <w:color w:val="000000" w:themeColor="text1"/>
          <w:sz w:val="24"/>
          <w:szCs w:val="24"/>
        </w:rPr>
        <w:t>Функциональное назначение простой медицинской услуги: диагностика заболеваний.</w:t>
      </w:r>
    </w:p>
    <w:p w:rsidR="00466272" w:rsidRPr="00466272" w:rsidRDefault="00466272" w:rsidP="00466272">
      <w:pPr>
        <w:widowControl w:val="0"/>
        <w:ind w:firstLine="360"/>
        <w:jc w:val="both"/>
        <w:rPr>
          <w:rFonts w:ascii="Times New Roman" w:hAnsi="Times New Roman" w:cs="Times New Roman"/>
          <w:color w:val="000000" w:themeColor="text1"/>
          <w:sz w:val="24"/>
          <w:szCs w:val="24"/>
        </w:rPr>
      </w:pPr>
      <w:r w:rsidRPr="00466272">
        <w:rPr>
          <w:rFonts w:ascii="Times New Roman" w:hAnsi="Times New Roman" w:cs="Times New Roman"/>
          <w:b/>
          <w:color w:val="000000" w:themeColor="text1"/>
          <w:sz w:val="24"/>
          <w:szCs w:val="24"/>
        </w:rPr>
        <w:t>Оснащение:</w:t>
      </w:r>
      <w:r w:rsidRPr="00466272">
        <w:rPr>
          <w:rFonts w:ascii="Times New Roman" w:hAnsi="Times New Roman" w:cs="Times New Roman"/>
          <w:color w:val="000000" w:themeColor="text1"/>
          <w:sz w:val="24"/>
          <w:szCs w:val="24"/>
        </w:rPr>
        <w:t xml:space="preserve"> манипуляционный столик, кушетка (в случае получения крови у пациента в положении лежа) стул, кресло (в случае получения крови у пациента в положении сидя), непрокалываемый контейнер для использованных ланцетов, лоток для расходуемого материала, емкости для дезинфекции, непромокаемый пакет/контейнер для утилизации отходов класса Б, антисептический раствор для обработки места прокола кожи пациента, антисептик для обработки рук, дезинфицирующее средство, ватные или марлевые шарики или салфетки стерильные, перчатки нестерильные, глюкометр, (В наборе к глюкометру: тубус с тест полосками, инструмент для прокалывания кожи, </w:t>
      </w:r>
      <w:r w:rsidRPr="00466272">
        <w:rPr>
          <w:rFonts w:ascii="Times New Roman" w:hAnsi="Times New Roman" w:cs="Times New Roman"/>
          <w:color w:val="000000" w:themeColor="text1"/>
          <w:sz w:val="24"/>
          <w:szCs w:val="24"/>
        </w:rPr>
        <w:lastRenderedPageBreak/>
        <w:t>ланцеты).</w:t>
      </w:r>
    </w:p>
    <w:tbl>
      <w:tblPr>
        <w:tblStyle w:val="27"/>
        <w:tblW w:w="4882" w:type="pct"/>
        <w:tblLook w:val="04A0"/>
      </w:tblPr>
      <w:tblGrid>
        <w:gridCol w:w="493"/>
        <w:gridCol w:w="7266"/>
        <w:gridCol w:w="1586"/>
      </w:tblGrid>
      <w:tr w:rsidR="00E618B0" w:rsidRPr="00C47327" w:rsidTr="004E550C">
        <w:tc>
          <w:tcPr>
            <w:tcW w:w="250" w:type="pct"/>
            <w:tcBorders>
              <w:top w:val="single" w:sz="4" w:space="0" w:color="000000"/>
              <w:left w:val="single" w:sz="4" w:space="0" w:color="000000"/>
              <w:bottom w:val="single" w:sz="4" w:space="0" w:color="000000"/>
              <w:right w:val="single" w:sz="4" w:space="0" w:color="000000"/>
            </w:tcBorders>
            <w:vAlign w:val="center"/>
            <w:hideMark/>
          </w:tcPr>
          <w:p w:rsidR="00E618B0" w:rsidRPr="00C47327" w:rsidRDefault="00E618B0" w:rsidP="004E550C">
            <w:pPr>
              <w:widowControl w:val="0"/>
              <w:ind w:firstLine="0"/>
              <w:jc w:val="left"/>
              <w:rPr>
                <w:color w:val="000000" w:themeColor="text1"/>
                <w:sz w:val="24"/>
                <w:szCs w:val="24"/>
              </w:rPr>
            </w:pPr>
            <w:r w:rsidRPr="00C47327">
              <w:rPr>
                <w:b/>
                <w:color w:val="000000" w:themeColor="text1"/>
                <w:sz w:val="24"/>
                <w:szCs w:val="24"/>
              </w:rPr>
              <w:t>№ пп</w:t>
            </w:r>
          </w:p>
        </w:tc>
        <w:tc>
          <w:tcPr>
            <w:tcW w:w="4029" w:type="pct"/>
            <w:tcBorders>
              <w:top w:val="single" w:sz="4" w:space="0" w:color="000000"/>
              <w:left w:val="single" w:sz="4" w:space="0" w:color="000000"/>
              <w:bottom w:val="single" w:sz="4" w:space="0" w:color="000000"/>
              <w:right w:val="single" w:sz="4" w:space="0" w:color="000000"/>
            </w:tcBorders>
            <w:vAlign w:val="center"/>
            <w:hideMark/>
          </w:tcPr>
          <w:p w:rsidR="00E618B0" w:rsidRPr="00C47327" w:rsidRDefault="00E618B0" w:rsidP="004E550C">
            <w:pPr>
              <w:widowControl w:val="0"/>
              <w:jc w:val="center"/>
              <w:rPr>
                <w:color w:val="000000" w:themeColor="text1"/>
                <w:sz w:val="24"/>
                <w:szCs w:val="24"/>
              </w:rPr>
            </w:pPr>
            <w:r w:rsidRPr="00C47327">
              <w:rPr>
                <w:b/>
                <w:color w:val="000000" w:themeColor="text1"/>
                <w:sz w:val="24"/>
                <w:szCs w:val="24"/>
              </w:rPr>
              <w:t>Аспекты критериев оценки</w:t>
            </w:r>
          </w:p>
        </w:tc>
        <w:tc>
          <w:tcPr>
            <w:tcW w:w="721" w:type="pct"/>
            <w:tcBorders>
              <w:top w:val="single" w:sz="4" w:space="0" w:color="000000"/>
              <w:left w:val="single" w:sz="4" w:space="0" w:color="000000"/>
              <w:bottom w:val="single" w:sz="4" w:space="0" w:color="000000"/>
              <w:right w:val="single" w:sz="4" w:space="0" w:color="000000"/>
            </w:tcBorders>
            <w:vAlign w:val="center"/>
          </w:tcPr>
          <w:p w:rsidR="00E618B0" w:rsidRPr="00C47327" w:rsidRDefault="00E618B0" w:rsidP="004E550C">
            <w:pPr>
              <w:widowControl w:val="0"/>
              <w:jc w:val="center"/>
              <w:rPr>
                <w:b/>
                <w:color w:val="000000" w:themeColor="text1"/>
                <w:sz w:val="24"/>
                <w:szCs w:val="24"/>
              </w:rPr>
            </w:pPr>
            <w:r w:rsidRPr="00C47327">
              <w:rPr>
                <w:b/>
                <w:color w:val="000000" w:themeColor="text1"/>
                <w:sz w:val="24"/>
                <w:szCs w:val="24"/>
              </w:rPr>
              <w:t>Отметка о выполнении</w:t>
            </w:r>
          </w:p>
        </w:tc>
      </w:tr>
      <w:tr w:rsidR="00E618B0" w:rsidRPr="00C47327" w:rsidTr="004E550C">
        <w:tc>
          <w:tcPr>
            <w:tcW w:w="250" w:type="pct"/>
            <w:tcBorders>
              <w:top w:val="single" w:sz="4" w:space="0" w:color="000000"/>
              <w:left w:val="single" w:sz="4" w:space="0" w:color="000000"/>
              <w:bottom w:val="single" w:sz="4" w:space="0" w:color="000000"/>
              <w:right w:val="single" w:sz="4" w:space="0" w:color="000000"/>
            </w:tcBorders>
            <w:hideMark/>
          </w:tcPr>
          <w:p w:rsidR="00E618B0" w:rsidRPr="00C47327" w:rsidRDefault="00E618B0" w:rsidP="004E550C">
            <w:pPr>
              <w:widowControl w:val="0"/>
              <w:ind w:firstLine="0"/>
              <w:rPr>
                <w:b/>
                <w:color w:val="000000" w:themeColor="text1"/>
                <w:sz w:val="24"/>
                <w:szCs w:val="24"/>
              </w:rPr>
            </w:pPr>
            <w:r w:rsidRPr="00C47327">
              <w:rPr>
                <w:b/>
                <w:color w:val="000000" w:themeColor="text1"/>
                <w:sz w:val="24"/>
                <w:szCs w:val="24"/>
              </w:rPr>
              <w:t>1.</w:t>
            </w:r>
          </w:p>
        </w:tc>
        <w:tc>
          <w:tcPr>
            <w:tcW w:w="4029" w:type="pct"/>
            <w:tcBorders>
              <w:top w:val="single" w:sz="4" w:space="0" w:color="000000"/>
              <w:left w:val="single" w:sz="4" w:space="0" w:color="000000"/>
              <w:bottom w:val="single" w:sz="4" w:space="0" w:color="000000"/>
              <w:right w:val="single" w:sz="4" w:space="0" w:color="000000"/>
            </w:tcBorders>
            <w:hideMark/>
          </w:tcPr>
          <w:p w:rsidR="00E618B0" w:rsidRPr="00C47327" w:rsidRDefault="00E618B0" w:rsidP="004E550C">
            <w:pPr>
              <w:widowControl w:val="0"/>
              <w:ind w:firstLine="0"/>
              <w:rPr>
                <w:color w:val="000000" w:themeColor="text1"/>
                <w:sz w:val="24"/>
                <w:szCs w:val="24"/>
              </w:rPr>
            </w:pPr>
            <w:r w:rsidRPr="00C47327">
              <w:rPr>
                <w:b/>
                <w:color w:val="000000" w:themeColor="text1"/>
                <w:sz w:val="24"/>
                <w:szCs w:val="24"/>
              </w:rPr>
              <w:t>Подготовка к проведению процедуры</w:t>
            </w:r>
          </w:p>
        </w:tc>
        <w:tc>
          <w:tcPr>
            <w:tcW w:w="721" w:type="pct"/>
            <w:tcBorders>
              <w:top w:val="single" w:sz="4" w:space="0" w:color="000000"/>
              <w:left w:val="single" w:sz="4" w:space="0" w:color="000000"/>
              <w:bottom w:val="single" w:sz="4" w:space="0" w:color="000000"/>
              <w:right w:val="single" w:sz="4" w:space="0" w:color="000000"/>
            </w:tcBorders>
          </w:tcPr>
          <w:p w:rsidR="00E618B0" w:rsidRPr="00C47327" w:rsidRDefault="00E618B0" w:rsidP="004E550C">
            <w:pPr>
              <w:widowControl w:val="0"/>
              <w:jc w:val="center"/>
              <w:rPr>
                <w:b/>
                <w:bCs/>
                <w:color w:val="000000" w:themeColor="text1"/>
                <w:sz w:val="24"/>
                <w:szCs w:val="24"/>
              </w:rPr>
            </w:pPr>
            <w:r w:rsidRPr="00C47327">
              <w:rPr>
                <w:b/>
                <w:bCs/>
                <w:color w:val="000000" w:themeColor="text1"/>
                <w:sz w:val="24"/>
                <w:szCs w:val="24"/>
              </w:rPr>
              <w:t>1,0</w:t>
            </w:r>
          </w:p>
        </w:tc>
      </w:tr>
      <w:tr w:rsidR="00E618B0" w:rsidRPr="00C47327" w:rsidTr="004E550C">
        <w:tc>
          <w:tcPr>
            <w:tcW w:w="250" w:type="pct"/>
            <w:vMerge w:val="restart"/>
            <w:tcBorders>
              <w:top w:val="single" w:sz="4" w:space="0" w:color="000000"/>
              <w:left w:val="single" w:sz="4" w:space="0" w:color="000000"/>
              <w:bottom w:val="single" w:sz="4" w:space="0" w:color="000000"/>
              <w:right w:val="single" w:sz="4" w:space="0" w:color="000000"/>
            </w:tcBorders>
          </w:tcPr>
          <w:p w:rsidR="00E618B0" w:rsidRPr="00C47327" w:rsidRDefault="00E618B0" w:rsidP="004E550C">
            <w:pPr>
              <w:widowControl w:val="0"/>
              <w:rPr>
                <w:color w:val="000000" w:themeColor="text1"/>
                <w:sz w:val="24"/>
                <w:szCs w:val="24"/>
              </w:rPr>
            </w:pPr>
          </w:p>
        </w:tc>
        <w:tc>
          <w:tcPr>
            <w:tcW w:w="4029" w:type="pct"/>
            <w:tcBorders>
              <w:top w:val="single" w:sz="4" w:space="0" w:color="auto"/>
              <w:left w:val="single" w:sz="4" w:space="0" w:color="000000"/>
              <w:bottom w:val="single" w:sz="4" w:space="0" w:color="auto"/>
              <w:right w:val="single" w:sz="4" w:space="0" w:color="000000"/>
            </w:tcBorders>
            <w:hideMark/>
          </w:tcPr>
          <w:p w:rsidR="00E618B0" w:rsidRPr="00C47327" w:rsidRDefault="00E618B0" w:rsidP="004E550C">
            <w:pPr>
              <w:widowControl w:val="0"/>
              <w:ind w:firstLine="0"/>
              <w:rPr>
                <w:color w:val="000000" w:themeColor="text1"/>
                <w:sz w:val="24"/>
                <w:szCs w:val="24"/>
              </w:rPr>
            </w:pPr>
            <w:r w:rsidRPr="00C47327">
              <w:rPr>
                <w:color w:val="000000" w:themeColor="text1"/>
                <w:sz w:val="24"/>
                <w:szCs w:val="24"/>
                <w:shd w:val="clear" w:color="auto" w:fill="FFFFFF"/>
              </w:rPr>
              <w:t>1.1. Подготовка оснащения: глюкометр, тест-полоски, стерильные ланцеты, стерильные ватные шарики, кожный антисептик, нестерильные перчатки. По причине разнообразия моделей глюкометров и технологий измерения, перед началом манипуляции необходимо ознакомиться с инструкцией, прилагаемой к аппарату.</w:t>
            </w:r>
          </w:p>
        </w:tc>
        <w:tc>
          <w:tcPr>
            <w:tcW w:w="721" w:type="pct"/>
            <w:tcBorders>
              <w:top w:val="single" w:sz="4" w:space="0" w:color="auto"/>
              <w:left w:val="single" w:sz="4" w:space="0" w:color="000000"/>
              <w:bottom w:val="single" w:sz="4" w:space="0" w:color="auto"/>
              <w:right w:val="single" w:sz="4" w:space="0" w:color="000000"/>
            </w:tcBorders>
          </w:tcPr>
          <w:p w:rsidR="00E618B0" w:rsidRPr="00C47327" w:rsidRDefault="00E618B0" w:rsidP="004E550C">
            <w:pPr>
              <w:widowControl w:val="0"/>
              <w:jc w:val="center"/>
              <w:rPr>
                <w:color w:val="000000" w:themeColor="text1"/>
                <w:sz w:val="24"/>
                <w:szCs w:val="24"/>
              </w:rPr>
            </w:pPr>
            <w:r w:rsidRPr="00C47327">
              <w:rPr>
                <w:color w:val="000000" w:themeColor="text1"/>
                <w:sz w:val="24"/>
                <w:szCs w:val="24"/>
              </w:rPr>
              <w:t>0,3</w:t>
            </w:r>
          </w:p>
        </w:tc>
      </w:tr>
      <w:tr w:rsidR="00E618B0" w:rsidRPr="00C47327" w:rsidTr="004E550C">
        <w:tc>
          <w:tcPr>
            <w:tcW w:w="250" w:type="pct"/>
            <w:vMerge/>
            <w:tcBorders>
              <w:top w:val="single" w:sz="4" w:space="0" w:color="000000"/>
              <w:left w:val="single" w:sz="4" w:space="0" w:color="000000"/>
              <w:bottom w:val="single" w:sz="4" w:space="0" w:color="000000"/>
              <w:right w:val="single" w:sz="4" w:space="0" w:color="000000"/>
            </w:tcBorders>
            <w:vAlign w:val="center"/>
            <w:hideMark/>
          </w:tcPr>
          <w:p w:rsidR="00E618B0" w:rsidRPr="00C47327" w:rsidRDefault="00E618B0" w:rsidP="004E550C">
            <w:pPr>
              <w:widowControl w:val="0"/>
              <w:rPr>
                <w:color w:val="000000" w:themeColor="text1"/>
                <w:sz w:val="24"/>
                <w:szCs w:val="24"/>
              </w:rPr>
            </w:pPr>
          </w:p>
        </w:tc>
        <w:tc>
          <w:tcPr>
            <w:tcW w:w="4029" w:type="pct"/>
            <w:tcBorders>
              <w:top w:val="single" w:sz="4" w:space="0" w:color="auto"/>
              <w:left w:val="single" w:sz="4" w:space="0" w:color="000000"/>
              <w:bottom w:val="single" w:sz="4" w:space="0" w:color="auto"/>
              <w:right w:val="single" w:sz="4" w:space="0" w:color="000000"/>
            </w:tcBorders>
            <w:hideMark/>
          </w:tcPr>
          <w:p w:rsidR="00E618B0" w:rsidRPr="00C47327" w:rsidRDefault="00E618B0" w:rsidP="004E550C">
            <w:pPr>
              <w:widowControl w:val="0"/>
              <w:ind w:firstLine="0"/>
              <w:rPr>
                <w:color w:val="000000" w:themeColor="text1"/>
                <w:sz w:val="24"/>
                <w:szCs w:val="24"/>
              </w:rPr>
            </w:pPr>
            <w:r w:rsidRPr="00C47327">
              <w:rPr>
                <w:color w:val="000000" w:themeColor="text1"/>
                <w:sz w:val="24"/>
                <w:szCs w:val="24"/>
              </w:rPr>
              <w:t>1.2. Подготовка пациента: представиться пациенту и получить у него информированное согласие на процедуру.</w:t>
            </w:r>
          </w:p>
        </w:tc>
        <w:tc>
          <w:tcPr>
            <w:tcW w:w="721" w:type="pct"/>
            <w:tcBorders>
              <w:top w:val="single" w:sz="4" w:space="0" w:color="auto"/>
              <w:left w:val="single" w:sz="4" w:space="0" w:color="000000"/>
              <w:bottom w:val="single" w:sz="4" w:space="0" w:color="auto"/>
              <w:right w:val="single" w:sz="4" w:space="0" w:color="000000"/>
            </w:tcBorders>
          </w:tcPr>
          <w:p w:rsidR="00E618B0" w:rsidRPr="00C47327" w:rsidRDefault="00E618B0" w:rsidP="004E550C">
            <w:pPr>
              <w:widowControl w:val="0"/>
              <w:jc w:val="center"/>
              <w:rPr>
                <w:color w:val="000000" w:themeColor="text1"/>
                <w:sz w:val="24"/>
                <w:szCs w:val="24"/>
              </w:rPr>
            </w:pPr>
            <w:r w:rsidRPr="00C47327">
              <w:rPr>
                <w:color w:val="000000" w:themeColor="text1"/>
                <w:sz w:val="24"/>
                <w:szCs w:val="24"/>
              </w:rPr>
              <w:t>0,3</w:t>
            </w:r>
          </w:p>
        </w:tc>
      </w:tr>
      <w:tr w:rsidR="00E618B0" w:rsidRPr="00C47327" w:rsidTr="004E550C">
        <w:tc>
          <w:tcPr>
            <w:tcW w:w="250" w:type="pct"/>
            <w:vMerge/>
            <w:tcBorders>
              <w:top w:val="single" w:sz="4" w:space="0" w:color="000000"/>
              <w:left w:val="single" w:sz="4" w:space="0" w:color="000000"/>
              <w:bottom w:val="single" w:sz="4" w:space="0" w:color="000000"/>
              <w:right w:val="single" w:sz="4" w:space="0" w:color="000000"/>
            </w:tcBorders>
            <w:vAlign w:val="center"/>
            <w:hideMark/>
          </w:tcPr>
          <w:p w:rsidR="00E618B0" w:rsidRPr="00C47327" w:rsidRDefault="00E618B0" w:rsidP="004E550C">
            <w:pPr>
              <w:widowControl w:val="0"/>
              <w:rPr>
                <w:color w:val="000000" w:themeColor="text1"/>
                <w:sz w:val="24"/>
                <w:szCs w:val="24"/>
              </w:rPr>
            </w:pPr>
          </w:p>
        </w:tc>
        <w:tc>
          <w:tcPr>
            <w:tcW w:w="4029" w:type="pct"/>
            <w:tcBorders>
              <w:top w:val="single" w:sz="4" w:space="0" w:color="auto"/>
              <w:left w:val="single" w:sz="4" w:space="0" w:color="000000"/>
              <w:bottom w:val="single" w:sz="4" w:space="0" w:color="auto"/>
              <w:right w:val="single" w:sz="4" w:space="0" w:color="000000"/>
            </w:tcBorders>
            <w:hideMark/>
          </w:tcPr>
          <w:p w:rsidR="00E618B0" w:rsidRPr="00C47327" w:rsidRDefault="00E618B0" w:rsidP="004E550C">
            <w:pPr>
              <w:widowControl w:val="0"/>
              <w:ind w:firstLine="0"/>
              <w:rPr>
                <w:color w:val="000000" w:themeColor="text1"/>
                <w:sz w:val="24"/>
                <w:szCs w:val="24"/>
              </w:rPr>
            </w:pPr>
            <w:r w:rsidRPr="00C47327">
              <w:rPr>
                <w:color w:val="000000" w:themeColor="text1"/>
                <w:sz w:val="24"/>
                <w:szCs w:val="24"/>
                <w:shd w:val="clear" w:color="auto" w:fill="FFFFFF"/>
              </w:rPr>
              <w:t>1.3. Подготовка медицинской сестры: обработать руки гигиеническим способом, надеть перчатки.</w:t>
            </w:r>
          </w:p>
        </w:tc>
        <w:tc>
          <w:tcPr>
            <w:tcW w:w="721" w:type="pct"/>
            <w:tcBorders>
              <w:top w:val="single" w:sz="4" w:space="0" w:color="auto"/>
              <w:left w:val="single" w:sz="4" w:space="0" w:color="000000"/>
              <w:bottom w:val="single" w:sz="4" w:space="0" w:color="auto"/>
              <w:right w:val="single" w:sz="4" w:space="0" w:color="000000"/>
            </w:tcBorders>
          </w:tcPr>
          <w:p w:rsidR="00E618B0" w:rsidRPr="00C47327" w:rsidRDefault="00E618B0" w:rsidP="004E550C">
            <w:pPr>
              <w:widowControl w:val="0"/>
              <w:jc w:val="center"/>
              <w:rPr>
                <w:color w:val="000000" w:themeColor="text1"/>
                <w:sz w:val="24"/>
                <w:szCs w:val="24"/>
              </w:rPr>
            </w:pPr>
            <w:r w:rsidRPr="00C47327">
              <w:rPr>
                <w:color w:val="000000" w:themeColor="text1"/>
                <w:sz w:val="24"/>
                <w:szCs w:val="24"/>
              </w:rPr>
              <w:t>0,4</w:t>
            </w:r>
          </w:p>
        </w:tc>
      </w:tr>
      <w:tr w:rsidR="00E618B0" w:rsidRPr="00C47327" w:rsidTr="004E550C">
        <w:tc>
          <w:tcPr>
            <w:tcW w:w="250" w:type="pct"/>
            <w:vMerge w:val="restart"/>
            <w:tcBorders>
              <w:top w:val="single" w:sz="4" w:space="0" w:color="000000"/>
              <w:left w:val="single" w:sz="4" w:space="0" w:color="000000"/>
              <w:right w:val="single" w:sz="4" w:space="0" w:color="000000"/>
            </w:tcBorders>
            <w:hideMark/>
          </w:tcPr>
          <w:p w:rsidR="00E618B0" w:rsidRPr="00C47327" w:rsidRDefault="00E618B0" w:rsidP="004E550C">
            <w:pPr>
              <w:widowControl w:val="0"/>
              <w:ind w:firstLine="0"/>
              <w:rPr>
                <w:b/>
                <w:color w:val="000000" w:themeColor="text1"/>
                <w:sz w:val="24"/>
                <w:szCs w:val="24"/>
              </w:rPr>
            </w:pPr>
            <w:r w:rsidRPr="00C47327">
              <w:rPr>
                <w:b/>
                <w:color w:val="000000" w:themeColor="text1"/>
                <w:sz w:val="24"/>
                <w:szCs w:val="24"/>
              </w:rPr>
              <w:t>2.</w:t>
            </w:r>
          </w:p>
        </w:tc>
        <w:tc>
          <w:tcPr>
            <w:tcW w:w="4029" w:type="pct"/>
            <w:tcBorders>
              <w:top w:val="single" w:sz="4" w:space="0" w:color="000000"/>
              <w:left w:val="single" w:sz="4" w:space="0" w:color="000000"/>
              <w:bottom w:val="single" w:sz="4" w:space="0" w:color="000000"/>
              <w:right w:val="single" w:sz="4" w:space="0" w:color="000000"/>
            </w:tcBorders>
            <w:hideMark/>
          </w:tcPr>
          <w:p w:rsidR="00E618B0" w:rsidRPr="00C47327" w:rsidRDefault="00E618B0" w:rsidP="004E550C">
            <w:pPr>
              <w:widowControl w:val="0"/>
              <w:ind w:firstLine="0"/>
              <w:rPr>
                <w:color w:val="000000" w:themeColor="text1"/>
                <w:sz w:val="24"/>
                <w:szCs w:val="24"/>
              </w:rPr>
            </w:pPr>
            <w:r w:rsidRPr="00C47327">
              <w:rPr>
                <w:b/>
                <w:color w:val="000000" w:themeColor="text1"/>
                <w:sz w:val="24"/>
                <w:szCs w:val="24"/>
              </w:rPr>
              <w:t>Алгоритм выполнения процедуры</w:t>
            </w:r>
          </w:p>
        </w:tc>
        <w:tc>
          <w:tcPr>
            <w:tcW w:w="721" w:type="pct"/>
            <w:tcBorders>
              <w:top w:val="single" w:sz="4" w:space="0" w:color="000000"/>
              <w:left w:val="single" w:sz="4" w:space="0" w:color="000000"/>
              <w:bottom w:val="single" w:sz="4" w:space="0" w:color="000000"/>
              <w:right w:val="single" w:sz="4" w:space="0" w:color="000000"/>
            </w:tcBorders>
          </w:tcPr>
          <w:p w:rsidR="00E618B0" w:rsidRPr="00C47327" w:rsidRDefault="00E618B0" w:rsidP="004E550C">
            <w:pPr>
              <w:widowControl w:val="0"/>
              <w:jc w:val="center"/>
              <w:rPr>
                <w:b/>
                <w:bCs/>
                <w:color w:val="000000" w:themeColor="text1"/>
                <w:sz w:val="24"/>
                <w:szCs w:val="24"/>
              </w:rPr>
            </w:pPr>
            <w:r w:rsidRPr="00C47327">
              <w:rPr>
                <w:b/>
                <w:bCs/>
                <w:color w:val="000000" w:themeColor="text1"/>
                <w:sz w:val="24"/>
                <w:szCs w:val="24"/>
              </w:rPr>
              <w:t>2,8</w:t>
            </w:r>
          </w:p>
        </w:tc>
      </w:tr>
      <w:tr w:rsidR="00E618B0" w:rsidRPr="00C47327" w:rsidTr="004E550C">
        <w:tc>
          <w:tcPr>
            <w:tcW w:w="250" w:type="pct"/>
            <w:vMerge/>
            <w:tcBorders>
              <w:left w:val="single" w:sz="4" w:space="0" w:color="000000"/>
              <w:right w:val="single" w:sz="4" w:space="0" w:color="000000"/>
            </w:tcBorders>
          </w:tcPr>
          <w:p w:rsidR="00E618B0" w:rsidRPr="00C47327" w:rsidRDefault="00E618B0" w:rsidP="004E550C">
            <w:pPr>
              <w:widowControl w:val="0"/>
              <w:rPr>
                <w:color w:val="000000" w:themeColor="text1"/>
                <w:sz w:val="24"/>
                <w:szCs w:val="24"/>
              </w:rPr>
            </w:pPr>
          </w:p>
        </w:tc>
        <w:tc>
          <w:tcPr>
            <w:tcW w:w="4029" w:type="pct"/>
            <w:tcBorders>
              <w:top w:val="single" w:sz="4" w:space="0" w:color="auto"/>
              <w:left w:val="single" w:sz="4" w:space="0" w:color="000000"/>
              <w:bottom w:val="single" w:sz="4" w:space="0" w:color="auto"/>
              <w:right w:val="single" w:sz="4" w:space="0" w:color="000000"/>
            </w:tcBorders>
            <w:hideMark/>
          </w:tcPr>
          <w:p w:rsidR="00E618B0" w:rsidRPr="00C47327" w:rsidRDefault="00E618B0" w:rsidP="004E550C">
            <w:pPr>
              <w:widowControl w:val="0"/>
              <w:ind w:firstLine="0"/>
              <w:rPr>
                <w:color w:val="000000" w:themeColor="text1"/>
                <w:sz w:val="24"/>
                <w:szCs w:val="24"/>
              </w:rPr>
            </w:pPr>
            <w:r w:rsidRPr="00C47327">
              <w:rPr>
                <w:color w:val="000000" w:themeColor="text1"/>
                <w:sz w:val="24"/>
                <w:szCs w:val="24"/>
              </w:rPr>
              <w:t xml:space="preserve">2.1. </w:t>
            </w:r>
            <w:r w:rsidRPr="00C47327">
              <w:rPr>
                <w:color w:val="000000" w:themeColor="text1"/>
                <w:sz w:val="24"/>
                <w:szCs w:val="24"/>
                <w:shd w:val="clear" w:color="auto" w:fill="FFFFFF"/>
              </w:rPr>
              <w:t>Тест-полоску вставить в отверстие глюкометра до появления легкого щелчка. (Большинство глюкометров включаются автоматически после того, как тест-полоска будет вставлена).</w:t>
            </w:r>
          </w:p>
        </w:tc>
        <w:tc>
          <w:tcPr>
            <w:tcW w:w="721" w:type="pct"/>
            <w:tcBorders>
              <w:top w:val="single" w:sz="4" w:space="0" w:color="auto"/>
              <w:left w:val="single" w:sz="4" w:space="0" w:color="000000"/>
              <w:bottom w:val="single" w:sz="4" w:space="0" w:color="auto"/>
              <w:right w:val="single" w:sz="4" w:space="0" w:color="000000"/>
            </w:tcBorders>
          </w:tcPr>
          <w:p w:rsidR="00E618B0" w:rsidRPr="00C47327" w:rsidRDefault="00E618B0" w:rsidP="004E550C">
            <w:pPr>
              <w:widowControl w:val="0"/>
              <w:jc w:val="center"/>
              <w:rPr>
                <w:color w:val="000000" w:themeColor="text1"/>
                <w:sz w:val="24"/>
                <w:szCs w:val="24"/>
              </w:rPr>
            </w:pPr>
            <w:r w:rsidRPr="00C47327">
              <w:rPr>
                <w:color w:val="000000" w:themeColor="text1"/>
                <w:sz w:val="24"/>
                <w:szCs w:val="24"/>
              </w:rPr>
              <w:t>0,5</w:t>
            </w:r>
          </w:p>
        </w:tc>
      </w:tr>
      <w:tr w:rsidR="00E618B0" w:rsidRPr="00C47327" w:rsidTr="004E550C">
        <w:tc>
          <w:tcPr>
            <w:tcW w:w="250" w:type="pct"/>
            <w:vMerge/>
            <w:tcBorders>
              <w:left w:val="single" w:sz="4" w:space="0" w:color="000000"/>
              <w:right w:val="single" w:sz="4" w:space="0" w:color="000000"/>
            </w:tcBorders>
            <w:vAlign w:val="center"/>
            <w:hideMark/>
          </w:tcPr>
          <w:p w:rsidR="00E618B0" w:rsidRPr="00C47327" w:rsidRDefault="00E618B0" w:rsidP="004E550C">
            <w:pPr>
              <w:widowControl w:val="0"/>
              <w:rPr>
                <w:color w:val="000000" w:themeColor="text1"/>
                <w:sz w:val="24"/>
                <w:szCs w:val="24"/>
              </w:rPr>
            </w:pPr>
          </w:p>
        </w:tc>
        <w:tc>
          <w:tcPr>
            <w:tcW w:w="4029" w:type="pct"/>
            <w:tcBorders>
              <w:top w:val="single" w:sz="4" w:space="0" w:color="auto"/>
              <w:left w:val="single" w:sz="4" w:space="0" w:color="000000"/>
              <w:bottom w:val="single" w:sz="4" w:space="0" w:color="auto"/>
              <w:right w:val="single" w:sz="4" w:space="0" w:color="000000"/>
            </w:tcBorders>
            <w:hideMark/>
          </w:tcPr>
          <w:p w:rsidR="00E618B0" w:rsidRPr="00C47327" w:rsidRDefault="00E618B0" w:rsidP="004E550C">
            <w:pPr>
              <w:widowControl w:val="0"/>
              <w:ind w:firstLine="0"/>
              <w:rPr>
                <w:color w:val="000000" w:themeColor="text1"/>
                <w:sz w:val="24"/>
                <w:szCs w:val="24"/>
              </w:rPr>
            </w:pPr>
            <w:r w:rsidRPr="00C47327">
              <w:rPr>
                <w:color w:val="000000" w:themeColor="text1"/>
                <w:sz w:val="24"/>
                <w:szCs w:val="24"/>
              </w:rPr>
              <w:t xml:space="preserve">2.2.  </w:t>
            </w:r>
            <w:r w:rsidRPr="00C47327">
              <w:rPr>
                <w:color w:val="000000" w:themeColor="text1"/>
                <w:sz w:val="24"/>
                <w:szCs w:val="24"/>
                <w:shd w:val="clear" w:color="auto" w:fill="FFFFFF"/>
              </w:rPr>
              <w:t>Дважды обработать кожу в области подушечки пальца ватными шариками, смоченными в кожном антисептике.</w:t>
            </w:r>
          </w:p>
        </w:tc>
        <w:tc>
          <w:tcPr>
            <w:tcW w:w="721" w:type="pct"/>
            <w:tcBorders>
              <w:top w:val="single" w:sz="4" w:space="0" w:color="auto"/>
              <w:left w:val="single" w:sz="4" w:space="0" w:color="000000"/>
              <w:bottom w:val="single" w:sz="4" w:space="0" w:color="auto"/>
              <w:right w:val="single" w:sz="4" w:space="0" w:color="000000"/>
            </w:tcBorders>
          </w:tcPr>
          <w:p w:rsidR="00E618B0" w:rsidRPr="00C47327" w:rsidRDefault="00E618B0" w:rsidP="004E550C">
            <w:pPr>
              <w:widowControl w:val="0"/>
              <w:jc w:val="center"/>
              <w:rPr>
                <w:color w:val="000000" w:themeColor="text1"/>
                <w:sz w:val="24"/>
                <w:szCs w:val="24"/>
              </w:rPr>
            </w:pPr>
            <w:r w:rsidRPr="00C47327">
              <w:rPr>
                <w:color w:val="000000" w:themeColor="text1"/>
                <w:sz w:val="24"/>
                <w:szCs w:val="24"/>
              </w:rPr>
              <w:t>0,6</w:t>
            </w:r>
          </w:p>
        </w:tc>
      </w:tr>
      <w:tr w:rsidR="00E618B0" w:rsidRPr="00C47327" w:rsidTr="004E550C">
        <w:tc>
          <w:tcPr>
            <w:tcW w:w="250" w:type="pct"/>
            <w:vMerge/>
            <w:tcBorders>
              <w:left w:val="single" w:sz="4" w:space="0" w:color="000000"/>
              <w:right w:val="single" w:sz="4" w:space="0" w:color="000000"/>
            </w:tcBorders>
            <w:vAlign w:val="center"/>
            <w:hideMark/>
          </w:tcPr>
          <w:p w:rsidR="00E618B0" w:rsidRPr="00C47327" w:rsidRDefault="00E618B0" w:rsidP="004E550C">
            <w:pPr>
              <w:widowControl w:val="0"/>
              <w:rPr>
                <w:color w:val="000000" w:themeColor="text1"/>
                <w:sz w:val="24"/>
                <w:szCs w:val="24"/>
              </w:rPr>
            </w:pPr>
          </w:p>
        </w:tc>
        <w:tc>
          <w:tcPr>
            <w:tcW w:w="4029" w:type="pct"/>
            <w:tcBorders>
              <w:top w:val="single" w:sz="4" w:space="0" w:color="auto"/>
              <w:left w:val="single" w:sz="4" w:space="0" w:color="000000"/>
              <w:bottom w:val="single" w:sz="4" w:space="0" w:color="auto"/>
              <w:right w:val="single" w:sz="4" w:space="0" w:color="000000"/>
            </w:tcBorders>
            <w:hideMark/>
          </w:tcPr>
          <w:p w:rsidR="00E618B0" w:rsidRPr="00C47327" w:rsidRDefault="00E618B0" w:rsidP="004E550C">
            <w:pPr>
              <w:widowControl w:val="0"/>
              <w:ind w:firstLine="0"/>
              <w:rPr>
                <w:color w:val="000000" w:themeColor="text1"/>
                <w:sz w:val="24"/>
                <w:szCs w:val="24"/>
              </w:rPr>
            </w:pPr>
            <w:r w:rsidRPr="00C47327">
              <w:rPr>
                <w:color w:val="000000" w:themeColor="text1"/>
                <w:sz w:val="24"/>
                <w:szCs w:val="24"/>
              </w:rPr>
              <w:t>2.3.</w:t>
            </w:r>
            <w:r w:rsidRPr="00C47327">
              <w:rPr>
                <w:color w:val="000000" w:themeColor="text1"/>
                <w:sz w:val="24"/>
                <w:szCs w:val="24"/>
                <w:shd w:val="clear" w:color="auto" w:fill="FFFFFF"/>
              </w:rPr>
              <w:t>С помощью ланцета проколоть кожу пальца. На пальце в области прокола появится круглая капля крови, которую нужно нанести на тест-полоску.</w:t>
            </w:r>
          </w:p>
        </w:tc>
        <w:tc>
          <w:tcPr>
            <w:tcW w:w="721" w:type="pct"/>
            <w:tcBorders>
              <w:top w:val="single" w:sz="4" w:space="0" w:color="auto"/>
              <w:left w:val="single" w:sz="4" w:space="0" w:color="000000"/>
              <w:bottom w:val="single" w:sz="4" w:space="0" w:color="auto"/>
              <w:right w:val="single" w:sz="4" w:space="0" w:color="000000"/>
            </w:tcBorders>
          </w:tcPr>
          <w:p w:rsidR="00E618B0" w:rsidRPr="00C47327" w:rsidRDefault="00E618B0" w:rsidP="004E550C">
            <w:pPr>
              <w:widowControl w:val="0"/>
              <w:jc w:val="center"/>
              <w:rPr>
                <w:color w:val="000000" w:themeColor="text1"/>
                <w:sz w:val="24"/>
                <w:szCs w:val="24"/>
              </w:rPr>
            </w:pPr>
            <w:r w:rsidRPr="00C47327">
              <w:rPr>
                <w:color w:val="000000" w:themeColor="text1"/>
                <w:sz w:val="24"/>
                <w:szCs w:val="24"/>
              </w:rPr>
              <w:t>0,6</w:t>
            </w:r>
          </w:p>
        </w:tc>
      </w:tr>
      <w:tr w:rsidR="00E618B0" w:rsidRPr="00C47327" w:rsidTr="004E550C">
        <w:tc>
          <w:tcPr>
            <w:tcW w:w="250" w:type="pct"/>
            <w:vMerge/>
            <w:tcBorders>
              <w:left w:val="single" w:sz="4" w:space="0" w:color="000000"/>
              <w:right w:val="single" w:sz="4" w:space="0" w:color="000000"/>
            </w:tcBorders>
            <w:vAlign w:val="center"/>
            <w:hideMark/>
          </w:tcPr>
          <w:p w:rsidR="00E618B0" w:rsidRPr="00C47327" w:rsidRDefault="00E618B0" w:rsidP="004E550C">
            <w:pPr>
              <w:widowControl w:val="0"/>
              <w:rPr>
                <w:color w:val="000000" w:themeColor="text1"/>
                <w:sz w:val="24"/>
                <w:szCs w:val="24"/>
              </w:rPr>
            </w:pPr>
          </w:p>
        </w:tc>
        <w:tc>
          <w:tcPr>
            <w:tcW w:w="4029" w:type="pct"/>
            <w:tcBorders>
              <w:top w:val="single" w:sz="4" w:space="0" w:color="auto"/>
              <w:left w:val="single" w:sz="4" w:space="0" w:color="000000"/>
              <w:bottom w:val="single" w:sz="4" w:space="0" w:color="auto"/>
              <w:right w:val="single" w:sz="4" w:space="0" w:color="000000"/>
            </w:tcBorders>
            <w:hideMark/>
          </w:tcPr>
          <w:p w:rsidR="00E618B0" w:rsidRPr="00C47327" w:rsidRDefault="00E618B0" w:rsidP="004E550C">
            <w:pPr>
              <w:widowControl w:val="0"/>
              <w:ind w:firstLine="0"/>
              <w:rPr>
                <w:color w:val="000000" w:themeColor="text1"/>
                <w:sz w:val="24"/>
                <w:szCs w:val="24"/>
              </w:rPr>
            </w:pPr>
            <w:r w:rsidRPr="00C47327">
              <w:rPr>
                <w:color w:val="000000" w:themeColor="text1"/>
                <w:sz w:val="24"/>
                <w:szCs w:val="24"/>
              </w:rPr>
              <w:t xml:space="preserve">2.4. </w:t>
            </w:r>
            <w:r w:rsidRPr="00C47327">
              <w:rPr>
                <w:color w:val="000000" w:themeColor="text1"/>
                <w:sz w:val="24"/>
                <w:szCs w:val="24"/>
                <w:shd w:val="clear" w:color="auto" w:fill="FFFFFF"/>
              </w:rPr>
              <w:t>После нанесения достаточного количества крови на тест полоску начнется измерение уровня глюкозы, которое занимает от 3 до 45 секунд в зависимости от модели глюкометра. По истечении определенного времени на дисплее глюкометра появляются цифры, указывающие уровень глюкозы в крови. Сообщить пациенту результат измерения.</w:t>
            </w:r>
          </w:p>
        </w:tc>
        <w:tc>
          <w:tcPr>
            <w:tcW w:w="721" w:type="pct"/>
            <w:tcBorders>
              <w:top w:val="single" w:sz="4" w:space="0" w:color="auto"/>
              <w:left w:val="single" w:sz="4" w:space="0" w:color="000000"/>
              <w:bottom w:val="single" w:sz="4" w:space="0" w:color="auto"/>
              <w:right w:val="single" w:sz="4" w:space="0" w:color="000000"/>
            </w:tcBorders>
          </w:tcPr>
          <w:p w:rsidR="00E618B0" w:rsidRPr="00C47327" w:rsidRDefault="00E618B0" w:rsidP="004E550C">
            <w:pPr>
              <w:widowControl w:val="0"/>
              <w:jc w:val="center"/>
              <w:rPr>
                <w:color w:val="000000" w:themeColor="text1"/>
                <w:sz w:val="24"/>
                <w:szCs w:val="24"/>
              </w:rPr>
            </w:pPr>
            <w:r w:rsidRPr="00C47327">
              <w:rPr>
                <w:color w:val="000000" w:themeColor="text1"/>
                <w:sz w:val="24"/>
                <w:szCs w:val="24"/>
              </w:rPr>
              <w:t>0,6</w:t>
            </w:r>
          </w:p>
        </w:tc>
      </w:tr>
      <w:tr w:rsidR="00E618B0" w:rsidRPr="00C47327" w:rsidTr="004E550C">
        <w:tc>
          <w:tcPr>
            <w:tcW w:w="250" w:type="pct"/>
            <w:vMerge/>
            <w:tcBorders>
              <w:left w:val="single" w:sz="4" w:space="0" w:color="000000"/>
              <w:bottom w:val="single" w:sz="4" w:space="0" w:color="000000"/>
              <w:right w:val="single" w:sz="4" w:space="0" w:color="000000"/>
            </w:tcBorders>
            <w:vAlign w:val="center"/>
            <w:hideMark/>
          </w:tcPr>
          <w:p w:rsidR="00E618B0" w:rsidRPr="00C47327" w:rsidRDefault="00E618B0" w:rsidP="004E550C">
            <w:pPr>
              <w:widowControl w:val="0"/>
              <w:rPr>
                <w:color w:val="000000" w:themeColor="text1"/>
                <w:sz w:val="24"/>
                <w:szCs w:val="24"/>
              </w:rPr>
            </w:pPr>
          </w:p>
        </w:tc>
        <w:tc>
          <w:tcPr>
            <w:tcW w:w="4029" w:type="pct"/>
            <w:tcBorders>
              <w:top w:val="single" w:sz="4" w:space="0" w:color="auto"/>
              <w:left w:val="single" w:sz="4" w:space="0" w:color="000000"/>
              <w:bottom w:val="single" w:sz="4" w:space="0" w:color="auto"/>
              <w:right w:val="single" w:sz="4" w:space="0" w:color="000000"/>
            </w:tcBorders>
            <w:hideMark/>
          </w:tcPr>
          <w:p w:rsidR="00E618B0" w:rsidRPr="00C47327" w:rsidRDefault="00E618B0" w:rsidP="004E550C">
            <w:pPr>
              <w:widowControl w:val="0"/>
              <w:ind w:firstLine="0"/>
              <w:rPr>
                <w:color w:val="000000" w:themeColor="text1"/>
                <w:sz w:val="24"/>
                <w:szCs w:val="24"/>
              </w:rPr>
            </w:pPr>
            <w:r w:rsidRPr="00C47327">
              <w:rPr>
                <w:color w:val="000000" w:themeColor="text1"/>
                <w:sz w:val="24"/>
                <w:szCs w:val="24"/>
              </w:rPr>
              <w:t xml:space="preserve">2.5. </w:t>
            </w:r>
            <w:r w:rsidRPr="00C47327">
              <w:rPr>
                <w:color w:val="000000" w:themeColor="text1"/>
                <w:sz w:val="24"/>
                <w:szCs w:val="24"/>
                <w:shd w:val="clear" w:color="auto" w:fill="FFFFFF"/>
              </w:rPr>
              <w:t>Приложить к месту прокола третий ватный шарик с кожным антисептиком.</w:t>
            </w:r>
          </w:p>
        </w:tc>
        <w:tc>
          <w:tcPr>
            <w:tcW w:w="721" w:type="pct"/>
            <w:tcBorders>
              <w:top w:val="single" w:sz="4" w:space="0" w:color="auto"/>
              <w:left w:val="single" w:sz="4" w:space="0" w:color="000000"/>
              <w:bottom w:val="single" w:sz="4" w:space="0" w:color="auto"/>
              <w:right w:val="single" w:sz="4" w:space="0" w:color="000000"/>
            </w:tcBorders>
          </w:tcPr>
          <w:p w:rsidR="00E618B0" w:rsidRPr="00C47327" w:rsidRDefault="00E618B0" w:rsidP="004E550C">
            <w:pPr>
              <w:widowControl w:val="0"/>
              <w:jc w:val="center"/>
              <w:rPr>
                <w:color w:val="000000" w:themeColor="text1"/>
                <w:sz w:val="24"/>
                <w:szCs w:val="24"/>
              </w:rPr>
            </w:pPr>
            <w:r w:rsidRPr="00C47327">
              <w:rPr>
                <w:color w:val="000000" w:themeColor="text1"/>
                <w:sz w:val="24"/>
                <w:szCs w:val="24"/>
              </w:rPr>
              <w:t>0,5</w:t>
            </w:r>
          </w:p>
        </w:tc>
      </w:tr>
      <w:tr w:rsidR="00E618B0" w:rsidRPr="00C47327" w:rsidTr="004E550C">
        <w:tc>
          <w:tcPr>
            <w:tcW w:w="250" w:type="pct"/>
            <w:vMerge w:val="restart"/>
            <w:tcBorders>
              <w:top w:val="single" w:sz="4" w:space="0" w:color="auto"/>
              <w:left w:val="single" w:sz="4" w:space="0" w:color="auto"/>
              <w:right w:val="single" w:sz="4" w:space="0" w:color="auto"/>
            </w:tcBorders>
            <w:hideMark/>
          </w:tcPr>
          <w:p w:rsidR="00E618B0" w:rsidRPr="00C47327" w:rsidRDefault="00E618B0" w:rsidP="004E550C">
            <w:pPr>
              <w:widowControl w:val="0"/>
              <w:ind w:firstLine="0"/>
              <w:rPr>
                <w:b/>
                <w:color w:val="000000" w:themeColor="text1"/>
                <w:sz w:val="24"/>
                <w:szCs w:val="24"/>
              </w:rPr>
            </w:pPr>
            <w:r w:rsidRPr="00C47327">
              <w:rPr>
                <w:b/>
                <w:color w:val="000000" w:themeColor="text1"/>
                <w:sz w:val="24"/>
                <w:szCs w:val="24"/>
              </w:rPr>
              <w:t>3.</w:t>
            </w:r>
          </w:p>
        </w:tc>
        <w:tc>
          <w:tcPr>
            <w:tcW w:w="4029" w:type="pct"/>
            <w:tcBorders>
              <w:top w:val="single" w:sz="4" w:space="0" w:color="auto"/>
              <w:left w:val="single" w:sz="4" w:space="0" w:color="auto"/>
              <w:bottom w:val="single" w:sz="4" w:space="0" w:color="auto"/>
              <w:right w:val="single" w:sz="4" w:space="0" w:color="auto"/>
            </w:tcBorders>
            <w:hideMark/>
          </w:tcPr>
          <w:p w:rsidR="00E618B0" w:rsidRPr="00C47327" w:rsidRDefault="00E618B0" w:rsidP="004E550C">
            <w:pPr>
              <w:widowControl w:val="0"/>
              <w:ind w:firstLine="0"/>
              <w:rPr>
                <w:color w:val="000000" w:themeColor="text1"/>
                <w:sz w:val="24"/>
                <w:szCs w:val="24"/>
              </w:rPr>
            </w:pPr>
            <w:r w:rsidRPr="00C47327">
              <w:rPr>
                <w:b/>
                <w:color w:val="000000" w:themeColor="text1"/>
                <w:sz w:val="24"/>
                <w:szCs w:val="24"/>
              </w:rPr>
              <w:t>Завершение процедуры</w:t>
            </w:r>
          </w:p>
        </w:tc>
        <w:tc>
          <w:tcPr>
            <w:tcW w:w="721" w:type="pct"/>
            <w:tcBorders>
              <w:top w:val="single" w:sz="4" w:space="0" w:color="auto"/>
              <w:left w:val="single" w:sz="4" w:space="0" w:color="auto"/>
              <w:bottom w:val="single" w:sz="4" w:space="0" w:color="auto"/>
              <w:right w:val="single" w:sz="4" w:space="0" w:color="auto"/>
            </w:tcBorders>
          </w:tcPr>
          <w:p w:rsidR="00E618B0" w:rsidRPr="00C47327" w:rsidRDefault="00E618B0" w:rsidP="004E550C">
            <w:pPr>
              <w:widowControl w:val="0"/>
              <w:jc w:val="center"/>
              <w:rPr>
                <w:b/>
                <w:bCs/>
                <w:color w:val="000000" w:themeColor="text1"/>
                <w:sz w:val="24"/>
                <w:szCs w:val="24"/>
              </w:rPr>
            </w:pPr>
            <w:r w:rsidRPr="00C47327">
              <w:rPr>
                <w:b/>
                <w:bCs/>
                <w:color w:val="000000" w:themeColor="text1"/>
                <w:sz w:val="24"/>
                <w:szCs w:val="24"/>
              </w:rPr>
              <w:t>1,2</w:t>
            </w:r>
          </w:p>
        </w:tc>
      </w:tr>
      <w:tr w:rsidR="00E618B0" w:rsidRPr="00C47327" w:rsidTr="004E550C">
        <w:tc>
          <w:tcPr>
            <w:tcW w:w="250" w:type="pct"/>
            <w:vMerge/>
            <w:tcBorders>
              <w:left w:val="single" w:sz="4" w:space="0" w:color="auto"/>
              <w:right w:val="single" w:sz="4" w:space="0" w:color="auto"/>
            </w:tcBorders>
          </w:tcPr>
          <w:p w:rsidR="00E618B0" w:rsidRPr="00C47327" w:rsidRDefault="00E618B0" w:rsidP="004E550C">
            <w:pPr>
              <w:widowControl w:val="0"/>
              <w:rPr>
                <w:color w:val="000000" w:themeColor="text1"/>
                <w:sz w:val="24"/>
                <w:szCs w:val="24"/>
              </w:rPr>
            </w:pPr>
          </w:p>
        </w:tc>
        <w:tc>
          <w:tcPr>
            <w:tcW w:w="4029" w:type="pct"/>
            <w:tcBorders>
              <w:top w:val="single" w:sz="4" w:space="0" w:color="auto"/>
              <w:left w:val="single" w:sz="4" w:space="0" w:color="auto"/>
              <w:bottom w:val="single" w:sz="4" w:space="0" w:color="auto"/>
              <w:right w:val="single" w:sz="4" w:space="0" w:color="auto"/>
            </w:tcBorders>
            <w:vAlign w:val="center"/>
            <w:hideMark/>
          </w:tcPr>
          <w:p w:rsidR="00E618B0" w:rsidRPr="00C47327" w:rsidRDefault="00E618B0" w:rsidP="004E550C">
            <w:pPr>
              <w:widowControl w:val="0"/>
              <w:ind w:firstLine="0"/>
              <w:rPr>
                <w:color w:val="000000" w:themeColor="text1"/>
                <w:sz w:val="24"/>
                <w:szCs w:val="24"/>
              </w:rPr>
            </w:pPr>
            <w:r w:rsidRPr="00C47327">
              <w:rPr>
                <w:color w:val="000000" w:themeColor="text1"/>
                <w:sz w:val="24"/>
                <w:szCs w:val="24"/>
              </w:rPr>
              <w:t xml:space="preserve">3.1. </w:t>
            </w:r>
            <w:r w:rsidRPr="00C47327">
              <w:rPr>
                <w:color w:val="000000" w:themeColor="text1"/>
                <w:sz w:val="24"/>
                <w:szCs w:val="24"/>
                <w:shd w:val="clear" w:color="auto" w:fill="FFFFFF"/>
              </w:rPr>
              <w:t>Все предметы медицинского назначения, использованные во время манипуляции, заложить на дезинфекцию с последующей их утилизацией.</w:t>
            </w:r>
          </w:p>
        </w:tc>
        <w:tc>
          <w:tcPr>
            <w:tcW w:w="721" w:type="pct"/>
            <w:tcBorders>
              <w:top w:val="single" w:sz="4" w:space="0" w:color="auto"/>
              <w:left w:val="single" w:sz="4" w:space="0" w:color="auto"/>
              <w:bottom w:val="single" w:sz="4" w:space="0" w:color="auto"/>
              <w:right w:val="single" w:sz="4" w:space="0" w:color="auto"/>
            </w:tcBorders>
          </w:tcPr>
          <w:p w:rsidR="00E618B0" w:rsidRPr="00C47327" w:rsidRDefault="00E618B0" w:rsidP="004E550C">
            <w:pPr>
              <w:widowControl w:val="0"/>
              <w:jc w:val="center"/>
              <w:rPr>
                <w:color w:val="000000" w:themeColor="text1"/>
                <w:sz w:val="24"/>
                <w:szCs w:val="24"/>
              </w:rPr>
            </w:pPr>
            <w:r w:rsidRPr="00C47327">
              <w:rPr>
                <w:color w:val="000000" w:themeColor="text1"/>
                <w:sz w:val="24"/>
                <w:szCs w:val="24"/>
              </w:rPr>
              <w:t>0,3</w:t>
            </w:r>
          </w:p>
        </w:tc>
      </w:tr>
      <w:tr w:rsidR="00E618B0" w:rsidRPr="00C47327" w:rsidTr="004E550C">
        <w:tc>
          <w:tcPr>
            <w:tcW w:w="250" w:type="pct"/>
            <w:vMerge/>
            <w:tcBorders>
              <w:left w:val="single" w:sz="4" w:space="0" w:color="auto"/>
              <w:right w:val="single" w:sz="4" w:space="0" w:color="auto"/>
            </w:tcBorders>
            <w:vAlign w:val="center"/>
            <w:hideMark/>
          </w:tcPr>
          <w:p w:rsidR="00E618B0" w:rsidRPr="00C47327" w:rsidRDefault="00E618B0" w:rsidP="004E550C">
            <w:pPr>
              <w:widowControl w:val="0"/>
              <w:rPr>
                <w:color w:val="000000" w:themeColor="text1"/>
                <w:sz w:val="24"/>
                <w:szCs w:val="24"/>
              </w:rPr>
            </w:pPr>
          </w:p>
        </w:tc>
        <w:tc>
          <w:tcPr>
            <w:tcW w:w="4029" w:type="pct"/>
            <w:tcBorders>
              <w:top w:val="single" w:sz="4" w:space="0" w:color="auto"/>
              <w:left w:val="single" w:sz="4" w:space="0" w:color="auto"/>
              <w:bottom w:val="single" w:sz="4" w:space="0" w:color="auto"/>
              <w:right w:val="single" w:sz="4" w:space="0" w:color="auto"/>
            </w:tcBorders>
            <w:hideMark/>
          </w:tcPr>
          <w:p w:rsidR="00E618B0" w:rsidRPr="00C47327" w:rsidRDefault="00E618B0" w:rsidP="004E550C">
            <w:pPr>
              <w:widowControl w:val="0"/>
              <w:ind w:firstLine="0"/>
              <w:rPr>
                <w:color w:val="000000" w:themeColor="text1"/>
                <w:sz w:val="24"/>
                <w:szCs w:val="24"/>
              </w:rPr>
            </w:pPr>
            <w:r w:rsidRPr="00C47327">
              <w:rPr>
                <w:color w:val="000000" w:themeColor="text1"/>
                <w:sz w:val="24"/>
                <w:szCs w:val="24"/>
              </w:rPr>
              <w:t xml:space="preserve">3.2. </w:t>
            </w:r>
            <w:r w:rsidRPr="00C47327">
              <w:rPr>
                <w:color w:val="000000" w:themeColor="text1"/>
                <w:sz w:val="24"/>
                <w:szCs w:val="24"/>
                <w:shd w:val="clear" w:color="auto" w:fill="FFFFFF"/>
              </w:rPr>
              <w:t>Снять перчатки, заложить на дезинфекцию с последующей утилизацией.</w:t>
            </w:r>
          </w:p>
        </w:tc>
        <w:tc>
          <w:tcPr>
            <w:tcW w:w="721" w:type="pct"/>
            <w:tcBorders>
              <w:top w:val="single" w:sz="4" w:space="0" w:color="auto"/>
              <w:left w:val="single" w:sz="4" w:space="0" w:color="auto"/>
              <w:bottom w:val="single" w:sz="4" w:space="0" w:color="auto"/>
              <w:right w:val="single" w:sz="4" w:space="0" w:color="auto"/>
            </w:tcBorders>
          </w:tcPr>
          <w:p w:rsidR="00E618B0" w:rsidRPr="00C47327" w:rsidRDefault="00E618B0" w:rsidP="004E550C">
            <w:pPr>
              <w:widowControl w:val="0"/>
              <w:jc w:val="center"/>
              <w:rPr>
                <w:color w:val="000000" w:themeColor="text1"/>
                <w:sz w:val="24"/>
                <w:szCs w:val="24"/>
              </w:rPr>
            </w:pPr>
            <w:r w:rsidRPr="00C47327">
              <w:rPr>
                <w:color w:val="000000" w:themeColor="text1"/>
                <w:sz w:val="24"/>
                <w:szCs w:val="24"/>
              </w:rPr>
              <w:t>0,3</w:t>
            </w:r>
          </w:p>
        </w:tc>
      </w:tr>
      <w:tr w:rsidR="00E618B0" w:rsidRPr="00C47327" w:rsidTr="004E550C">
        <w:tc>
          <w:tcPr>
            <w:tcW w:w="250" w:type="pct"/>
            <w:vMerge/>
            <w:tcBorders>
              <w:left w:val="single" w:sz="4" w:space="0" w:color="auto"/>
              <w:right w:val="single" w:sz="4" w:space="0" w:color="auto"/>
            </w:tcBorders>
            <w:vAlign w:val="center"/>
            <w:hideMark/>
          </w:tcPr>
          <w:p w:rsidR="00E618B0" w:rsidRPr="00C47327" w:rsidRDefault="00E618B0" w:rsidP="004E550C">
            <w:pPr>
              <w:widowControl w:val="0"/>
              <w:rPr>
                <w:color w:val="000000" w:themeColor="text1"/>
                <w:sz w:val="24"/>
                <w:szCs w:val="24"/>
              </w:rPr>
            </w:pPr>
          </w:p>
        </w:tc>
        <w:tc>
          <w:tcPr>
            <w:tcW w:w="4029" w:type="pct"/>
            <w:tcBorders>
              <w:top w:val="single" w:sz="4" w:space="0" w:color="auto"/>
              <w:left w:val="single" w:sz="4" w:space="0" w:color="auto"/>
              <w:bottom w:val="single" w:sz="4" w:space="0" w:color="auto"/>
              <w:right w:val="single" w:sz="4" w:space="0" w:color="auto"/>
            </w:tcBorders>
            <w:hideMark/>
          </w:tcPr>
          <w:p w:rsidR="00E618B0" w:rsidRPr="00C47327" w:rsidRDefault="00E618B0" w:rsidP="004E550C">
            <w:pPr>
              <w:widowControl w:val="0"/>
              <w:ind w:firstLine="0"/>
              <w:rPr>
                <w:color w:val="000000" w:themeColor="text1"/>
                <w:sz w:val="24"/>
                <w:szCs w:val="24"/>
              </w:rPr>
            </w:pPr>
            <w:r w:rsidRPr="00C47327">
              <w:rPr>
                <w:color w:val="000000" w:themeColor="text1"/>
                <w:sz w:val="24"/>
                <w:szCs w:val="24"/>
              </w:rPr>
              <w:t xml:space="preserve">3.3. </w:t>
            </w:r>
            <w:r w:rsidRPr="00C47327">
              <w:rPr>
                <w:color w:val="000000" w:themeColor="text1"/>
                <w:sz w:val="24"/>
                <w:szCs w:val="24"/>
                <w:shd w:val="clear" w:color="auto" w:fill="FFFFFF"/>
              </w:rPr>
              <w:t>Обработать руки гигиеническим способом.</w:t>
            </w:r>
          </w:p>
        </w:tc>
        <w:tc>
          <w:tcPr>
            <w:tcW w:w="721" w:type="pct"/>
            <w:tcBorders>
              <w:top w:val="single" w:sz="4" w:space="0" w:color="auto"/>
              <w:left w:val="single" w:sz="4" w:space="0" w:color="auto"/>
              <w:bottom w:val="single" w:sz="4" w:space="0" w:color="auto"/>
              <w:right w:val="single" w:sz="4" w:space="0" w:color="auto"/>
            </w:tcBorders>
          </w:tcPr>
          <w:p w:rsidR="00E618B0" w:rsidRPr="00C47327" w:rsidRDefault="00E618B0" w:rsidP="004E550C">
            <w:pPr>
              <w:widowControl w:val="0"/>
              <w:jc w:val="center"/>
              <w:rPr>
                <w:color w:val="000000" w:themeColor="text1"/>
                <w:sz w:val="24"/>
                <w:szCs w:val="24"/>
              </w:rPr>
            </w:pPr>
            <w:r w:rsidRPr="00C47327">
              <w:rPr>
                <w:color w:val="000000" w:themeColor="text1"/>
                <w:sz w:val="24"/>
                <w:szCs w:val="24"/>
              </w:rPr>
              <w:t>0,3</w:t>
            </w:r>
          </w:p>
        </w:tc>
      </w:tr>
      <w:tr w:rsidR="00E618B0" w:rsidRPr="00C47327" w:rsidTr="004E550C">
        <w:tc>
          <w:tcPr>
            <w:tcW w:w="250" w:type="pct"/>
            <w:vMerge/>
            <w:tcBorders>
              <w:left w:val="single" w:sz="4" w:space="0" w:color="auto"/>
              <w:right w:val="single" w:sz="4" w:space="0" w:color="auto"/>
            </w:tcBorders>
            <w:vAlign w:val="center"/>
            <w:hideMark/>
          </w:tcPr>
          <w:p w:rsidR="00E618B0" w:rsidRPr="00C47327" w:rsidRDefault="00E618B0" w:rsidP="004E550C">
            <w:pPr>
              <w:widowControl w:val="0"/>
              <w:rPr>
                <w:color w:val="000000" w:themeColor="text1"/>
                <w:sz w:val="24"/>
                <w:szCs w:val="24"/>
              </w:rPr>
            </w:pPr>
          </w:p>
        </w:tc>
        <w:tc>
          <w:tcPr>
            <w:tcW w:w="4029" w:type="pct"/>
            <w:tcBorders>
              <w:top w:val="single" w:sz="4" w:space="0" w:color="auto"/>
              <w:left w:val="single" w:sz="4" w:space="0" w:color="auto"/>
              <w:bottom w:val="single" w:sz="4" w:space="0" w:color="auto"/>
              <w:right w:val="single" w:sz="4" w:space="0" w:color="auto"/>
            </w:tcBorders>
            <w:hideMark/>
          </w:tcPr>
          <w:p w:rsidR="00E618B0" w:rsidRPr="00C47327" w:rsidRDefault="00E618B0" w:rsidP="004E550C">
            <w:pPr>
              <w:widowControl w:val="0"/>
              <w:ind w:firstLine="0"/>
              <w:rPr>
                <w:color w:val="000000" w:themeColor="text1"/>
                <w:sz w:val="24"/>
                <w:szCs w:val="24"/>
              </w:rPr>
            </w:pPr>
            <w:r w:rsidRPr="00C47327">
              <w:rPr>
                <w:color w:val="000000" w:themeColor="text1"/>
                <w:sz w:val="24"/>
                <w:szCs w:val="24"/>
              </w:rPr>
              <w:t xml:space="preserve">3.4. </w:t>
            </w:r>
            <w:r w:rsidRPr="00C47327">
              <w:rPr>
                <w:color w:val="000000" w:themeColor="text1"/>
                <w:sz w:val="24"/>
                <w:szCs w:val="24"/>
                <w:shd w:val="clear" w:color="auto" w:fill="FFFFFF"/>
              </w:rPr>
              <w:t>Записать показания глюкометра в медицинскую документацию.</w:t>
            </w:r>
          </w:p>
        </w:tc>
        <w:tc>
          <w:tcPr>
            <w:tcW w:w="721" w:type="pct"/>
            <w:tcBorders>
              <w:top w:val="single" w:sz="4" w:space="0" w:color="auto"/>
              <w:left w:val="single" w:sz="4" w:space="0" w:color="auto"/>
              <w:bottom w:val="single" w:sz="4" w:space="0" w:color="auto"/>
              <w:right w:val="single" w:sz="4" w:space="0" w:color="auto"/>
            </w:tcBorders>
          </w:tcPr>
          <w:p w:rsidR="00E618B0" w:rsidRPr="00C47327" w:rsidRDefault="00E618B0" w:rsidP="004E550C">
            <w:pPr>
              <w:widowControl w:val="0"/>
              <w:jc w:val="center"/>
              <w:rPr>
                <w:color w:val="000000" w:themeColor="text1"/>
                <w:sz w:val="24"/>
                <w:szCs w:val="24"/>
              </w:rPr>
            </w:pPr>
            <w:r w:rsidRPr="00C47327">
              <w:rPr>
                <w:color w:val="000000" w:themeColor="text1"/>
                <w:sz w:val="24"/>
                <w:szCs w:val="24"/>
              </w:rPr>
              <w:t>0,3</w:t>
            </w:r>
          </w:p>
        </w:tc>
      </w:tr>
      <w:tr w:rsidR="00E618B0" w:rsidRPr="00C47327" w:rsidTr="004E550C">
        <w:tc>
          <w:tcPr>
            <w:tcW w:w="250" w:type="pct"/>
            <w:vMerge/>
            <w:tcBorders>
              <w:left w:val="single" w:sz="4" w:space="0" w:color="auto"/>
              <w:bottom w:val="single" w:sz="4" w:space="0" w:color="auto"/>
              <w:right w:val="single" w:sz="4" w:space="0" w:color="auto"/>
            </w:tcBorders>
            <w:vAlign w:val="center"/>
          </w:tcPr>
          <w:p w:rsidR="00E618B0" w:rsidRPr="00C47327" w:rsidRDefault="00E618B0" w:rsidP="004E550C">
            <w:pPr>
              <w:widowControl w:val="0"/>
              <w:rPr>
                <w:color w:val="000000" w:themeColor="text1"/>
                <w:sz w:val="24"/>
                <w:szCs w:val="24"/>
              </w:rPr>
            </w:pPr>
          </w:p>
        </w:tc>
        <w:tc>
          <w:tcPr>
            <w:tcW w:w="4029" w:type="pct"/>
            <w:tcBorders>
              <w:top w:val="single" w:sz="4" w:space="0" w:color="auto"/>
              <w:left w:val="single" w:sz="4" w:space="0" w:color="auto"/>
              <w:bottom w:val="single" w:sz="4" w:space="0" w:color="auto"/>
              <w:right w:val="single" w:sz="4" w:space="0" w:color="auto"/>
            </w:tcBorders>
          </w:tcPr>
          <w:p w:rsidR="00E618B0" w:rsidRPr="00C47327" w:rsidRDefault="00E618B0" w:rsidP="004E550C">
            <w:pPr>
              <w:widowControl w:val="0"/>
              <w:ind w:firstLine="0"/>
              <w:rPr>
                <w:color w:val="000000" w:themeColor="text1"/>
                <w:sz w:val="24"/>
                <w:szCs w:val="24"/>
              </w:rPr>
            </w:pPr>
            <w:r w:rsidRPr="00C47327">
              <w:rPr>
                <w:b/>
                <w:i/>
                <w:color w:val="000000" w:themeColor="text1"/>
                <w:sz w:val="24"/>
                <w:szCs w:val="24"/>
              </w:rPr>
              <w:t>Общая сумма баллов</w:t>
            </w:r>
          </w:p>
        </w:tc>
        <w:tc>
          <w:tcPr>
            <w:tcW w:w="721" w:type="pct"/>
            <w:tcBorders>
              <w:top w:val="single" w:sz="4" w:space="0" w:color="auto"/>
              <w:left w:val="single" w:sz="4" w:space="0" w:color="auto"/>
              <w:bottom w:val="single" w:sz="4" w:space="0" w:color="auto"/>
              <w:right w:val="single" w:sz="4" w:space="0" w:color="auto"/>
            </w:tcBorders>
          </w:tcPr>
          <w:p w:rsidR="00E618B0" w:rsidRPr="00C47327" w:rsidRDefault="00E618B0" w:rsidP="004E550C">
            <w:pPr>
              <w:widowControl w:val="0"/>
              <w:jc w:val="center"/>
              <w:rPr>
                <w:b/>
                <w:bCs/>
                <w:color w:val="000000" w:themeColor="text1"/>
                <w:sz w:val="24"/>
                <w:szCs w:val="24"/>
              </w:rPr>
            </w:pPr>
            <w:r w:rsidRPr="00C47327">
              <w:rPr>
                <w:b/>
                <w:bCs/>
                <w:color w:val="000000" w:themeColor="text1"/>
                <w:sz w:val="24"/>
                <w:szCs w:val="24"/>
              </w:rPr>
              <w:t>5,0</w:t>
            </w:r>
          </w:p>
        </w:tc>
      </w:tr>
    </w:tbl>
    <w:p w:rsidR="00C47327" w:rsidRPr="00C47327" w:rsidRDefault="00C47327" w:rsidP="00C47327">
      <w:pPr>
        <w:widowControl w:val="0"/>
        <w:rPr>
          <w:rFonts w:ascii="Times New Roman" w:hAnsi="Times New Roman" w:cs="Times New Roman"/>
          <w:spacing w:val="-6"/>
          <w:sz w:val="24"/>
          <w:szCs w:val="24"/>
        </w:rPr>
      </w:pPr>
    </w:p>
    <w:p w:rsidR="00C47327" w:rsidRPr="00C47327" w:rsidRDefault="00C47327" w:rsidP="00C47327">
      <w:pPr>
        <w:widowControl w:val="0"/>
        <w:rPr>
          <w:rFonts w:ascii="Times New Roman" w:hAnsi="Times New Roman" w:cs="Times New Roman"/>
          <w:sz w:val="24"/>
          <w:szCs w:val="24"/>
        </w:rPr>
      </w:pPr>
    </w:p>
    <w:p w:rsidR="00C47327" w:rsidRPr="00C47327" w:rsidRDefault="00C47327" w:rsidP="00C47327">
      <w:pPr>
        <w:widowControl w:val="0"/>
        <w:rPr>
          <w:rFonts w:ascii="Times New Roman" w:hAnsi="Times New Roman" w:cs="Times New Roman"/>
          <w:sz w:val="24"/>
          <w:szCs w:val="24"/>
        </w:rPr>
      </w:pPr>
    </w:p>
    <w:p w:rsidR="00C47327" w:rsidRPr="00C47327" w:rsidRDefault="00C47327" w:rsidP="00C47327">
      <w:pPr>
        <w:widowControl w:val="0"/>
        <w:rPr>
          <w:rFonts w:ascii="Times New Roman" w:hAnsi="Times New Roman" w:cs="Times New Roman"/>
          <w:sz w:val="24"/>
          <w:szCs w:val="24"/>
        </w:rPr>
      </w:pPr>
    </w:p>
    <w:p w:rsidR="007D5A0F" w:rsidRPr="007D5A0F" w:rsidRDefault="00C47327" w:rsidP="00062D80">
      <w:pPr>
        <w:pStyle w:val="a8"/>
        <w:widowControl w:val="0"/>
        <w:numPr>
          <w:ilvl w:val="0"/>
          <w:numId w:val="1"/>
        </w:numPr>
      </w:pPr>
      <w:r w:rsidRPr="00C907B1">
        <w:rPr>
          <w:b/>
        </w:rPr>
        <w:t>Задание</w:t>
      </w:r>
      <w:r w:rsidR="00CE2E2B" w:rsidRPr="00C907B1">
        <w:rPr>
          <w:b/>
        </w:rPr>
        <w:t xml:space="preserve">  </w:t>
      </w:r>
      <w:r w:rsidRPr="00C907B1">
        <w:rPr>
          <w:b/>
        </w:rPr>
        <w:t>:</w:t>
      </w:r>
      <w:r w:rsidRPr="00C47327">
        <w:t xml:space="preserve"> </w:t>
      </w:r>
      <w:r w:rsidRPr="00C907B1">
        <w:rPr>
          <w:i/>
        </w:rPr>
        <w:t xml:space="preserve">изучить </w:t>
      </w:r>
      <w:r w:rsidR="00B25A89" w:rsidRPr="00C907B1">
        <w:rPr>
          <w:i/>
        </w:rPr>
        <w:t xml:space="preserve"> возможные </w:t>
      </w:r>
      <w:r w:rsidR="00CF2A6F" w:rsidRPr="00C907B1">
        <w:rPr>
          <w:i/>
        </w:rPr>
        <w:t>осложнения при вен</w:t>
      </w:r>
      <w:r w:rsidR="007D5A0F" w:rsidRPr="00C907B1">
        <w:rPr>
          <w:i/>
        </w:rPr>
        <w:t>епункции</w:t>
      </w:r>
    </w:p>
    <w:p w:rsidR="00C47327" w:rsidRPr="00C47327" w:rsidRDefault="001D2EEE" w:rsidP="007D5A0F">
      <w:pPr>
        <w:pStyle w:val="a8"/>
        <w:widowControl w:val="0"/>
        <w:ind w:left="420"/>
      </w:pPr>
      <w:r>
        <w:rPr>
          <w:i/>
        </w:rPr>
        <w:t xml:space="preserve"> </w:t>
      </w:r>
    </w:p>
    <w:p w:rsidR="00C47327" w:rsidRPr="00C47327" w:rsidRDefault="00C47327" w:rsidP="00C47327">
      <w:pPr>
        <w:widowControl w:val="0"/>
        <w:rPr>
          <w:rFonts w:ascii="Times New Roman" w:hAnsi="Times New Roman" w:cs="Times New Roman"/>
          <w:sz w:val="24"/>
          <w:szCs w:val="24"/>
        </w:rPr>
      </w:pPr>
    </w:p>
    <w:p w:rsidR="00C47327" w:rsidRPr="00C47327" w:rsidRDefault="00B25A89" w:rsidP="00C47327">
      <w:pPr>
        <w:widowControl w:val="0"/>
        <w:rPr>
          <w:rFonts w:ascii="Times New Roman" w:hAnsi="Times New Roman" w:cs="Times New Roman"/>
          <w:sz w:val="24"/>
          <w:szCs w:val="24"/>
        </w:rPr>
        <w:sectPr w:rsidR="00C47327" w:rsidRPr="00C47327" w:rsidSect="004E550C">
          <w:type w:val="continuous"/>
          <w:pgSz w:w="11906" w:h="16838"/>
          <w:pgMar w:top="1134" w:right="850" w:bottom="1134" w:left="1701" w:header="708" w:footer="708" w:gutter="0"/>
          <w:cols w:space="708"/>
          <w:docGrid w:linePitch="360"/>
        </w:sectPr>
      </w:pPr>
      <w:r>
        <w:rPr>
          <w:rFonts w:ascii="Times New Roman" w:hAnsi="Times New Roman" w:cs="Times New Roman"/>
          <w:noProof/>
          <w:sz w:val="24"/>
          <w:szCs w:val="24"/>
        </w:rPr>
        <w:lastRenderedPageBreak/>
        <w:drawing>
          <wp:inline distT="0" distB="0" distL="0" distR="0">
            <wp:extent cx="5940542" cy="2932981"/>
            <wp:effectExtent l="19050" t="0" r="3058"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9"/>
                    <a:srcRect t="12145" r="-32"/>
                    <a:stretch>
                      <a:fillRect/>
                    </a:stretch>
                  </pic:blipFill>
                  <pic:spPr bwMode="auto">
                    <a:xfrm>
                      <a:off x="0" y="0"/>
                      <a:ext cx="5940542" cy="2932981"/>
                    </a:xfrm>
                    <a:prstGeom prst="rect">
                      <a:avLst/>
                    </a:prstGeom>
                    <a:noFill/>
                    <a:ln w="9525">
                      <a:noFill/>
                      <a:miter lim="800000"/>
                      <a:headEnd/>
                      <a:tailEnd/>
                    </a:ln>
                  </pic:spPr>
                </pic:pic>
              </a:graphicData>
            </a:graphic>
          </wp:inline>
        </w:drawing>
      </w:r>
    </w:p>
    <w:p w:rsidR="00C47327" w:rsidRPr="00C47327" w:rsidRDefault="00C47327" w:rsidP="00F02206">
      <w:pPr>
        <w:widowControl w:val="0"/>
        <w:spacing w:after="0"/>
        <w:rPr>
          <w:rFonts w:ascii="Times New Roman" w:hAnsi="Times New Roman" w:cs="Times New Roman"/>
          <w:b/>
          <w:sz w:val="24"/>
          <w:szCs w:val="24"/>
        </w:rPr>
      </w:pPr>
    </w:p>
    <w:p w:rsidR="00F02206" w:rsidRPr="00836D86" w:rsidRDefault="00C47327" w:rsidP="00062D80">
      <w:pPr>
        <w:pStyle w:val="a8"/>
        <w:widowControl w:val="0"/>
        <w:numPr>
          <w:ilvl w:val="0"/>
          <w:numId w:val="1"/>
        </w:numPr>
        <w:jc w:val="both"/>
      </w:pPr>
      <w:r w:rsidRPr="00C907B1">
        <w:rPr>
          <w:b/>
        </w:rPr>
        <w:t xml:space="preserve">Задание: </w:t>
      </w:r>
      <w:r w:rsidRPr="00C907B1">
        <w:rPr>
          <w:i/>
        </w:rPr>
        <w:t xml:space="preserve">изучить </w:t>
      </w:r>
      <w:r w:rsidR="00F02206" w:rsidRPr="00C907B1">
        <w:rPr>
          <w:i/>
        </w:rPr>
        <w:t xml:space="preserve">таблицу  возможных осложнений при венепункции </w:t>
      </w:r>
    </w:p>
    <w:p w:rsidR="00836D86" w:rsidRPr="00F02206" w:rsidRDefault="00836D86" w:rsidP="00836D86">
      <w:pPr>
        <w:pStyle w:val="a8"/>
        <w:widowControl w:val="0"/>
        <w:ind w:left="420"/>
        <w:jc w:val="both"/>
      </w:pPr>
    </w:p>
    <w:tbl>
      <w:tblPr>
        <w:tblStyle w:val="a7"/>
        <w:tblW w:w="0" w:type="auto"/>
        <w:tblInd w:w="420" w:type="dxa"/>
        <w:tblLayout w:type="fixed"/>
        <w:tblLook w:val="04A0"/>
      </w:tblPr>
      <w:tblGrid>
        <w:gridCol w:w="392"/>
        <w:gridCol w:w="1657"/>
        <w:gridCol w:w="1750"/>
        <w:gridCol w:w="1701"/>
        <w:gridCol w:w="1985"/>
        <w:gridCol w:w="1666"/>
      </w:tblGrid>
      <w:tr w:rsidR="00A36ED8" w:rsidRPr="0048069B" w:rsidTr="00836D86">
        <w:tc>
          <w:tcPr>
            <w:tcW w:w="392" w:type="dxa"/>
          </w:tcPr>
          <w:p w:rsidR="00F02206" w:rsidRPr="0048069B" w:rsidRDefault="00F02206" w:rsidP="0048069B">
            <w:pPr>
              <w:pStyle w:val="a8"/>
              <w:widowControl w:val="0"/>
              <w:ind w:left="0"/>
              <w:jc w:val="center"/>
              <w:rPr>
                <w:b/>
              </w:rPr>
            </w:pPr>
            <w:r w:rsidRPr="0048069B">
              <w:rPr>
                <w:b/>
              </w:rPr>
              <w:t>№</w:t>
            </w:r>
          </w:p>
        </w:tc>
        <w:tc>
          <w:tcPr>
            <w:tcW w:w="1657" w:type="dxa"/>
          </w:tcPr>
          <w:p w:rsidR="00F02206" w:rsidRPr="0048069B" w:rsidRDefault="00F02206" w:rsidP="0048069B">
            <w:pPr>
              <w:pStyle w:val="a8"/>
              <w:widowControl w:val="0"/>
              <w:ind w:left="0"/>
              <w:jc w:val="center"/>
              <w:rPr>
                <w:b/>
              </w:rPr>
            </w:pPr>
            <w:r w:rsidRPr="0048069B">
              <w:rPr>
                <w:b/>
              </w:rPr>
              <w:t>Осложнения</w:t>
            </w:r>
          </w:p>
        </w:tc>
        <w:tc>
          <w:tcPr>
            <w:tcW w:w="1750" w:type="dxa"/>
          </w:tcPr>
          <w:p w:rsidR="00F02206" w:rsidRPr="0048069B" w:rsidRDefault="00F02206" w:rsidP="0048069B">
            <w:pPr>
              <w:pStyle w:val="a8"/>
              <w:widowControl w:val="0"/>
              <w:ind w:left="0"/>
              <w:jc w:val="center"/>
              <w:rPr>
                <w:b/>
              </w:rPr>
            </w:pPr>
            <w:r w:rsidRPr="0048069B">
              <w:rPr>
                <w:b/>
              </w:rPr>
              <w:t>Проявление</w:t>
            </w:r>
          </w:p>
        </w:tc>
        <w:tc>
          <w:tcPr>
            <w:tcW w:w="1701" w:type="dxa"/>
          </w:tcPr>
          <w:p w:rsidR="00F02206" w:rsidRPr="0048069B" w:rsidRDefault="00F02206" w:rsidP="0048069B">
            <w:pPr>
              <w:pStyle w:val="a8"/>
              <w:widowControl w:val="0"/>
              <w:ind w:left="0"/>
              <w:jc w:val="center"/>
              <w:rPr>
                <w:b/>
              </w:rPr>
            </w:pPr>
            <w:r w:rsidRPr="0048069B">
              <w:rPr>
                <w:b/>
              </w:rPr>
              <w:t>Причины</w:t>
            </w:r>
          </w:p>
        </w:tc>
        <w:tc>
          <w:tcPr>
            <w:tcW w:w="1985" w:type="dxa"/>
          </w:tcPr>
          <w:p w:rsidR="00F02206" w:rsidRPr="0048069B" w:rsidRDefault="00F02206" w:rsidP="0048069B">
            <w:pPr>
              <w:pStyle w:val="a8"/>
              <w:widowControl w:val="0"/>
              <w:ind w:left="0"/>
              <w:jc w:val="center"/>
              <w:rPr>
                <w:b/>
              </w:rPr>
            </w:pPr>
            <w:r w:rsidRPr="0048069B">
              <w:rPr>
                <w:b/>
              </w:rPr>
              <w:t>Профилактика</w:t>
            </w:r>
          </w:p>
        </w:tc>
        <w:tc>
          <w:tcPr>
            <w:tcW w:w="1666" w:type="dxa"/>
          </w:tcPr>
          <w:p w:rsidR="00F02206" w:rsidRPr="0048069B" w:rsidRDefault="00F02206" w:rsidP="0048069B">
            <w:pPr>
              <w:pStyle w:val="a8"/>
              <w:widowControl w:val="0"/>
              <w:ind w:left="0"/>
              <w:jc w:val="center"/>
              <w:rPr>
                <w:b/>
              </w:rPr>
            </w:pPr>
            <w:r w:rsidRPr="0048069B">
              <w:rPr>
                <w:b/>
              </w:rPr>
              <w:t>Помощь</w:t>
            </w:r>
          </w:p>
        </w:tc>
      </w:tr>
      <w:tr w:rsidR="00A36ED8" w:rsidRPr="0048069B" w:rsidTr="00836D86">
        <w:tc>
          <w:tcPr>
            <w:tcW w:w="392" w:type="dxa"/>
          </w:tcPr>
          <w:p w:rsidR="00F02206" w:rsidRPr="0048069B" w:rsidRDefault="00F02206" w:rsidP="00F02206">
            <w:pPr>
              <w:pStyle w:val="a8"/>
              <w:widowControl w:val="0"/>
              <w:ind w:left="0"/>
              <w:jc w:val="both"/>
            </w:pPr>
            <w:r w:rsidRPr="0048069B">
              <w:t>1</w:t>
            </w:r>
          </w:p>
        </w:tc>
        <w:tc>
          <w:tcPr>
            <w:tcW w:w="1657" w:type="dxa"/>
          </w:tcPr>
          <w:p w:rsidR="00F02206" w:rsidRPr="0048069B" w:rsidRDefault="00F02206" w:rsidP="00F02206">
            <w:pPr>
              <w:pStyle w:val="a8"/>
              <w:widowControl w:val="0"/>
              <w:ind w:left="0"/>
              <w:jc w:val="both"/>
            </w:pPr>
            <w:r w:rsidRPr="00DD5B44">
              <w:rPr>
                <w:color w:val="000000"/>
              </w:rPr>
              <w:t>Инфильтрат - уплотнение в области инъекции</w:t>
            </w:r>
            <w:r w:rsidR="0048069B">
              <w:rPr>
                <w:color w:val="000000"/>
              </w:rPr>
              <w:t>, покраснение (гиперемия) кожи, припухлость</w:t>
            </w:r>
          </w:p>
        </w:tc>
        <w:tc>
          <w:tcPr>
            <w:tcW w:w="1750" w:type="dxa"/>
          </w:tcPr>
          <w:p w:rsidR="00F02206" w:rsidRPr="0048069B" w:rsidRDefault="00F02206" w:rsidP="00F02206">
            <w:pPr>
              <w:pStyle w:val="a8"/>
              <w:widowControl w:val="0"/>
              <w:ind w:left="0"/>
              <w:jc w:val="both"/>
            </w:pPr>
            <w:r w:rsidRPr="00DD5B44">
              <w:rPr>
                <w:color w:val="000000"/>
              </w:rPr>
              <w:t>Жалобы на легкую болезненность. Объективно: определяемый пальпаторно участок уплотнения в области постановки инъекций</w:t>
            </w:r>
          </w:p>
        </w:tc>
        <w:tc>
          <w:tcPr>
            <w:tcW w:w="1701" w:type="dxa"/>
          </w:tcPr>
          <w:p w:rsidR="00F02206" w:rsidRPr="00DD5B44" w:rsidRDefault="00F02206" w:rsidP="0048069B">
            <w:pPr>
              <w:spacing w:before="36" w:after="36" w:line="240" w:lineRule="atLeast"/>
              <w:ind w:left="64"/>
              <w:rPr>
                <w:rFonts w:ascii="Times New Roman" w:hAnsi="Times New Roman" w:cs="Times New Roman"/>
                <w:color w:val="000000"/>
                <w:sz w:val="24"/>
                <w:szCs w:val="24"/>
              </w:rPr>
            </w:pPr>
            <w:r w:rsidRPr="00DD5B44">
              <w:rPr>
                <w:rFonts w:ascii="Times New Roman" w:hAnsi="Times New Roman" w:cs="Times New Roman"/>
                <w:color w:val="000000"/>
                <w:sz w:val="24"/>
                <w:szCs w:val="24"/>
              </w:rPr>
              <w:t>Нарушение техники инъекции (выполнение в/м инъекции короткой иглой, введение не подогретых масляных растворов).</w:t>
            </w:r>
          </w:p>
          <w:p w:rsidR="00F02206" w:rsidRPr="00DD5B44" w:rsidRDefault="00F02206" w:rsidP="0048069B">
            <w:pPr>
              <w:spacing w:before="36" w:after="36" w:line="240" w:lineRule="atLeast"/>
              <w:ind w:left="64"/>
              <w:rPr>
                <w:rFonts w:ascii="Times New Roman" w:hAnsi="Times New Roman" w:cs="Times New Roman"/>
                <w:color w:val="000000"/>
                <w:sz w:val="24"/>
                <w:szCs w:val="24"/>
              </w:rPr>
            </w:pPr>
            <w:r w:rsidRPr="00DD5B44">
              <w:rPr>
                <w:rFonts w:ascii="Times New Roman" w:hAnsi="Times New Roman" w:cs="Times New Roman"/>
                <w:color w:val="000000"/>
                <w:sz w:val="24"/>
                <w:szCs w:val="24"/>
              </w:rPr>
              <w:t>Многократные инъекции в одно и то же место.</w:t>
            </w:r>
          </w:p>
          <w:p w:rsidR="00F02206" w:rsidRPr="00DD5B44" w:rsidRDefault="00F02206" w:rsidP="0048069B">
            <w:pPr>
              <w:spacing w:before="36" w:after="36" w:line="240" w:lineRule="atLeast"/>
              <w:ind w:left="64"/>
              <w:rPr>
                <w:rFonts w:ascii="Times New Roman" w:hAnsi="Times New Roman" w:cs="Times New Roman"/>
                <w:color w:val="000000"/>
                <w:sz w:val="24"/>
                <w:szCs w:val="24"/>
              </w:rPr>
            </w:pPr>
            <w:r w:rsidRPr="00DD5B44">
              <w:rPr>
                <w:rFonts w:ascii="Times New Roman" w:hAnsi="Times New Roman" w:cs="Times New Roman"/>
                <w:color w:val="000000"/>
                <w:sz w:val="24"/>
                <w:szCs w:val="24"/>
              </w:rPr>
              <w:t>Неточный выбор места инъекции.</w:t>
            </w:r>
          </w:p>
          <w:p w:rsidR="00F02206" w:rsidRPr="0048069B" w:rsidRDefault="00F02206" w:rsidP="0048069B">
            <w:pPr>
              <w:widowControl w:val="0"/>
              <w:jc w:val="both"/>
              <w:rPr>
                <w:rFonts w:ascii="Times New Roman" w:hAnsi="Times New Roman" w:cs="Times New Roman"/>
                <w:sz w:val="24"/>
                <w:szCs w:val="24"/>
              </w:rPr>
            </w:pPr>
            <w:r w:rsidRPr="0048069B">
              <w:rPr>
                <w:rFonts w:ascii="Times New Roman" w:hAnsi="Times New Roman" w:cs="Times New Roman"/>
                <w:color w:val="000000"/>
                <w:sz w:val="24"/>
                <w:szCs w:val="24"/>
              </w:rPr>
              <w:t>Нарушение асептики.</w:t>
            </w:r>
          </w:p>
        </w:tc>
        <w:tc>
          <w:tcPr>
            <w:tcW w:w="1985" w:type="dxa"/>
          </w:tcPr>
          <w:p w:rsidR="0020485D" w:rsidRPr="00DD5B44" w:rsidRDefault="0020485D" w:rsidP="00836D86">
            <w:pPr>
              <w:spacing w:before="36" w:after="36" w:line="240" w:lineRule="atLeast"/>
              <w:ind w:left="34"/>
              <w:rPr>
                <w:rFonts w:ascii="Times New Roman" w:hAnsi="Times New Roman" w:cs="Times New Roman"/>
                <w:color w:val="000000"/>
                <w:sz w:val="24"/>
                <w:szCs w:val="24"/>
              </w:rPr>
            </w:pPr>
            <w:r w:rsidRPr="00DD5B44">
              <w:rPr>
                <w:rFonts w:ascii="Times New Roman" w:hAnsi="Times New Roman" w:cs="Times New Roman"/>
                <w:color w:val="000000"/>
                <w:sz w:val="24"/>
                <w:szCs w:val="24"/>
              </w:rPr>
              <w:t>Соответствие инъекционной иглы и глубины ее введения.</w:t>
            </w:r>
          </w:p>
          <w:p w:rsidR="0020485D" w:rsidRPr="00DD5B44" w:rsidRDefault="0020485D" w:rsidP="00836D86">
            <w:pPr>
              <w:spacing w:before="36" w:after="36" w:line="240" w:lineRule="atLeast"/>
              <w:ind w:left="34"/>
              <w:rPr>
                <w:rFonts w:ascii="Times New Roman" w:hAnsi="Times New Roman" w:cs="Times New Roman"/>
                <w:color w:val="000000"/>
                <w:sz w:val="24"/>
                <w:szCs w:val="24"/>
              </w:rPr>
            </w:pPr>
            <w:r w:rsidRPr="00DD5B44">
              <w:rPr>
                <w:rFonts w:ascii="Times New Roman" w:hAnsi="Times New Roman" w:cs="Times New Roman"/>
                <w:color w:val="000000"/>
                <w:sz w:val="24"/>
                <w:szCs w:val="24"/>
              </w:rPr>
              <w:t>Подогревание масляных растворов на водяной бане до 35-38</w:t>
            </w:r>
            <w:r w:rsidRPr="00DD5B44">
              <w:rPr>
                <w:rFonts w:ascii="Times New Roman" w:hAnsi="Times New Roman" w:cs="Times New Roman"/>
                <w:color w:val="000000"/>
                <w:sz w:val="24"/>
                <w:szCs w:val="24"/>
                <w:vertAlign w:val="superscript"/>
              </w:rPr>
              <w:t>0</w:t>
            </w:r>
            <w:r w:rsidRPr="00DD5B44">
              <w:rPr>
                <w:rFonts w:ascii="Times New Roman" w:hAnsi="Times New Roman" w:cs="Times New Roman"/>
                <w:color w:val="000000"/>
                <w:sz w:val="24"/>
                <w:szCs w:val="24"/>
              </w:rPr>
              <w:t>С.</w:t>
            </w:r>
          </w:p>
          <w:p w:rsidR="0020485D" w:rsidRPr="00DD5B44" w:rsidRDefault="0020485D" w:rsidP="00836D86">
            <w:pPr>
              <w:spacing w:before="36" w:after="36" w:line="240" w:lineRule="atLeast"/>
              <w:ind w:left="34"/>
              <w:rPr>
                <w:rFonts w:ascii="Times New Roman" w:hAnsi="Times New Roman" w:cs="Times New Roman"/>
                <w:color w:val="000000"/>
                <w:sz w:val="24"/>
                <w:szCs w:val="24"/>
              </w:rPr>
            </w:pPr>
            <w:r w:rsidRPr="00DD5B44">
              <w:rPr>
                <w:rFonts w:ascii="Times New Roman" w:hAnsi="Times New Roman" w:cs="Times New Roman"/>
                <w:color w:val="000000"/>
                <w:sz w:val="24"/>
                <w:szCs w:val="24"/>
              </w:rPr>
              <w:t>Смена мест постановки инъекций.</w:t>
            </w:r>
          </w:p>
          <w:p w:rsidR="0020485D" w:rsidRPr="00DD5B44" w:rsidRDefault="0020485D" w:rsidP="00836D86">
            <w:pPr>
              <w:spacing w:before="36" w:after="36" w:line="240" w:lineRule="atLeast"/>
              <w:ind w:left="34"/>
              <w:rPr>
                <w:rFonts w:ascii="Times New Roman" w:hAnsi="Times New Roman" w:cs="Times New Roman"/>
                <w:color w:val="000000"/>
                <w:sz w:val="24"/>
                <w:szCs w:val="24"/>
              </w:rPr>
            </w:pPr>
            <w:r w:rsidRPr="00DD5B44">
              <w:rPr>
                <w:rFonts w:ascii="Times New Roman" w:hAnsi="Times New Roman" w:cs="Times New Roman"/>
                <w:color w:val="000000"/>
                <w:sz w:val="24"/>
                <w:szCs w:val="24"/>
              </w:rPr>
              <w:t>Выбор места инъекции.</w:t>
            </w:r>
          </w:p>
          <w:p w:rsidR="00F02206" w:rsidRPr="0048069B" w:rsidRDefault="0020485D" w:rsidP="0048069B">
            <w:pPr>
              <w:pStyle w:val="a8"/>
              <w:widowControl w:val="0"/>
              <w:ind w:left="0"/>
              <w:jc w:val="both"/>
            </w:pPr>
            <w:r w:rsidRPr="00DD5B44">
              <w:rPr>
                <w:color w:val="000000"/>
              </w:rPr>
              <w:t>Соблюдение асептики.</w:t>
            </w:r>
          </w:p>
        </w:tc>
        <w:tc>
          <w:tcPr>
            <w:tcW w:w="1666" w:type="dxa"/>
          </w:tcPr>
          <w:p w:rsidR="0020485D" w:rsidRPr="00DD5B44" w:rsidRDefault="0020485D" w:rsidP="00836D86">
            <w:pPr>
              <w:spacing w:before="36" w:after="36" w:line="240" w:lineRule="atLeast"/>
              <w:rPr>
                <w:rFonts w:ascii="Times New Roman" w:hAnsi="Times New Roman" w:cs="Times New Roman"/>
                <w:color w:val="000000"/>
                <w:sz w:val="24"/>
                <w:szCs w:val="24"/>
              </w:rPr>
            </w:pPr>
            <w:r w:rsidRPr="00DD5B44">
              <w:rPr>
                <w:rFonts w:ascii="Times New Roman" w:hAnsi="Times New Roman" w:cs="Times New Roman"/>
                <w:color w:val="000000"/>
                <w:sz w:val="24"/>
                <w:szCs w:val="24"/>
              </w:rPr>
              <w:t>Исключить инъекции в область инфильтрата.</w:t>
            </w:r>
          </w:p>
          <w:p w:rsidR="0020485D" w:rsidRPr="00DD5B44" w:rsidRDefault="0020485D" w:rsidP="00836D86">
            <w:pPr>
              <w:spacing w:before="36" w:after="36" w:line="240" w:lineRule="atLeast"/>
              <w:rPr>
                <w:rFonts w:ascii="Times New Roman" w:hAnsi="Times New Roman" w:cs="Times New Roman"/>
                <w:color w:val="000000"/>
                <w:sz w:val="24"/>
                <w:szCs w:val="24"/>
              </w:rPr>
            </w:pPr>
            <w:r w:rsidRPr="00DD5B44">
              <w:rPr>
                <w:rFonts w:ascii="Times New Roman" w:hAnsi="Times New Roman" w:cs="Times New Roman"/>
                <w:color w:val="000000"/>
                <w:sz w:val="24"/>
                <w:szCs w:val="24"/>
              </w:rPr>
              <w:t>Попросить пациента не расчесывать данную область, соблюдать гигиену.</w:t>
            </w:r>
          </w:p>
          <w:p w:rsidR="0020485D" w:rsidRPr="00DD5B44" w:rsidRDefault="00836D86" w:rsidP="00836D86">
            <w:pPr>
              <w:spacing w:before="36" w:after="36"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Постановка полуспиртов-ого </w:t>
            </w:r>
            <w:r w:rsidR="0020485D" w:rsidRPr="00DD5B44">
              <w:rPr>
                <w:rFonts w:ascii="Times New Roman" w:hAnsi="Times New Roman" w:cs="Times New Roman"/>
                <w:color w:val="000000"/>
                <w:sz w:val="24"/>
                <w:szCs w:val="24"/>
              </w:rPr>
              <w:t>согревающего компресса.</w:t>
            </w:r>
          </w:p>
          <w:p w:rsidR="0020485D" w:rsidRPr="00DD5B44" w:rsidRDefault="0020485D" w:rsidP="00836D86">
            <w:pPr>
              <w:spacing w:before="36" w:after="36" w:line="240" w:lineRule="atLeast"/>
              <w:rPr>
                <w:rFonts w:ascii="Times New Roman" w:hAnsi="Times New Roman" w:cs="Times New Roman"/>
                <w:color w:val="000000"/>
                <w:sz w:val="24"/>
                <w:szCs w:val="24"/>
              </w:rPr>
            </w:pPr>
            <w:r w:rsidRPr="00DD5B44">
              <w:rPr>
                <w:rFonts w:ascii="Times New Roman" w:hAnsi="Times New Roman" w:cs="Times New Roman"/>
                <w:color w:val="000000"/>
                <w:sz w:val="24"/>
                <w:szCs w:val="24"/>
              </w:rPr>
              <w:t>Применение грелки.</w:t>
            </w:r>
          </w:p>
          <w:p w:rsidR="00F02206" w:rsidRPr="0048069B" w:rsidRDefault="0020485D" w:rsidP="0048069B">
            <w:pPr>
              <w:pStyle w:val="a8"/>
              <w:widowControl w:val="0"/>
              <w:ind w:left="0"/>
              <w:jc w:val="both"/>
            </w:pPr>
            <w:r w:rsidRPr="00DD5B44">
              <w:rPr>
                <w:color w:val="000000"/>
              </w:rPr>
              <w:t>По назначению врача – физиопроцедуры.</w:t>
            </w:r>
          </w:p>
        </w:tc>
      </w:tr>
      <w:tr w:rsidR="00A36ED8" w:rsidRPr="0048069B" w:rsidTr="00836D86">
        <w:tc>
          <w:tcPr>
            <w:tcW w:w="392" w:type="dxa"/>
          </w:tcPr>
          <w:p w:rsidR="00F02206" w:rsidRPr="0048069B" w:rsidRDefault="0020485D" w:rsidP="00F02206">
            <w:pPr>
              <w:pStyle w:val="a8"/>
              <w:widowControl w:val="0"/>
              <w:ind w:left="0"/>
              <w:jc w:val="both"/>
            </w:pPr>
            <w:r w:rsidRPr="0048069B">
              <w:t>2</w:t>
            </w:r>
          </w:p>
        </w:tc>
        <w:tc>
          <w:tcPr>
            <w:tcW w:w="1657" w:type="dxa"/>
          </w:tcPr>
          <w:p w:rsidR="00F02206" w:rsidRPr="0048069B" w:rsidRDefault="0020485D" w:rsidP="00F02206">
            <w:pPr>
              <w:pStyle w:val="a8"/>
              <w:widowControl w:val="0"/>
              <w:ind w:left="0"/>
              <w:jc w:val="both"/>
            </w:pPr>
            <w:r w:rsidRPr="00DD5B44">
              <w:rPr>
                <w:color w:val="000000"/>
              </w:rPr>
              <w:t>Абсцесс – гнойное воспаление мягких тканей</w:t>
            </w:r>
          </w:p>
        </w:tc>
        <w:tc>
          <w:tcPr>
            <w:tcW w:w="1750" w:type="dxa"/>
          </w:tcPr>
          <w:p w:rsidR="00836D86" w:rsidRDefault="0020485D" w:rsidP="00F02206">
            <w:pPr>
              <w:pStyle w:val="a8"/>
              <w:widowControl w:val="0"/>
              <w:ind w:left="0"/>
              <w:jc w:val="both"/>
              <w:rPr>
                <w:color w:val="000000"/>
              </w:rPr>
            </w:pPr>
            <w:r w:rsidRPr="00DD5B44">
              <w:rPr>
                <w:color w:val="000000"/>
              </w:rPr>
              <w:t>Жалобы на выраженную болезненность в области инъекции.</w:t>
            </w:r>
          </w:p>
          <w:p w:rsidR="00F02206" w:rsidRPr="0048069B" w:rsidRDefault="0020485D" w:rsidP="00F02206">
            <w:pPr>
              <w:pStyle w:val="a8"/>
              <w:widowControl w:val="0"/>
              <w:ind w:left="0"/>
              <w:jc w:val="both"/>
            </w:pPr>
            <w:r w:rsidRPr="00DD5B44">
              <w:rPr>
                <w:color w:val="000000"/>
              </w:rPr>
              <w:t xml:space="preserve">Объективно: </w:t>
            </w:r>
            <w:r w:rsidRPr="00DD5B44">
              <w:rPr>
                <w:color w:val="000000"/>
              </w:rPr>
              <w:lastRenderedPageBreak/>
              <w:t>гиперемия, при пальпации болезненность уплотнение, местная гипертермия. Возможна общая гипертермия</w:t>
            </w:r>
          </w:p>
        </w:tc>
        <w:tc>
          <w:tcPr>
            <w:tcW w:w="1701" w:type="dxa"/>
          </w:tcPr>
          <w:p w:rsidR="00F02206" w:rsidRPr="0048069B" w:rsidRDefault="0020485D" w:rsidP="00F02206">
            <w:pPr>
              <w:pStyle w:val="a8"/>
              <w:widowControl w:val="0"/>
              <w:ind w:left="0"/>
              <w:jc w:val="both"/>
            </w:pPr>
            <w:r w:rsidRPr="00DD5B44">
              <w:rPr>
                <w:color w:val="000000"/>
              </w:rPr>
              <w:lastRenderedPageBreak/>
              <w:t>Занесение инфекции при ослабленном организме пациента</w:t>
            </w:r>
          </w:p>
        </w:tc>
        <w:tc>
          <w:tcPr>
            <w:tcW w:w="1985" w:type="dxa"/>
          </w:tcPr>
          <w:p w:rsidR="00F02206" w:rsidRPr="0048069B" w:rsidRDefault="0020485D" w:rsidP="00F02206">
            <w:pPr>
              <w:pStyle w:val="a8"/>
              <w:widowControl w:val="0"/>
              <w:ind w:left="0"/>
              <w:jc w:val="both"/>
            </w:pPr>
            <w:r w:rsidRPr="00DD5B44">
              <w:rPr>
                <w:color w:val="000000"/>
              </w:rPr>
              <w:t>Соблюдение асептики</w:t>
            </w:r>
          </w:p>
        </w:tc>
        <w:tc>
          <w:tcPr>
            <w:tcW w:w="1666" w:type="dxa"/>
          </w:tcPr>
          <w:p w:rsidR="00F02206" w:rsidRPr="0048069B" w:rsidRDefault="0020485D" w:rsidP="00F02206">
            <w:pPr>
              <w:pStyle w:val="a8"/>
              <w:widowControl w:val="0"/>
              <w:ind w:left="0"/>
              <w:jc w:val="both"/>
            </w:pPr>
            <w:r w:rsidRPr="00DD5B44">
              <w:rPr>
                <w:color w:val="000000"/>
              </w:rPr>
              <w:t>Хирургическое</w:t>
            </w:r>
          </w:p>
        </w:tc>
      </w:tr>
      <w:tr w:rsidR="00A36ED8" w:rsidRPr="0048069B" w:rsidTr="00836D86">
        <w:tc>
          <w:tcPr>
            <w:tcW w:w="392" w:type="dxa"/>
          </w:tcPr>
          <w:p w:rsidR="00F02206" w:rsidRPr="0048069B" w:rsidRDefault="00B13696" w:rsidP="00F02206">
            <w:pPr>
              <w:pStyle w:val="a8"/>
              <w:widowControl w:val="0"/>
              <w:ind w:left="0"/>
              <w:jc w:val="both"/>
            </w:pPr>
            <w:r w:rsidRPr="0048069B">
              <w:lastRenderedPageBreak/>
              <w:t>3</w:t>
            </w:r>
          </w:p>
        </w:tc>
        <w:tc>
          <w:tcPr>
            <w:tcW w:w="1657" w:type="dxa"/>
          </w:tcPr>
          <w:p w:rsidR="00F02206" w:rsidRPr="0048069B" w:rsidRDefault="00B13696" w:rsidP="00F02206">
            <w:pPr>
              <w:pStyle w:val="a8"/>
              <w:widowControl w:val="0"/>
              <w:ind w:left="0"/>
              <w:jc w:val="both"/>
            </w:pPr>
            <w:r w:rsidRPr="00DD5B44">
              <w:rPr>
                <w:color w:val="000000"/>
              </w:rPr>
              <w:t>сепсис, гепатит, СПИД</w:t>
            </w:r>
          </w:p>
        </w:tc>
        <w:tc>
          <w:tcPr>
            <w:tcW w:w="1750" w:type="dxa"/>
          </w:tcPr>
          <w:p w:rsidR="00F02206" w:rsidRPr="0048069B" w:rsidRDefault="00B13696" w:rsidP="00F02206">
            <w:pPr>
              <w:pStyle w:val="a8"/>
              <w:widowControl w:val="0"/>
              <w:ind w:left="0"/>
              <w:jc w:val="both"/>
            </w:pPr>
            <w:r w:rsidRPr="00DD5B44">
              <w:rPr>
                <w:color w:val="000000"/>
              </w:rPr>
              <w:t>Клиническая картина в зависимости от инфекционного агента</w:t>
            </w:r>
          </w:p>
        </w:tc>
        <w:tc>
          <w:tcPr>
            <w:tcW w:w="1701" w:type="dxa"/>
          </w:tcPr>
          <w:p w:rsidR="00F02206" w:rsidRPr="0048069B" w:rsidRDefault="00B13696" w:rsidP="00F02206">
            <w:pPr>
              <w:pStyle w:val="a8"/>
              <w:widowControl w:val="0"/>
              <w:ind w:left="0"/>
              <w:jc w:val="both"/>
            </w:pPr>
            <w:r w:rsidRPr="00DD5B44">
              <w:rPr>
                <w:color w:val="000000"/>
              </w:rPr>
              <w:t>Грубое нарушение асептики: работа с нестерильными медикаментами, препаратами крови, инструментарием</w:t>
            </w:r>
          </w:p>
        </w:tc>
        <w:tc>
          <w:tcPr>
            <w:tcW w:w="1985" w:type="dxa"/>
          </w:tcPr>
          <w:p w:rsidR="00F02206" w:rsidRPr="0048069B" w:rsidRDefault="00B13696" w:rsidP="00F02206">
            <w:pPr>
              <w:pStyle w:val="a8"/>
              <w:widowControl w:val="0"/>
              <w:ind w:left="0"/>
              <w:jc w:val="both"/>
            </w:pPr>
            <w:r w:rsidRPr="00DD5B44">
              <w:rPr>
                <w:color w:val="000000"/>
              </w:rPr>
              <w:t>Соблюдение асептики, работа с одноразовым инструментарием</w:t>
            </w:r>
          </w:p>
        </w:tc>
        <w:tc>
          <w:tcPr>
            <w:tcW w:w="1666" w:type="dxa"/>
          </w:tcPr>
          <w:p w:rsidR="00F02206" w:rsidRPr="0048069B" w:rsidRDefault="00A36ED8" w:rsidP="00F02206">
            <w:pPr>
              <w:pStyle w:val="a8"/>
              <w:widowControl w:val="0"/>
              <w:ind w:left="0"/>
              <w:jc w:val="both"/>
            </w:pPr>
            <w:r w:rsidRPr="0048069B">
              <w:rPr>
                <w:color w:val="000000"/>
              </w:rPr>
              <w:t>По назначению врача</w:t>
            </w:r>
          </w:p>
        </w:tc>
      </w:tr>
      <w:tr w:rsidR="00A36ED8" w:rsidRPr="0048069B" w:rsidTr="00836D86">
        <w:tc>
          <w:tcPr>
            <w:tcW w:w="392" w:type="dxa"/>
          </w:tcPr>
          <w:p w:rsidR="00F02206" w:rsidRPr="0048069B" w:rsidRDefault="00A36ED8" w:rsidP="00F02206">
            <w:pPr>
              <w:pStyle w:val="a8"/>
              <w:widowControl w:val="0"/>
              <w:ind w:left="0"/>
              <w:jc w:val="both"/>
            </w:pPr>
            <w:r w:rsidRPr="0048069B">
              <w:t>4</w:t>
            </w:r>
          </w:p>
        </w:tc>
        <w:tc>
          <w:tcPr>
            <w:tcW w:w="1657" w:type="dxa"/>
          </w:tcPr>
          <w:p w:rsidR="00F02206" w:rsidRPr="0048069B" w:rsidRDefault="00A36ED8" w:rsidP="00F02206">
            <w:pPr>
              <w:pStyle w:val="a8"/>
              <w:widowControl w:val="0"/>
              <w:ind w:left="0"/>
              <w:jc w:val="both"/>
            </w:pPr>
            <w:r w:rsidRPr="00DD5B44">
              <w:rPr>
                <w:color w:val="000000"/>
              </w:rPr>
              <w:t>Масляная эмболия – закупорка маслом кровеносного сосуда при введении масляного препарата</w:t>
            </w:r>
          </w:p>
        </w:tc>
        <w:tc>
          <w:tcPr>
            <w:tcW w:w="1750" w:type="dxa"/>
          </w:tcPr>
          <w:p w:rsidR="00F02206" w:rsidRPr="0048069B" w:rsidRDefault="00A36ED8" w:rsidP="00F02206">
            <w:pPr>
              <w:pStyle w:val="a8"/>
              <w:widowControl w:val="0"/>
              <w:ind w:left="0"/>
              <w:jc w:val="both"/>
            </w:pPr>
            <w:r w:rsidRPr="00DD5B44">
              <w:rPr>
                <w:color w:val="000000"/>
              </w:rPr>
              <w:t>Удушье, кашель, цианоз: угроза жизни</w:t>
            </w:r>
          </w:p>
        </w:tc>
        <w:tc>
          <w:tcPr>
            <w:tcW w:w="1701" w:type="dxa"/>
          </w:tcPr>
          <w:p w:rsidR="00F02206" w:rsidRPr="0048069B" w:rsidRDefault="00A36ED8" w:rsidP="00F02206">
            <w:pPr>
              <w:pStyle w:val="a8"/>
              <w:widowControl w:val="0"/>
              <w:ind w:left="0"/>
              <w:jc w:val="both"/>
            </w:pPr>
            <w:r w:rsidRPr="00DD5B44">
              <w:rPr>
                <w:color w:val="000000"/>
              </w:rPr>
              <w:t>Прокол кровеносного сосуда при в/м или п/к введении масляного раствора</w:t>
            </w:r>
          </w:p>
        </w:tc>
        <w:tc>
          <w:tcPr>
            <w:tcW w:w="1985" w:type="dxa"/>
          </w:tcPr>
          <w:p w:rsidR="00F02206" w:rsidRPr="0048069B" w:rsidRDefault="00A36ED8" w:rsidP="00F02206">
            <w:pPr>
              <w:pStyle w:val="a8"/>
              <w:widowControl w:val="0"/>
              <w:ind w:left="0"/>
              <w:jc w:val="both"/>
            </w:pPr>
            <w:r w:rsidRPr="00DD5B44">
              <w:rPr>
                <w:color w:val="000000"/>
              </w:rPr>
              <w:t>Введение масляных препаратов с обязательным контролем возможного прокола кровеносного сосуда (проверка поршнем)</w:t>
            </w:r>
          </w:p>
        </w:tc>
        <w:tc>
          <w:tcPr>
            <w:tcW w:w="1666" w:type="dxa"/>
          </w:tcPr>
          <w:p w:rsidR="00F02206" w:rsidRPr="0048069B" w:rsidRDefault="00A36ED8" w:rsidP="00F02206">
            <w:pPr>
              <w:pStyle w:val="a8"/>
              <w:widowControl w:val="0"/>
              <w:ind w:left="0"/>
              <w:jc w:val="both"/>
            </w:pPr>
            <w:r w:rsidRPr="0048069B">
              <w:rPr>
                <w:color w:val="000000"/>
              </w:rPr>
              <w:t>По назначению врача</w:t>
            </w:r>
          </w:p>
        </w:tc>
      </w:tr>
      <w:tr w:rsidR="00A36ED8" w:rsidRPr="0048069B" w:rsidTr="00836D86">
        <w:tc>
          <w:tcPr>
            <w:tcW w:w="392" w:type="dxa"/>
          </w:tcPr>
          <w:p w:rsidR="00F02206" w:rsidRPr="0048069B" w:rsidRDefault="00A36ED8" w:rsidP="00F02206">
            <w:pPr>
              <w:pStyle w:val="a8"/>
              <w:widowControl w:val="0"/>
              <w:ind w:left="0"/>
              <w:jc w:val="both"/>
            </w:pPr>
            <w:r w:rsidRPr="0048069B">
              <w:t>5</w:t>
            </w:r>
          </w:p>
        </w:tc>
        <w:tc>
          <w:tcPr>
            <w:tcW w:w="1657" w:type="dxa"/>
          </w:tcPr>
          <w:p w:rsidR="00F02206" w:rsidRPr="0048069B" w:rsidRDefault="00A36ED8" w:rsidP="00F02206">
            <w:pPr>
              <w:pStyle w:val="a8"/>
              <w:widowControl w:val="0"/>
              <w:ind w:left="0"/>
              <w:jc w:val="both"/>
            </w:pPr>
            <w:r w:rsidRPr="00DD5B44">
              <w:rPr>
                <w:color w:val="000000"/>
              </w:rPr>
              <w:t>Воздушная эмболия</w:t>
            </w:r>
          </w:p>
        </w:tc>
        <w:tc>
          <w:tcPr>
            <w:tcW w:w="1750" w:type="dxa"/>
          </w:tcPr>
          <w:p w:rsidR="00F02206" w:rsidRPr="0048069B" w:rsidRDefault="00A36ED8" w:rsidP="00F02206">
            <w:pPr>
              <w:pStyle w:val="a8"/>
              <w:widowControl w:val="0"/>
              <w:ind w:left="0"/>
              <w:jc w:val="both"/>
              <w:rPr>
                <w:color w:val="000000"/>
              </w:rPr>
            </w:pPr>
            <w:r w:rsidRPr="00DD5B44">
              <w:rPr>
                <w:color w:val="000000"/>
              </w:rPr>
              <w:t>Удушье, кашель, цианоз: угроза жизни</w:t>
            </w:r>
          </w:p>
          <w:p w:rsidR="00A36ED8" w:rsidRPr="0048069B" w:rsidRDefault="00A36ED8" w:rsidP="00F02206">
            <w:pPr>
              <w:pStyle w:val="a8"/>
              <w:widowControl w:val="0"/>
              <w:ind w:left="0"/>
              <w:jc w:val="both"/>
            </w:pPr>
            <w:r w:rsidRPr="00DD5B44">
              <w:rPr>
                <w:color w:val="000000"/>
              </w:rPr>
              <w:t>но проявляются быстрее</w:t>
            </w:r>
          </w:p>
        </w:tc>
        <w:tc>
          <w:tcPr>
            <w:tcW w:w="1701" w:type="dxa"/>
          </w:tcPr>
          <w:p w:rsidR="00F02206" w:rsidRPr="0048069B" w:rsidRDefault="00A36ED8" w:rsidP="00F02206">
            <w:pPr>
              <w:pStyle w:val="a8"/>
              <w:widowControl w:val="0"/>
              <w:ind w:left="0"/>
              <w:jc w:val="both"/>
            </w:pPr>
            <w:r w:rsidRPr="00DD5B44">
              <w:rPr>
                <w:color w:val="000000"/>
              </w:rPr>
              <w:t>Попадание воздуха из шприца или системы в кровеносный сосуд</w:t>
            </w:r>
          </w:p>
        </w:tc>
        <w:tc>
          <w:tcPr>
            <w:tcW w:w="1985" w:type="dxa"/>
          </w:tcPr>
          <w:p w:rsidR="00F02206" w:rsidRPr="0048069B" w:rsidRDefault="00A36ED8" w:rsidP="00F02206">
            <w:pPr>
              <w:pStyle w:val="a8"/>
              <w:widowControl w:val="0"/>
              <w:ind w:left="0"/>
              <w:jc w:val="both"/>
            </w:pPr>
            <w:r w:rsidRPr="00DD5B44">
              <w:rPr>
                <w:color w:val="000000"/>
              </w:rPr>
              <w:t>Вытеснение воздуха из шприца или системы перед прокола; во время в/в инъекции вводить не весь</w:t>
            </w:r>
          </w:p>
        </w:tc>
        <w:tc>
          <w:tcPr>
            <w:tcW w:w="1666" w:type="dxa"/>
          </w:tcPr>
          <w:p w:rsidR="00F02206" w:rsidRPr="0048069B" w:rsidRDefault="00A36ED8" w:rsidP="00F02206">
            <w:pPr>
              <w:pStyle w:val="a8"/>
              <w:widowControl w:val="0"/>
              <w:ind w:left="0"/>
              <w:jc w:val="both"/>
            </w:pPr>
            <w:r w:rsidRPr="0048069B">
              <w:rPr>
                <w:color w:val="000000"/>
              </w:rPr>
              <w:t>По назначению врача</w:t>
            </w:r>
          </w:p>
        </w:tc>
      </w:tr>
      <w:tr w:rsidR="00A36ED8" w:rsidRPr="0048069B" w:rsidTr="00836D86">
        <w:tc>
          <w:tcPr>
            <w:tcW w:w="392" w:type="dxa"/>
          </w:tcPr>
          <w:p w:rsidR="00F02206" w:rsidRPr="0048069B" w:rsidRDefault="00A36ED8" w:rsidP="00F02206">
            <w:pPr>
              <w:pStyle w:val="a8"/>
              <w:widowControl w:val="0"/>
              <w:ind w:left="0"/>
              <w:jc w:val="both"/>
            </w:pPr>
            <w:r w:rsidRPr="0048069B">
              <w:t>6</w:t>
            </w:r>
          </w:p>
        </w:tc>
        <w:tc>
          <w:tcPr>
            <w:tcW w:w="1657" w:type="dxa"/>
          </w:tcPr>
          <w:p w:rsidR="00F02206" w:rsidRPr="0048069B" w:rsidRDefault="00A36ED8" w:rsidP="00F02206">
            <w:pPr>
              <w:pStyle w:val="a8"/>
              <w:widowControl w:val="0"/>
              <w:ind w:left="0"/>
              <w:jc w:val="both"/>
            </w:pPr>
            <w:r w:rsidRPr="00DD5B44">
              <w:rPr>
                <w:color w:val="000000"/>
              </w:rPr>
              <w:t>Ошибочное введение лекарственного препарата</w:t>
            </w:r>
          </w:p>
        </w:tc>
        <w:tc>
          <w:tcPr>
            <w:tcW w:w="1750" w:type="dxa"/>
          </w:tcPr>
          <w:p w:rsidR="00F02206" w:rsidRPr="0048069B" w:rsidRDefault="00A36ED8" w:rsidP="00F02206">
            <w:pPr>
              <w:pStyle w:val="a8"/>
              <w:widowControl w:val="0"/>
              <w:ind w:left="0"/>
              <w:jc w:val="both"/>
            </w:pPr>
            <w:r w:rsidRPr="00DD5B44">
              <w:rPr>
                <w:color w:val="000000"/>
              </w:rPr>
              <w:t>Местная или общая реакция организма</w:t>
            </w:r>
          </w:p>
        </w:tc>
        <w:tc>
          <w:tcPr>
            <w:tcW w:w="1701" w:type="dxa"/>
          </w:tcPr>
          <w:p w:rsidR="00F02206" w:rsidRPr="0048069B" w:rsidRDefault="00A36ED8" w:rsidP="00A36ED8">
            <w:pPr>
              <w:jc w:val="center"/>
              <w:rPr>
                <w:rFonts w:ascii="Times New Roman" w:hAnsi="Times New Roman" w:cs="Times New Roman"/>
                <w:sz w:val="24"/>
                <w:szCs w:val="24"/>
              </w:rPr>
            </w:pPr>
            <w:r w:rsidRPr="00DD5B44">
              <w:rPr>
                <w:rFonts w:ascii="Times New Roman" w:hAnsi="Times New Roman" w:cs="Times New Roman"/>
                <w:color w:val="000000"/>
                <w:sz w:val="24"/>
                <w:szCs w:val="24"/>
              </w:rPr>
              <w:t>Невнимательность медсестры</w:t>
            </w:r>
            <w:r w:rsidRPr="0048069B">
              <w:rPr>
                <w:rFonts w:ascii="Times New Roman" w:hAnsi="Times New Roman" w:cs="Times New Roman"/>
                <w:sz w:val="24"/>
                <w:szCs w:val="24"/>
              </w:rPr>
              <w:t xml:space="preserve"> </w:t>
            </w:r>
          </w:p>
        </w:tc>
        <w:tc>
          <w:tcPr>
            <w:tcW w:w="1985" w:type="dxa"/>
          </w:tcPr>
          <w:p w:rsidR="00A36ED8" w:rsidRPr="00DD5B44" w:rsidRDefault="00A36ED8" w:rsidP="00836D86">
            <w:pPr>
              <w:spacing w:before="36" w:after="36" w:line="240" w:lineRule="atLeast"/>
              <w:ind w:firstLine="34"/>
              <w:rPr>
                <w:rFonts w:ascii="Times New Roman" w:hAnsi="Times New Roman" w:cs="Times New Roman"/>
                <w:color w:val="000000"/>
                <w:sz w:val="24"/>
                <w:szCs w:val="24"/>
              </w:rPr>
            </w:pPr>
            <w:r w:rsidRPr="00DD5B44">
              <w:rPr>
                <w:rFonts w:ascii="Times New Roman" w:hAnsi="Times New Roman" w:cs="Times New Roman"/>
                <w:color w:val="000000"/>
                <w:sz w:val="24"/>
                <w:szCs w:val="24"/>
              </w:rPr>
              <w:t>Вводить лекарства согласно листу врачебных назначений.</w:t>
            </w:r>
          </w:p>
          <w:p w:rsidR="00F02206" w:rsidRPr="0048069B" w:rsidRDefault="00A36ED8" w:rsidP="00836D86">
            <w:pPr>
              <w:pStyle w:val="a8"/>
              <w:widowControl w:val="0"/>
              <w:ind w:left="0" w:firstLine="34"/>
            </w:pPr>
            <w:r w:rsidRPr="00DD5B44">
              <w:rPr>
                <w:color w:val="000000"/>
              </w:rPr>
              <w:t>Прочитывать название и дозу препарата на ампуле или флаконе.</w:t>
            </w:r>
          </w:p>
        </w:tc>
        <w:tc>
          <w:tcPr>
            <w:tcW w:w="1666" w:type="dxa"/>
          </w:tcPr>
          <w:p w:rsidR="00A36ED8" w:rsidRPr="00DD5B44" w:rsidRDefault="00A36ED8" w:rsidP="00836D86">
            <w:pPr>
              <w:spacing w:before="36" w:after="36" w:line="240" w:lineRule="atLeast"/>
              <w:ind w:left="32"/>
              <w:rPr>
                <w:rFonts w:ascii="Times New Roman" w:hAnsi="Times New Roman" w:cs="Times New Roman"/>
                <w:color w:val="000000"/>
                <w:sz w:val="24"/>
                <w:szCs w:val="24"/>
              </w:rPr>
            </w:pPr>
            <w:r w:rsidRPr="00DD5B44">
              <w:rPr>
                <w:rFonts w:ascii="Times New Roman" w:hAnsi="Times New Roman" w:cs="Times New Roman"/>
                <w:color w:val="000000"/>
                <w:sz w:val="24"/>
                <w:szCs w:val="24"/>
              </w:rPr>
              <w:t>Прекратить ведение, если препарат не введен полностью.</w:t>
            </w:r>
          </w:p>
          <w:p w:rsidR="00A36ED8" w:rsidRPr="00DD5B44" w:rsidRDefault="00A36ED8" w:rsidP="00836D86">
            <w:pPr>
              <w:spacing w:before="36" w:after="36" w:line="240" w:lineRule="atLeast"/>
              <w:ind w:left="32"/>
              <w:rPr>
                <w:rFonts w:ascii="Times New Roman" w:hAnsi="Times New Roman" w:cs="Times New Roman"/>
                <w:color w:val="000000"/>
                <w:sz w:val="24"/>
                <w:szCs w:val="24"/>
              </w:rPr>
            </w:pPr>
            <w:r w:rsidRPr="00DD5B44">
              <w:rPr>
                <w:rFonts w:ascii="Times New Roman" w:hAnsi="Times New Roman" w:cs="Times New Roman"/>
                <w:color w:val="000000"/>
                <w:sz w:val="24"/>
                <w:szCs w:val="24"/>
              </w:rPr>
              <w:t xml:space="preserve">Ввести </w:t>
            </w:r>
            <w:r w:rsidR="00836D86">
              <w:rPr>
                <w:rFonts w:ascii="Times New Roman" w:hAnsi="Times New Roman" w:cs="Times New Roman"/>
                <w:color w:val="000000"/>
                <w:sz w:val="24"/>
                <w:szCs w:val="24"/>
              </w:rPr>
              <w:t xml:space="preserve">по назначению врача </w:t>
            </w:r>
            <w:r w:rsidRPr="00DD5B44">
              <w:rPr>
                <w:rFonts w:ascii="Times New Roman" w:hAnsi="Times New Roman" w:cs="Times New Roman"/>
                <w:color w:val="000000"/>
                <w:sz w:val="24"/>
                <w:szCs w:val="24"/>
              </w:rPr>
              <w:t>Приложить пузырь со льдом.</w:t>
            </w:r>
          </w:p>
          <w:p w:rsidR="00A36ED8" w:rsidRPr="00DD5B44" w:rsidRDefault="00A36ED8" w:rsidP="00836D86">
            <w:pPr>
              <w:spacing w:before="36" w:after="36" w:line="240" w:lineRule="atLeast"/>
              <w:ind w:left="32"/>
              <w:rPr>
                <w:rFonts w:ascii="Times New Roman" w:hAnsi="Times New Roman" w:cs="Times New Roman"/>
                <w:color w:val="000000"/>
                <w:sz w:val="24"/>
                <w:szCs w:val="24"/>
              </w:rPr>
            </w:pPr>
            <w:r w:rsidRPr="00DD5B44">
              <w:rPr>
                <w:rFonts w:ascii="Times New Roman" w:hAnsi="Times New Roman" w:cs="Times New Roman"/>
                <w:color w:val="000000"/>
                <w:sz w:val="24"/>
                <w:szCs w:val="24"/>
              </w:rPr>
              <w:t xml:space="preserve">Наложить </w:t>
            </w:r>
            <w:r w:rsidRPr="00DD5B44">
              <w:rPr>
                <w:rFonts w:ascii="Times New Roman" w:hAnsi="Times New Roman" w:cs="Times New Roman"/>
                <w:color w:val="000000"/>
                <w:sz w:val="24"/>
                <w:szCs w:val="24"/>
              </w:rPr>
              <w:lastRenderedPageBreak/>
              <w:t>жгут выше места инъекции, если возможно.</w:t>
            </w:r>
          </w:p>
          <w:p w:rsidR="00A36ED8" w:rsidRPr="0048069B" w:rsidRDefault="00A36ED8" w:rsidP="00A36ED8">
            <w:pPr>
              <w:pStyle w:val="a8"/>
              <w:widowControl w:val="0"/>
              <w:ind w:left="32" w:hanging="32"/>
              <w:jc w:val="both"/>
            </w:pPr>
            <w:r w:rsidRPr="00DD5B44">
              <w:rPr>
                <w:color w:val="000000"/>
              </w:rPr>
              <w:t>Сообщить врачу.</w:t>
            </w:r>
          </w:p>
          <w:p w:rsidR="00F02206" w:rsidRPr="0048069B" w:rsidRDefault="00F02206" w:rsidP="00A36ED8">
            <w:pPr>
              <w:jc w:val="center"/>
              <w:rPr>
                <w:rFonts w:ascii="Times New Roman" w:hAnsi="Times New Roman" w:cs="Times New Roman"/>
                <w:sz w:val="24"/>
                <w:szCs w:val="24"/>
              </w:rPr>
            </w:pPr>
          </w:p>
        </w:tc>
      </w:tr>
      <w:tr w:rsidR="00A36ED8" w:rsidRPr="0048069B" w:rsidTr="00836D86">
        <w:tc>
          <w:tcPr>
            <w:tcW w:w="392" w:type="dxa"/>
          </w:tcPr>
          <w:p w:rsidR="00F02206" w:rsidRPr="0048069B" w:rsidRDefault="00A36ED8" w:rsidP="00F02206">
            <w:pPr>
              <w:pStyle w:val="a8"/>
              <w:widowControl w:val="0"/>
              <w:ind w:left="0"/>
              <w:jc w:val="both"/>
            </w:pPr>
            <w:r w:rsidRPr="0048069B">
              <w:lastRenderedPageBreak/>
              <w:t>7</w:t>
            </w:r>
          </w:p>
        </w:tc>
        <w:tc>
          <w:tcPr>
            <w:tcW w:w="1657" w:type="dxa"/>
          </w:tcPr>
          <w:p w:rsidR="00F02206" w:rsidRPr="0048069B" w:rsidRDefault="00A36ED8" w:rsidP="00F02206">
            <w:pPr>
              <w:pStyle w:val="a8"/>
              <w:widowControl w:val="0"/>
              <w:ind w:left="0"/>
              <w:jc w:val="both"/>
            </w:pPr>
            <w:r w:rsidRPr="00DD5B44">
              <w:rPr>
                <w:color w:val="000000"/>
              </w:rPr>
              <w:t>Поломка иглы</w:t>
            </w:r>
          </w:p>
        </w:tc>
        <w:tc>
          <w:tcPr>
            <w:tcW w:w="1750" w:type="dxa"/>
          </w:tcPr>
          <w:p w:rsidR="00F02206" w:rsidRPr="0048069B" w:rsidRDefault="00F02206" w:rsidP="00F02206">
            <w:pPr>
              <w:pStyle w:val="a8"/>
              <w:widowControl w:val="0"/>
              <w:ind w:left="0"/>
              <w:jc w:val="both"/>
            </w:pPr>
          </w:p>
        </w:tc>
        <w:tc>
          <w:tcPr>
            <w:tcW w:w="1701" w:type="dxa"/>
          </w:tcPr>
          <w:p w:rsidR="00A36ED8" w:rsidRPr="00DD5B44" w:rsidRDefault="00A36ED8" w:rsidP="00A36ED8">
            <w:pPr>
              <w:spacing w:before="36" w:after="36" w:line="240" w:lineRule="atLeast"/>
              <w:rPr>
                <w:rFonts w:ascii="Times New Roman" w:hAnsi="Times New Roman" w:cs="Times New Roman"/>
                <w:color w:val="000000"/>
                <w:sz w:val="24"/>
                <w:szCs w:val="24"/>
              </w:rPr>
            </w:pPr>
            <w:r w:rsidRPr="00DD5B44">
              <w:rPr>
                <w:rFonts w:ascii="Times New Roman" w:hAnsi="Times New Roman" w:cs="Times New Roman"/>
                <w:color w:val="000000"/>
                <w:sz w:val="24"/>
                <w:szCs w:val="24"/>
              </w:rPr>
              <w:t>Использова</w:t>
            </w:r>
            <w:r w:rsidR="00836D86">
              <w:rPr>
                <w:rFonts w:ascii="Times New Roman" w:hAnsi="Times New Roman" w:cs="Times New Roman"/>
                <w:color w:val="000000"/>
                <w:sz w:val="24"/>
                <w:szCs w:val="24"/>
              </w:rPr>
              <w:t>-</w:t>
            </w:r>
            <w:r w:rsidRPr="00DD5B44">
              <w:rPr>
                <w:rFonts w:ascii="Times New Roman" w:hAnsi="Times New Roman" w:cs="Times New Roman"/>
                <w:color w:val="000000"/>
                <w:sz w:val="24"/>
                <w:szCs w:val="24"/>
              </w:rPr>
              <w:t>ние некачествен</w:t>
            </w:r>
            <w:r w:rsidR="00836D86">
              <w:rPr>
                <w:rFonts w:ascii="Times New Roman" w:hAnsi="Times New Roman" w:cs="Times New Roman"/>
                <w:color w:val="000000"/>
                <w:sz w:val="24"/>
                <w:szCs w:val="24"/>
              </w:rPr>
              <w:t>-</w:t>
            </w:r>
            <w:r w:rsidRPr="00DD5B44">
              <w:rPr>
                <w:rFonts w:ascii="Times New Roman" w:hAnsi="Times New Roman" w:cs="Times New Roman"/>
                <w:color w:val="000000"/>
                <w:sz w:val="24"/>
                <w:szCs w:val="24"/>
              </w:rPr>
              <w:t>ных игл.</w:t>
            </w:r>
          </w:p>
          <w:p w:rsidR="00F02206" w:rsidRPr="0048069B" w:rsidRDefault="00A36ED8" w:rsidP="00A36ED8">
            <w:pPr>
              <w:pStyle w:val="a8"/>
              <w:widowControl w:val="0"/>
              <w:ind w:left="0"/>
              <w:jc w:val="both"/>
            </w:pPr>
            <w:r w:rsidRPr="00DD5B44">
              <w:rPr>
                <w:color w:val="000000"/>
              </w:rPr>
              <w:t>Резкое сокращение мышцы пациента во время инъекции</w:t>
            </w:r>
          </w:p>
        </w:tc>
        <w:tc>
          <w:tcPr>
            <w:tcW w:w="1985" w:type="dxa"/>
          </w:tcPr>
          <w:p w:rsidR="00A36ED8" w:rsidRPr="00DD5B44" w:rsidRDefault="00A36ED8" w:rsidP="00A36ED8">
            <w:pPr>
              <w:spacing w:before="36" w:after="36" w:line="240" w:lineRule="atLeast"/>
              <w:ind w:firstLine="11"/>
              <w:rPr>
                <w:rFonts w:ascii="Times New Roman" w:hAnsi="Times New Roman" w:cs="Times New Roman"/>
                <w:color w:val="000000"/>
                <w:sz w:val="24"/>
                <w:szCs w:val="24"/>
              </w:rPr>
            </w:pPr>
            <w:r w:rsidRPr="00DD5B44">
              <w:rPr>
                <w:rFonts w:ascii="Times New Roman" w:hAnsi="Times New Roman" w:cs="Times New Roman"/>
                <w:color w:val="000000"/>
                <w:sz w:val="24"/>
                <w:szCs w:val="24"/>
              </w:rPr>
              <w:t>Провести перед инъекцией психотерапевтическую подготовку пациента.</w:t>
            </w:r>
          </w:p>
          <w:p w:rsidR="00A36ED8" w:rsidRPr="00DD5B44" w:rsidRDefault="00A36ED8" w:rsidP="00A36ED8">
            <w:pPr>
              <w:spacing w:before="36" w:after="36" w:line="240" w:lineRule="atLeast"/>
              <w:ind w:firstLine="11"/>
              <w:rPr>
                <w:rFonts w:ascii="Times New Roman" w:hAnsi="Times New Roman" w:cs="Times New Roman"/>
                <w:color w:val="000000"/>
                <w:sz w:val="24"/>
                <w:szCs w:val="24"/>
              </w:rPr>
            </w:pPr>
            <w:r w:rsidRPr="00DD5B44">
              <w:rPr>
                <w:rFonts w:ascii="Times New Roman" w:hAnsi="Times New Roman" w:cs="Times New Roman"/>
                <w:color w:val="000000"/>
                <w:sz w:val="24"/>
                <w:szCs w:val="24"/>
              </w:rPr>
              <w:t>Выполнять в/м инъекцию при положении пациента лежа.</w:t>
            </w:r>
          </w:p>
          <w:p w:rsidR="00F02206" w:rsidRPr="0048069B" w:rsidRDefault="00A36ED8" w:rsidP="00A36ED8">
            <w:pPr>
              <w:pStyle w:val="a8"/>
              <w:widowControl w:val="0"/>
              <w:ind w:left="0" w:firstLine="11"/>
              <w:jc w:val="both"/>
            </w:pPr>
            <w:r w:rsidRPr="00DD5B44">
              <w:rPr>
                <w:color w:val="000000"/>
              </w:rPr>
              <w:t>Вводить иглу не до конца</w:t>
            </w:r>
          </w:p>
        </w:tc>
        <w:tc>
          <w:tcPr>
            <w:tcW w:w="1666" w:type="dxa"/>
          </w:tcPr>
          <w:p w:rsidR="00A36ED8" w:rsidRPr="00DD5B44" w:rsidRDefault="00A36ED8" w:rsidP="00A36ED8">
            <w:pPr>
              <w:spacing w:before="36" w:after="36" w:line="240" w:lineRule="atLeast"/>
              <w:rPr>
                <w:rFonts w:ascii="Times New Roman" w:hAnsi="Times New Roman" w:cs="Times New Roman"/>
                <w:color w:val="000000"/>
                <w:sz w:val="24"/>
                <w:szCs w:val="24"/>
              </w:rPr>
            </w:pPr>
            <w:r w:rsidRPr="00DD5B44">
              <w:rPr>
                <w:rFonts w:ascii="Times New Roman" w:hAnsi="Times New Roman" w:cs="Times New Roman"/>
                <w:color w:val="000000"/>
                <w:sz w:val="24"/>
                <w:szCs w:val="24"/>
              </w:rPr>
              <w:t>Хирургичес</w:t>
            </w:r>
            <w:r w:rsidR="00836D86">
              <w:rPr>
                <w:rFonts w:ascii="Times New Roman" w:hAnsi="Times New Roman" w:cs="Times New Roman"/>
                <w:color w:val="000000"/>
                <w:sz w:val="24"/>
                <w:szCs w:val="24"/>
              </w:rPr>
              <w:t>-</w:t>
            </w:r>
            <w:r w:rsidRPr="00DD5B44">
              <w:rPr>
                <w:rFonts w:ascii="Times New Roman" w:hAnsi="Times New Roman" w:cs="Times New Roman"/>
                <w:color w:val="000000"/>
                <w:sz w:val="24"/>
                <w:szCs w:val="24"/>
              </w:rPr>
              <w:t>кое</w:t>
            </w:r>
          </w:p>
          <w:p w:rsidR="00A36ED8" w:rsidRPr="00DD5B44" w:rsidRDefault="00A36ED8" w:rsidP="00A36ED8">
            <w:pPr>
              <w:spacing w:before="36" w:after="36" w:line="240" w:lineRule="atLeast"/>
              <w:rPr>
                <w:rFonts w:ascii="Times New Roman" w:hAnsi="Times New Roman" w:cs="Times New Roman"/>
                <w:color w:val="000000"/>
                <w:sz w:val="24"/>
                <w:szCs w:val="24"/>
              </w:rPr>
            </w:pPr>
            <w:r w:rsidRPr="00DD5B44">
              <w:rPr>
                <w:rFonts w:ascii="Times New Roman" w:hAnsi="Times New Roman" w:cs="Times New Roman"/>
                <w:color w:val="000000"/>
                <w:sz w:val="24"/>
                <w:szCs w:val="24"/>
              </w:rPr>
              <w:t>Попытаться извлечь иглу пинцетом.</w:t>
            </w:r>
          </w:p>
          <w:p w:rsidR="00F02206" w:rsidRPr="0048069B" w:rsidRDefault="00A36ED8" w:rsidP="00A36ED8">
            <w:pPr>
              <w:widowControl w:val="0"/>
              <w:jc w:val="both"/>
              <w:rPr>
                <w:rFonts w:ascii="Times New Roman" w:hAnsi="Times New Roman" w:cs="Times New Roman"/>
                <w:sz w:val="24"/>
                <w:szCs w:val="24"/>
              </w:rPr>
            </w:pPr>
            <w:r w:rsidRPr="0048069B">
              <w:rPr>
                <w:rFonts w:ascii="Times New Roman" w:hAnsi="Times New Roman" w:cs="Times New Roman"/>
                <w:color w:val="000000"/>
                <w:sz w:val="24"/>
                <w:szCs w:val="24"/>
              </w:rPr>
              <w:t>Сообщить врачу.</w:t>
            </w:r>
          </w:p>
        </w:tc>
      </w:tr>
      <w:tr w:rsidR="00A36ED8" w:rsidRPr="0048069B" w:rsidTr="00836D86">
        <w:tc>
          <w:tcPr>
            <w:tcW w:w="392" w:type="dxa"/>
          </w:tcPr>
          <w:p w:rsidR="00F02206" w:rsidRPr="0048069B" w:rsidRDefault="00A36ED8" w:rsidP="00F02206">
            <w:pPr>
              <w:pStyle w:val="a8"/>
              <w:widowControl w:val="0"/>
              <w:ind w:left="0"/>
              <w:jc w:val="both"/>
            </w:pPr>
            <w:r w:rsidRPr="0048069B">
              <w:t>8</w:t>
            </w:r>
          </w:p>
        </w:tc>
        <w:tc>
          <w:tcPr>
            <w:tcW w:w="1657" w:type="dxa"/>
          </w:tcPr>
          <w:p w:rsidR="00F02206" w:rsidRPr="0048069B" w:rsidRDefault="00A36ED8" w:rsidP="00A36ED8">
            <w:pPr>
              <w:pStyle w:val="a8"/>
              <w:widowControl w:val="0"/>
              <w:ind w:left="0"/>
              <w:jc w:val="center"/>
            </w:pPr>
            <w:r w:rsidRPr="00DD5B44">
              <w:rPr>
                <w:color w:val="000000"/>
              </w:rPr>
              <w:t>Гематома – ограниченное скопление крови мягких тканях (кровоизлияние под кожу)</w:t>
            </w:r>
          </w:p>
        </w:tc>
        <w:tc>
          <w:tcPr>
            <w:tcW w:w="1750" w:type="dxa"/>
          </w:tcPr>
          <w:p w:rsidR="00F02206" w:rsidRPr="0048069B" w:rsidRDefault="00A36ED8" w:rsidP="00F02206">
            <w:pPr>
              <w:pStyle w:val="a8"/>
              <w:widowControl w:val="0"/>
              <w:ind w:left="0"/>
              <w:jc w:val="both"/>
            </w:pPr>
            <w:r w:rsidRPr="00DD5B44">
              <w:rPr>
                <w:color w:val="000000"/>
              </w:rPr>
              <w:t>Жалобы на болезненность. Объективно: багровое пятно</w:t>
            </w:r>
          </w:p>
        </w:tc>
        <w:tc>
          <w:tcPr>
            <w:tcW w:w="1701" w:type="dxa"/>
          </w:tcPr>
          <w:p w:rsidR="00F02206" w:rsidRPr="0048069B" w:rsidRDefault="00A36ED8" w:rsidP="00A36ED8">
            <w:pPr>
              <w:pStyle w:val="a8"/>
              <w:widowControl w:val="0"/>
              <w:ind w:left="0"/>
              <w:jc w:val="center"/>
            </w:pPr>
            <w:r w:rsidRPr="00DD5B44">
              <w:rPr>
                <w:color w:val="000000"/>
              </w:rPr>
              <w:t>Прокол кровеносного сосуда, при в/</w:t>
            </w:r>
            <w:r w:rsidRPr="0048069B">
              <w:rPr>
                <w:color w:val="000000"/>
              </w:rPr>
              <w:t>в</w:t>
            </w:r>
            <w:r w:rsidRPr="00DD5B44">
              <w:rPr>
                <w:color w:val="000000"/>
              </w:rPr>
              <w:t xml:space="preserve"> инъекции – прокол обеих стенок вены.</w:t>
            </w:r>
          </w:p>
        </w:tc>
        <w:tc>
          <w:tcPr>
            <w:tcW w:w="1985" w:type="dxa"/>
          </w:tcPr>
          <w:p w:rsidR="00F02206" w:rsidRPr="0048069B" w:rsidRDefault="00A36ED8" w:rsidP="00F02206">
            <w:pPr>
              <w:pStyle w:val="a8"/>
              <w:widowControl w:val="0"/>
              <w:ind w:left="0"/>
              <w:jc w:val="both"/>
            </w:pPr>
            <w:r w:rsidRPr="00DD5B44">
              <w:rPr>
                <w:color w:val="000000"/>
              </w:rPr>
              <w:t>Правильная техника выполнения инъекции</w:t>
            </w:r>
          </w:p>
        </w:tc>
        <w:tc>
          <w:tcPr>
            <w:tcW w:w="1666" w:type="dxa"/>
          </w:tcPr>
          <w:p w:rsidR="00A36ED8" w:rsidRPr="00DD5B44" w:rsidRDefault="00A36ED8" w:rsidP="00A36ED8">
            <w:pPr>
              <w:spacing w:before="36" w:after="36" w:line="240" w:lineRule="atLeast"/>
              <w:ind w:left="44"/>
              <w:rPr>
                <w:rFonts w:ascii="Times New Roman" w:hAnsi="Times New Roman" w:cs="Times New Roman"/>
                <w:color w:val="000000"/>
                <w:sz w:val="24"/>
                <w:szCs w:val="24"/>
              </w:rPr>
            </w:pPr>
            <w:r w:rsidRPr="00DD5B44">
              <w:rPr>
                <w:rFonts w:ascii="Times New Roman" w:hAnsi="Times New Roman" w:cs="Times New Roman"/>
                <w:color w:val="000000"/>
                <w:sz w:val="24"/>
                <w:szCs w:val="24"/>
              </w:rPr>
              <w:t>Прекратить введение лекарства.</w:t>
            </w:r>
          </w:p>
          <w:p w:rsidR="00A36ED8" w:rsidRPr="00DD5B44" w:rsidRDefault="00A36ED8" w:rsidP="00A36ED8">
            <w:pPr>
              <w:spacing w:before="36" w:after="36" w:line="240" w:lineRule="atLeast"/>
              <w:rPr>
                <w:rFonts w:ascii="Times New Roman" w:hAnsi="Times New Roman" w:cs="Times New Roman"/>
                <w:color w:val="000000"/>
                <w:sz w:val="24"/>
                <w:szCs w:val="24"/>
              </w:rPr>
            </w:pPr>
            <w:r w:rsidRPr="00DD5B44">
              <w:rPr>
                <w:rFonts w:ascii="Times New Roman" w:hAnsi="Times New Roman" w:cs="Times New Roman"/>
                <w:color w:val="000000"/>
                <w:sz w:val="24"/>
                <w:szCs w:val="24"/>
              </w:rPr>
              <w:t>Постановка полуспирто</w:t>
            </w:r>
            <w:r w:rsidR="00836D86">
              <w:rPr>
                <w:rFonts w:ascii="Times New Roman" w:hAnsi="Times New Roman" w:cs="Times New Roman"/>
                <w:color w:val="000000"/>
                <w:sz w:val="24"/>
                <w:szCs w:val="24"/>
              </w:rPr>
              <w:t>-</w:t>
            </w:r>
            <w:r w:rsidRPr="00DD5B44">
              <w:rPr>
                <w:rFonts w:ascii="Times New Roman" w:hAnsi="Times New Roman" w:cs="Times New Roman"/>
                <w:color w:val="000000"/>
                <w:sz w:val="24"/>
                <w:szCs w:val="24"/>
              </w:rPr>
              <w:t xml:space="preserve">вого </w:t>
            </w:r>
            <w:r w:rsidR="00836D86">
              <w:rPr>
                <w:rFonts w:ascii="Times New Roman" w:hAnsi="Times New Roman" w:cs="Times New Roman"/>
                <w:color w:val="000000"/>
                <w:sz w:val="24"/>
                <w:szCs w:val="24"/>
              </w:rPr>
              <w:t>согревающее-</w:t>
            </w:r>
            <w:r w:rsidRPr="00DD5B44">
              <w:rPr>
                <w:rFonts w:ascii="Times New Roman" w:hAnsi="Times New Roman" w:cs="Times New Roman"/>
                <w:color w:val="000000"/>
                <w:sz w:val="24"/>
                <w:szCs w:val="24"/>
              </w:rPr>
              <w:t>го компресса.</w:t>
            </w:r>
          </w:p>
          <w:p w:rsidR="00F02206" w:rsidRPr="0048069B" w:rsidRDefault="00A36ED8" w:rsidP="00A36ED8">
            <w:pPr>
              <w:pStyle w:val="a8"/>
              <w:widowControl w:val="0"/>
              <w:ind w:left="0"/>
              <w:jc w:val="both"/>
            </w:pPr>
            <w:r w:rsidRPr="00DD5B44">
              <w:rPr>
                <w:color w:val="000000"/>
              </w:rPr>
              <w:t>Прекратить инъекции в данную область (вену).</w:t>
            </w:r>
          </w:p>
        </w:tc>
      </w:tr>
      <w:tr w:rsidR="00A36ED8" w:rsidRPr="0048069B" w:rsidTr="00836D86">
        <w:tc>
          <w:tcPr>
            <w:tcW w:w="392" w:type="dxa"/>
          </w:tcPr>
          <w:p w:rsidR="00F02206" w:rsidRPr="0048069B" w:rsidRDefault="00A36ED8" w:rsidP="00F02206">
            <w:pPr>
              <w:pStyle w:val="a8"/>
              <w:widowControl w:val="0"/>
              <w:ind w:left="0"/>
              <w:jc w:val="both"/>
            </w:pPr>
            <w:r w:rsidRPr="0048069B">
              <w:t>9</w:t>
            </w:r>
          </w:p>
        </w:tc>
        <w:tc>
          <w:tcPr>
            <w:tcW w:w="1657" w:type="dxa"/>
          </w:tcPr>
          <w:p w:rsidR="00F02206" w:rsidRPr="0048069B" w:rsidRDefault="005525F4" w:rsidP="00F02206">
            <w:pPr>
              <w:pStyle w:val="a8"/>
              <w:widowControl w:val="0"/>
              <w:ind w:left="0"/>
              <w:jc w:val="both"/>
            </w:pPr>
            <w:r w:rsidRPr="00DD5B44">
              <w:rPr>
                <w:color w:val="000000"/>
              </w:rPr>
              <w:t>Некроз – омертвение мягких тканей</w:t>
            </w:r>
          </w:p>
        </w:tc>
        <w:tc>
          <w:tcPr>
            <w:tcW w:w="1750" w:type="dxa"/>
          </w:tcPr>
          <w:p w:rsidR="00F02206" w:rsidRPr="0048069B" w:rsidRDefault="005525F4" w:rsidP="00F02206">
            <w:pPr>
              <w:pStyle w:val="a8"/>
              <w:widowControl w:val="0"/>
              <w:ind w:left="0"/>
              <w:jc w:val="both"/>
            </w:pPr>
            <w:r w:rsidRPr="00DD5B44">
              <w:rPr>
                <w:color w:val="000000"/>
              </w:rPr>
              <w:t>Жалобы на резкую боль. Объективно: в области инъекции отек, гиперемия</w:t>
            </w:r>
          </w:p>
        </w:tc>
        <w:tc>
          <w:tcPr>
            <w:tcW w:w="1701" w:type="dxa"/>
          </w:tcPr>
          <w:p w:rsidR="005525F4" w:rsidRPr="0048069B" w:rsidRDefault="005525F4" w:rsidP="00F02206">
            <w:pPr>
              <w:pStyle w:val="a8"/>
              <w:widowControl w:val="0"/>
              <w:ind w:left="0"/>
              <w:jc w:val="both"/>
            </w:pPr>
            <w:r w:rsidRPr="00DD5B44">
              <w:rPr>
                <w:color w:val="000000"/>
              </w:rPr>
              <w:t>Попадание раздражающего препарата под кожу или в другие мягкие ткани при его ошибочном введении п/к или в/м; либо при проколе вены насквозь</w:t>
            </w:r>
          </w:p>
          <w:p w:rsidR="00F02206" w:rsidRPr="0048069B" w:rsidRDefault="00F02206" w:rsidP="005525F4">
            <w:pPr>
              <w:rPr>
                <w:rFonts w:ascii="Times New Roman" w:hAnsi="Times New Roman" w:cs="Times New Roman"/>
                <w:sz w:val="24"/>
                <w:szCs w:val="24"/>
              </w:rPr>
            </w:pPr>
          </w:p>
        </w:tc>
        <w:tc>
          <w:tcPr>
            <w:tcW w:w="1985" w:type="dxa"/>
          </w:tcPr>
          <w:p w:rsidR="005525F4" w:rsidRPr="00DD5B44" w:rsidRDefault="005525F4" w:rsidP="005525F4">
            <w:pPr>
              <w:spacing w:before="36" w:after="36" w:line="240" w:lineRule="atLeast"/>
              <w:rPr>
                <w:rFonts w:ascii="Times New Roman" w:hAnsi="Times New Roman" w:cs="Times New Roman"/>
                <w:color w:val="000000"/>
                <w:sz w:val="24"/>
                <w:szCs w:val="24"/>
              </w:rPr>
            </w:pPr>
            <w:r w:rsidRPr="00DD5B44">
              <w:rPr>
                <w:rFonts w:ascii="Times New Roman" w:hAnsi="Times New Roman" w:cs="Times New Roman"/>
                <w:color w:val="000000"/>
                <w:sz w:val="24"/>
                <w:szCs w:val="24"/>
              </w:rPr>
              <w:t>Профилактика ошибочного введения лекарства.</w:t>
            </w:r>
          </w:p>
          <w:p w:rsidR="00F02206" w:rsidRPr="0048069B" w:rsidRDefault="005525F4" w:rsidP="005525F4">
            <w:pPr>
              <w:pStyle w:val="a8"/>
              <w:widowControl w:val="0"/>
              <w:ind w:left="0"/>
              <w:jc w:val="both"/>
            </w:pPr>
            <w:r w:rsidRPr="00DD5B44">
              <w:rPr>
                <w:color w:val="000000"/>
              </w:rPr>
              <w:t>Правильная техника в/в инъекции</w:t>
            </w:r>
          </w:p>
        </w:tc>
        <w:tc>
          <w:tcPr>
            <w:tcW w:w="1666" w:type="dxa"/>
          </w:tcPr>
          <w:p w:rsidR="005525F4" w:rsidRPr="00DD5B44" w:rsidRDefault="005525F4" w:rsidP="005525F4">
            <w:pPr>
              <w:spacing w:before="36" w:after="36" w:line="240" w:lineRule="atLeast"/>
              <w:rPr>
                <w:rFonts w:ascii="Times New Roman" w:hAnsi="Times New Roman" w:cs="Times New Roman"/>
                <w:color w:val="000000"/>
                <w:sz w:val="24"/>
                <w:szCs w:val="24"/>
              </w:rPr>
            </w:pPr>
            <w:r w:rsidRPr="00DD5B44">
              <w:rPr>
                <w:rFonts w:ascii="Times New Roman" w:hAnsi="Times New Roman" w:cs="Times New Roman"/>
                <w:color w:val="000000"/>
                <w:sz w:val="24"/>
                <w:szCs w:val="24"/>
              </w:rPr>
              <w:t>Прекратить ведение, если препарат не введен полностью.</w:t>
            </w:r>
          </w:p>
          <w:p w:rsidR="005525F4" w:rsidRPr="0048069B" w:rsidRDefault="005525F4" w:rsidP="005525F4">
            <w:pPr>
              <w:pStyle w:val="a8"/>
              <w:widowControl w:val="0"/>
              <w:ind w:left="0"/>
              <w:jc w:val="both"/>
            </w:pPr>
            <w:r w:rsidRPr="00DD5B44">
              <w:rPr>
                <w:color w:val="000000"/>
              </w:rPr>
              <w:t>Сообщить врачу</w:t>
            </w:r>
            <w:r w:rsidRPr="0048069B">
              <w:rPr>
                <w:color w:val="000000"/>
              </w:rPr>
              <w:t>, выполнить назначения врача</w:t>
            </w:r>
          </w:p>
          <w:p w:rsidR="00F02206" w:rsidRPr="0048069B" w:rsidRDefault="00F02206" w:rsidP="005525F4">
            <w:pPr>
              <w:jc w:val="center"/>
              <w:rPr>
                <w:rFonts w:ascii="Times New Roman" w:hAnsi="Times New Roman" w:cs="Times New Roman"/>
                <w:sz w:val="24"/>
                <w:szCs w:val="24"/>
              </w:rPr>
            </w:pPr>
          </w:p>
        </w:tc>
      </w:tr>
      <w:tr w:rsidR="00A36ED8" w:rsidRPr="0048069B" w:rsidTr="00836D86">
        <w:tc>
          <w:tcPr>
            <w:tcW w:w="392" w:type="dxa"/>
          </w:tcPr>
          <w:p w:rsidR="00F02206" w:rsidRPr="0048069B" w:rsidRDefault="005525F4" w:rsidP="00F02206">
            <w:pPr>
              <w:pStyle w:val="a8"/>
              <w:widowControl w:val="0"/>
              <w:ind w:left="0"/>
              <w:jc w:val="both"/>
            </w:pPr>
            <w:r w:rsidRPr="0048069B">
              <w:t>10</w:t>
            </w:r>
          </w:p>
        </w:tc>
        <w:tc>
          <w:tcPr>
            <w:tcW w:w="1657" w:type="dxa"/>
          </w:tcPr>
          <w:p w:rsidR="00F02206" w:rsidRPr="0048069B" w:rsidRDefault="005525F4" w:rsidP="00F02206">
            <w:pPr>
              <w:pStyle w:val="a8"/>
              <w:widowControl w:val="0"/>
              <w:ind w:left="0"/>
              <w:jc w:val="both"/>
            </w:pPr>
            <w:r w:rsidRPr="00DD5B44">
              <w:rPr>
                <w:color w:val="000000"/>
              </w:rPr>
              <w:t>Флебит – воспаление вены</w:t>
            </w:r>
          </w:p>
        </w:tc>
        <w:tc>
          <w:tcPr>
            <w:tcW w:w="1750" w:type="dxa"/>
          </w:tcPr>
          <w:p w:rsidR="00F02206" w:rsidRPr="0048069B" w:rsidRDefault="005525F4" w:rsidP="005525F4">
            <w:pPr>
              <w:pStyle w:val="a8"/>
              <w:widowControl w:val="0"/>
              <w:ind w:left="0"/>
              <w:jc w:val="center"/>
            </w:pPr>
            <w:r w:rsidRPr="00DD5B44">
              <w:rPr>
                <w:color w:val="000000"/>
              </w:rPr>
              <w:t xml:space="preserve">Жалобы на боль. Объективно: гиперемия по ходу </w:t>
            </w:r>
            <w:r w:rsidRPr="00DD5B44">
              <w:rPr>
                <w:color w:val="000000"/>
              </w:rPr>
              <w:lastRenderedPageBreak/>
              <w:t>воспаленной вены, возможна гипертермия</w:t>
            </w:r>
          </w:p>
        </w:tc>
        <w:tc>
          <w:tcPr>
            <w:tcW w:w="1701" w:type="dxa"/>
          </w:tcPr>
          <w:p w:rsidR="005525F4" w:rsidRPr="0048069B" w:rsidRDefault="005525F4" w:rsidP="00F02206">
            <w:pPr>
              <w:pStyle w:val="a8"/>
              <w:widowControl w:val="0"/>
              <w:ind w:left="0"/>
              <w:jc w:val="both"/>
            </w:pPr>
            <w:r w:rsidRPr="00DD5B44">
              <w:rPr>
                <w:color w:val="000000"/>
              </w:rPr>
              <w:lastRenderedPageBreak/>
              <w:t>Частые венепункции в одну вену</w:t>
            </w:r>
          </w:p>
          <w:p w:rsidR="00F02206" w:rsidRPr="0048069B" w:rsidRDefault="00F02206" w:rsidP="005525F4">
            <w:pPr>
              <w:jc w:val="center"/>
              <w:rPr>
                <w:rFonts w:ascii="Times New Roman" w:hAnsi="Times New Roman" w:cs="Times New Roman"/>
                <w:sz w:val="24"/>
                <w:szCs w:val="24"/>
              </w:rPr>
            </w:pPr>
          </w:p>
        </w:tc>
        <w:tc>
          <w:tcPr>
            <w:tcW w:w="1985" w:type="dxa"/>
          </w:tcPr>
          <w:p w:rsidR="005525F4" w:rsidRPr="0048069B" w:rsidRDefault="005525F4" w:rsidP="00F02206">
            <w:pPr>
              <w:pStyle w:val="a8"/>
              <w:widowControl w:val="0"/>
              <w:ind w:left="0"/>
              <w:jc w:val="both"/>
            </w:pPr>
            <w:r w:rsidRPr="00DD5B44">
              <w:rPr>
                <w:color w:val="000000"/>
              </w:rPr>
              <w:t>Смена мест венепункции</w:t>
            </w:r>
          </w:p>
          <w:p w:rsidR="00F02206" w:rsidRPr="0048069B" w:rsidRDefault="00F02206" w:rsidP="005525F4">
            <w:pPr>
              <w:jc w:val="center"/>
              <w:rPr>
                <w:rFonts w:ascii="Times New Roman" w:hAnsi="Times New Roman" w:cs="Times New Roman"/>
                <w:sz w:val="24"/>
                <w:szCs w:val="24"/>
              </w:rPr>
            </w:pPr>
          </w:p>
        </w:tc>
        <w:tc>
          <w:tcPr>
            <w:tcW w:w="1666" w:type="dxa"/>
          </w:tcPr>
          <w:p w:rsidR="00F02206" w:rsidRPr="0048069B" w:rsidRDefault="005525F4" w:rsidP="00F02206">
            <w:pPr>
              <w:pStyle w:val="a8"/>
              <w:widowControl w:val="0"/>
              <w:ind w:left="0"/>
              <w:jc w:val="both"/>
            </w:pPr>
            <w:r w:rsidRPr="0048069B">
              <w:t>По назначению врача</w:t>
            </w:r>
          </w:p>
        </w:tc>
      </w:tr>
      <w:tr w:rsidR="00A36ED8" w:rsidRPr="0048069B" w:rsidTr="00836D86">
        <w:tc>
          <w:tcPr>
            <w:tcW w:w="392" w:type="dxa"/>
          </w:tcPr>
          <w:p w:rsidR="00F02206" w:rsidRPr="0048069B" w:rsidRDefault="00F02206" w:rsidP="00F02206">
            <w:pPr>
              <w:pStyle w:val="a8"/>
              <w:widowControl w:val="0"/>
              <w:ind w:left="0"/>
              <w:jc w:val="both"/>
            </w:pPr>
          </w:p>
        </w:tc>
        <w:tc>
          <w:tcPr>
            <w:tcW w:w="1657" w:type="dxa"/>
          </w:tcPr>
          <w:p w:rsidR="00F02206" w:rsidRPr="0048069B" w:rsidRDefault="005525F4" w:rsidP="00F02206">
            <w:pPr>
              <w:pStyle w:val="a8"/>
              <w:widowControl w:val="0"/>
              <w:ind w:left="0"/>
              <w:jc w:val="both"/>
            </w:pPr>
            <w:r w:rsidRPr="00DD5B44">
              <w:rPr>
                <w:color w:val="000000"/>
              </w:rPr>
              <w:t>Повреждение нервных стволов, крупной артерии, костной ткани при выполнении в/м инъекции</w:t>
            </w:r>
          </w:p>
        </w:tc>
        <w:tc>
          <w:tcPr>
            <w:tcW w:w="1750" w:type="dxa"/>
          </w:tcPr>
          <w:p w:rsidR="00F02206" w:rsidRPr="0048069B" w:rsidRDefault="005525F4" w:rsidP="005525F4">
            <w:pPr>
              <w:pStyle w:val="a8"/>
              <w:widowControl w:val="0"/>
              <w:ind w:left="0"/>
              <w:jc w:val="center"/>
            </w:pPr>
            <w:r w:rsidRPr="00DD5B44">
              <w:rPr>
                <w:color w:val="000000"/>
              </w:rPr>
              <w:t>Жалобы на боль. Объективно: отек. Гиперемия, функциональные нарушения (вплоть до паралича)</w:t>
            </w:r>
          </w:p>
        </w:tc>
        <w:tc>
          <w:tcPr>
            <w:tcW w:w="1701" w:type="dxa"/>
          </w:tcPr>
          <w:p w:rsidR="00F02206" w:rsidRPr="0048069B" w:rsidRDefault="005525F4" w:rsidP="005525F4">
            <w:pPr>
              <w:jc w:val="center"/>
              <w:rPr>
                <w:rFonts w:ascii="Times New Roman" w:hAnsi="Times New Roman" w:cs="Times New Roman"/>
                <w:sz w:val="24"/>
                <w:szCs w:val="24"/>
              </w:rPr>
            </w:pPr>
            <w:r w:rsidRPr="00DD5B44">
              <w:rPr>
                <w:rFonts w:ascii="Times New Roman" w:hAnsi="Times New Roman" w:cs="Times New Roman"/>
                <w:color w:val="000000"/>
                <w:sz w:val="24"/>
                <w:szCs w:val="24"/>
              </w:rPr>
              <w:t>Механическое повреждение иглой</w:t>
            </w:r>
            <w:r w:rsidRPr="0048069B">
              <w:rPr>
                <w:rFonts w:ascii="Times New Roman" w:hAnsi="Times New Roman" w:cs="Times New Roman"/>
                <w:sz w:val="24"/>
                <w:szCs w:val="24"/>
              </w:rPr>
              <w:t xml:space="preserve"> </w:t>
            </w:r>
          </w:p>
        </w:tc>
        <w:tc>
          <w:tcPr>
            <w:tcW w:w="1985" w:type="dxa"/>
          </w:tcPr>
          <w:p w:rsidR="00F02206" w:rsidRPr="0048069B" w:rsidRDefault="005525F4" w:rsidP="00F02206">
            <w:pPr>
              <w:pStyle w:val="a8"/>
              <w:widowControl w:val="0"/>
              <w:ind w:left="0"/>
              <w:jc w:val="both"/>
            </w:pPr>
            <w:r w:rsidRPr="00DD5B44">
              <w:rPr>
                <w:color w:val="000000"/>
              </w:rPr>
              <w:t>Правильный выбор места инъекции</w:t>
            </w:r>
          </w:p>
        </w:tc>
        <w:tc>
          <w:tcPr>
            <w:tcW w:w="1666" w:type="dxa"/>
          </w:tcPr>
          <w:p w:rsidR="00F02206" w:rsidRPr="0048069B" w:rsidRDefault="005525F4" w:rsidP="00F02206">
            <w:pPr>
              <w:pStyle w:val="a8"/>
              <w:widowControl w:val="0"/>
              <w:ind w:left="0"/>
              <w:jc w:val="both"/>
            </w:pPr>
            <w:r w:rsidRPr="0048069B">
              <w:t>По назначению врача</w:t>
            </w:r>
          </w:p>
        </w:tc>
      </w:tr>
      <w:tr w:rsidR="005525F4" w:rsidRPr="0048069B" w:rsidTr="00836D86">
        <w:tc>
          <w:tcPr>
            <w:tcW w:w="392" w:type="dxa"/>
          </w:tcPr>
          <w:p w:rsidR="005525F4" w:rsidRPr="0048069B" w:rsidRDefault="005525F4" w:rsidP="00F02206">
            <w:pPr>
              <w:pStyle w:val="a8"/>
              <w:widowControl w:val="0"/>
              <w:ind w:left="0"/>
              <w:jc w:val="both"/>
            </w:pPr>
          </w:p>
        </w:tc>
        <w:tc>
          <w:tcPr>
            <w:tcW w:w="1657" w:type="dxa"/>
          </w:tcPr>
          <w:p w:rsidR="005525F4" w:rsidRPr="0048069B" w:rsidRDefault="005525F4" w:rsidP="00F02206">
            <w:pPr>
              <w:pStyle w:val="a8"/>
              <w:widowControl w:val="0"/>
              <w:ind w:left="0"/>
              <w:jc w:val="both"/>
            </w:pPr>
            <w:r w:rsidRPr="00DD5B44">
              <w:rPr>
                <w:color w:val="000000"/>
              </w:rPr>
              <w:t>Аллергические реакции</w:t>
            </w:r>
          </w:p>
        </w:tc>
        <w:tc>
          <w:tcPr>
            <w:tcW w:w="1750" w:type="dxa"/>
          </w:tcPr>
          <w:p w:rsidR="005525F4" w:rsidRPr="0048069B" w:rsidRDefault="005525F4" w:rsidP="00F02206">
            <w:pPr>
              <w:pStyle w:val="a8"/>
              <w:widowControl w:val="0"/>
              <w:ind w:left="0"/>
              <w:jc w:val="both"/>
            </w:pPr>
            <w:r w:rsidRPr="00DD5B44">
              <w:rPr>
                <w:color w:val="000000"/>
              </w:rPr>
              <w:t>Местные реакции: зуд, отек, гиперемия, высыпания. Общие реакции: заложенность носа, сыпь, отек Квинке, анафилактитческий шок</w:t>
            </w:r>
          </w:p>
        </w:tc>
        <w:tc>
          <w:tcPr>
            <w:tcW w:w="1701" w:type="dxa"/>
          </w:tcPr>
          <w:p w:rsidR="005525F4" w:rsidRPr="0048069B" w:rsidRDefault="005525F4" w:rsidP="00F02206">
            <w:pPr>
              <w:pStyle w:val="a8"/>
              <w:widowControl w:val="0"/>
              <w:ind w:left="0"/>
              <w:jc w:val="both"/>
            </w:pPr>
            <w:r w:rsidRPr="00DD5B44">
              <w:rPr>
                <w:color w:val="000000"/>
              </w:rPr>
              <w:t>Индивидуальная повышенная чувствительность организма к препарату</w:t>
            </w:r>
          </w:p>
        </w:tc>
        <w:tc>
          <w:tcPr>
            <w:tcW w:w="1985" w:type="dxa"/>
          </w:tcPr>
          <w:p w:rsidR="005525F4" w:rsidRPr="0048069B" w:rsidRDefault="005525F4" w:rsidP="00F02206">
            <w:pPr>
              <w:pStyle w:val="a8"/>
              <w:widowControl w:val="0"/>
              <w:ind w:left="0"/>
              <w:jc w:val="both"/>
            </w:pPr>
            <w:r w:rsidRPr="00DD5B44">
              <w:rPr>
                <w:color w:val="000000"/>
              </w:rPr>
              <w:t>Предварительный опрос пациента о переносимости лекарств, постановка скарификационной пробы</w:t>
            </w:r>
          </w:p>
          <w:p w:rsidR="005525F4" w:rsidRPr="0048069B" w:rsidRDefault="005525F4" w:rsidP="005525F4">
            <w:pPr>
              <w:rPr>
                <w:rFonts w:ascii="Times New Roman" w:hAnsi="Times New Roman" w:cs="Times New Roman"/>
                <w:sz w:val="24"/>
                <w:szCs w:val="24"/>
              </w:rPr>
            </w:pPr>
          </w:p>
        </w:tc>
        <w:tc>
          <w:tcPr>
            <w:tcW w:w="1666" w:type="dxa"/>
          </w:tcPr>
          <w:p w:rsidR="005525F4" w:rsidRPr="0048069B" w:rsidRDefault="005525F4" w:rsidP="00F02206">
            <w:pPr>
              <w:pStyle w:val="a8"/>
              <w:widowControl w:val="0"/>
              <w:ind w:left="0"/>
              <w:jc w:val="both"/>
            </w:pPr>
            <w:r w:rsidRPr="0048069B">
              <w:t>По назначению врача</w:t>
            </w:r>
          </w:p>
        </w:tc>
      </w:tr>
      <w:tr w:rsidR="005525F4" w:rsidRPr="0048069B" w:rsidTr="00836D86">
        <w:tc>
          <w:tcPr>
            <w:tcW w:w="392" w:type="dxa"/>
          </w:tcPr>
          <w:p w:rsidR="005525F4" w:rsidRPr="0048069B" w:rsidRDefault="005525F4" w:rsidP="00F02206">
            <w:pPr>
              <w:pStyle w:val="a8"/>
              <w:widowControl w:val="0"/>
              <w:ind w:left="0"/>
              <w:jc w:val="both"/>
            </w:pPr>
          </w:p>
        </w:tc>
        <w:tc>
          <w:tcPr>
            <w:tcW w:w="1657" w:type="dxa"/>
          </w:tcPr>
          <w:p w:rsidR="005525F4" w:rsidRPr="0048069B" w:rsidRDefault="0048069B" w:rsidP="00F02206">
            <w:pPr>
              <w:pStyle w:val="a8"/>
              <w:widowControl w:val="0"/>
              <w:ind w:left="0"/>
              <w:jc w:val="both"/>
            </w:pPr>
            <w:r w:rsidRPr="00DD5B44">
              <w:rPr>
                <w:color w:val="000000"/>
              </w:rPr>
              <w:t>Анафилактический шок – резко выраженная системная аллергическая реакция на лекарственное вещество немедленного типа</w:t>
            </w:r>
          </w:p>
        </w:tc>
        <w:tc>
          <w:tcPr>
            <w:tcW w:w="1750" w:type="dxa"/>
          </w:tcPr>
          <w:p w:rsidR="0048069B" w:rsidRPr="0048069B" w:rsidRDefault="0048069B" w:rsidP="00F02206">
            <w:pPr>
              <w:pStyle w:val="a8"/>
              <w:widowControl w:val="0"/>
              <w:ind w:left="0"/>
              <w:jc w:val="both"/>
            </w:pPr>
            <w:r w:rsidRPr="00DD5B44">
              <w:rPr>
                <w:color w:val="000000"/>
              </w:rPr>
              <w:t>Жалобы: на чувство стеснения в груди, затруднение дыхания. Объективно: покраснение кожи, сыпь, приступы кашля, выраженное беспокойство, одышка, рвота, снижение АД, сердечная аритмия</w:t>
            </w:r>
          </w:p>
          <w:p w:rsidR="005525F4" w:rsidRPr="0048069B" w:rsidRDefault="005525F4" w:rsidP="0048069B">
            <w:pPr>
              <w:rPr>
                <w:rFonts w:ascii="Times New Roman" w:hAnsi="Times New Roman" w:cs="Times New Roman"/>
                <w:sz w:val="24"/>
                <w:szCs w:val="24"/>
              </w:rPr>
            </w:pPr>
          </w:p>
        </w:tc>
        <w:tc>
          <w:tcPr>
            <w:tcW w:w="1701" w:type="dxa"/>
          </w:tcPr>
          <w:p w:rsidR="005525F4" w:rsidRPr="0048069B" w:rsidRDefault="0048069B" w:rsidP="00F02206">
            <w:pPr>
              <w:pStyle w:val="a8"/>
              <w:widowControl w:val="0"/>
              <w:ind w:left="0"/>
              <w:jc w:val="both"/>
            </w:pPr>
            <w:r w:rsidRPr="00DD5B44">
              <w:rPr>
                <w:color w:val="000000"/>
              </w:rPr>
              <w:t>Повышенная чувствительность организма к аллергену</w:t>
            </w:r>
          </w:p>
        </w:tc>
        <w:tc>
          <w:tcPr>
            <w:tcW w:w="1985" w:type="dxa"/>
          </w:tcPr>
          <w:p w:rsidR="005525F4" w:rsidRPr="0048069B" w:rsidRDefault="0048069B" w:rsidP="0048069B">
            <w:pPr>
              <w:pStyle w:val="a8"/>
              <w:widowControl w:val="0"/>
              <w:ind w:left="0"/>
              <w:jc w:val="center"/>
            </w:pPr>
            <w:r w:rsidRPr="00DD5B44">
              <w:rPr>
                <w:color w:val="000000"/>
              </w:rPr>
              <w:t>Предварительный опрос пациента о переносимости лекарств, постановка скарификационной пробы</w:t>
            </w:r>
          </w:p>
        </w:tc>
        <w:tc>
          <w:tcPr>
            <w:tcW w:w="1666" w:type="dxa"/>
          </w:tcPr>
          <w:p w:rsidR="0048069B" w:rsidRPr="00DD5B44" w:rsidRDefault="0048069B" w:rsidP="0048069B">
            <w:pPr>
              <w:rPr>
                <w:rFonts w:ascii="Times New Roman" w:hAnsi="Times New Roman" w:cs="Times New Roman"/>
                <w:color w:val="000000"/>
                <w:sz w:val="24"/>
                <w:szCs w:val="24"/>
              </w:rPr>
            </w:pPr>
            <w:r w:rsidRPr="00DD5B44">
              <w:rPr>
                <w:rFonts w:ascii="Times New Roman" w:hAnsi="Times New Roman" w:cs="Times New Roman"/>
                <w:color w:val="000000"/>
                <w:sz w:val="24"/>
                <w:szCs w:val="24"/>
              </w:rPr>
              <w:t>Доврачебная помощь:</w:t>
            </w:r>
          </w:p>
          <w:p w:rsidR="0048069B" w:rsidRPr="00DD5B44" w:rsidRDefault="0048069B" w:rsidP="00062D80">
            <w:pPr>
              <w:numPr>
                <w:ilvl w:val="0"/>
                <w:numId w:val="12"/>
              </w:numPr>
              <w:spacing w:before="36" w:after="36" w:line="240" w:lineRule="atLeast"/>
              <w:ind w:left="120"/>
              <w:rPr>
                <w:rFonts w:ascii="Times New Roman" w:hAnsi="Times New Roman" w:cs="Times New Roman"/>
                <w:color w:val="000000"/>
                <w:sz w:val="24"/>
                <w:szCs w:val="24"/>
              </w:rPr>
            </w:pPr>
            <w:r w:rsidRPr="00DD5B44">
              <w:rPr>
                <w:rFonts w:ascii="Times New Roman" w:hAnsi="Times New Roman" w:cs="Times New Roman"/>
                <w:color w:val="000000"/>
                <w:sz w:val="24"/>
                <w:szCs w:val="24"/>
              </w:rPr>
              <w:t>Прекратить введение лекарства;</w:t>
            </w:r>
          </w:p>
          <w:p w:rsidR="0048069B" w:rsidRPr="00DD5B44" w:rsidRDefault="0048069B" w:rsidP="00062D80">
            <w:pPr>
              <w:numPr>
                <w:ilvl w:val="0"/>
                <w:numId w:val="12"/>
              </w:numPr>
              <w:spacing w:before="36" w:after="36" w:line="240" w:lineRule="atLeast"/>
              <w:ind w:left="120"/>
              <w:rPr>
                <w:rFonts w:ascii="Times New Roman" w:hAnsi="Times New Roman" w:cs="Times New Roman"/>
                <w:color w:val="000000"/>
                <w:sz w:val="24"/>
                <w:szCs w:val="24"/>
              </w:rPr>
            </w:pPr>
            <w:r w:rsidRPr="00DD5B44">
              <w:rPr>
                <w:rFonts w:ascii="Times New Roman" w:hAnsi="Times New Roman" w:cs="Times New Roman"/>
                <w:color w:val="000000"/>
                <w:sz w:val="24"/>
                <w:szCs w:val="24"/>
              </w:rPr>
              <w:t>уложить пациента, приподняв ноги, повернув голову на бок;</w:t>
            </w:r>
          </w:p>
          <w:p w:rsidR="0048069B" w:rsidRPr="00DD5B44" w:rsidRDefault="0048069B" w:rsidP="00062D80">
            <w:pPr>
              <w:numPr>
                <w:ilvl w:val="0"/>
                <w:numId w:val="12"/>
              </w:numPr>
              <w:spacing w:before="36" w:after="36" w:line="240" w:lineRule="atLeast"/>
              <w:ind w:left="120"/>
              <w:rPr>
                <w:rFonts w:ascii="Times New Roman" w:hAnsi="Times New Roman" w:cs="Times New Roman"/>
                <w:color w:val="000000"/>
                <w:sz w:val="24"/>
                <w:szCs w:val="24"/>
              </w:rPr>
            </w:pPr>
            <w:r w:rsidRPr="00DD5B44">
              <w:rPr>
                <w:rFonts w:ascii="Times New Roman" w:hAnsi="Times New Roman" w:cs="Times New Roman"/>
                <w:color w:val="000000"/>
                <w:sz w:val="24"/>
                <w:szCs w:val="24"/>
              </w:rPr>
              <w:t>вызвать через посредника врача;</w:t>
            </w:r>
          </w:p>
          <w:p w:rsidR="0048069B" w:rsidRPr="00DD5B44" w:rsidRDefault="0048069B" w:rsidP="00062D80">
            <w:pPr>
              <w:numPr>
                <w:ilvl w:val="0"/>
                <w:numId w:val="12"/>
              </w:numPr>
              <w:spacing w:before="36" w:after="36" w:line="240" w:lineRule="atLeast"/>
              <w:ind w:left="120"/>
              <w:rPr>
                <w:rFonts w:ascii="Times New Roman" w:hAnsi="Times New Roman" w:cs="Times New Roman"/>
                <w:color w:val="000000"/>
                <w:sz w:val="24"/>
                <w:szCs w:val="24"/>
              </w:rPr>
            </w:pPr>
            <w:r w:rsidRPr="00DD5B44">
              <w:rPr>
                <w:rFonts w:ascii="Times New Roman" w:hAnsi="Times New Roman" w:cs="Times New Roman"/>
                <w:color w:val="000000"/>
                <w:sz w:val="24"/>
                <w:szCs w:val="24"/>
              </w:rPr>
              <w:t>наложить жгут выше места введения или пузырь со льдом;</w:t>
            </w:r>
          </w:p>
          <w:p w:rsidR="0048069B" w:rsidRPr="00DD5B44" w:rsidRDefault="0048069B" w:rsidP="00062D80">
            <w:pPr>
              <w:numPr>
                <w:ilvl w:val="0"/>
                <w:numId w:val="12"/>
              </w:numPr>
              <w:spacing w:before="36" w:after="36" w:line="240" w:lineRule="atLeast"/>
              <w:ind w:left="120"/>
              <w:rPr>
                <w:rFonts w:ascii="Times New Roman" w:hAnsi="Times New Roman" w:cs="Times New Roman"/>
                <w:color w:val="000000"/>
                <w:sz w:val="24"/>
                <w:szCs w:val="24"/>
              </w:rPr>
            </w:pPr>
            <w:r w:rsidRPr="00DD5B44">
              <w:rPr>
                <w:rFonts w:ascii="Times New Roman" w:hAnsi="Times New Roman" w:cs="Times New Roman"/>
                <w:color w:val="000000"/>
                <w:sz w:val="24"/>
                <w:szCs w:val="24"/>
              </w:rPr>
              <w:t xml:space="preserve">ввести п\к 0.5-1,0мл 0,1% раствора </w:t>
            </w:r>
            <w:r w:rsidRPr="00DD5B44">
              <w:rPr>
                <w:rFonts w:ascii="Times New Roman" w:hAnsi="Times New Roman" w:cs="Times New Roman"/>
                <w:color w:val="000000"/>
                <w:sz w:val="24"/>
                <w:szCs w:val="24"/>
              </w:rPr>
              <w:lastRenderedPageBreak/>
              <w:t>адреналина;</w:t>
            </w:r>
          </w:p>
          <w:p w:rsidR="0048069B" w:rsidRPr="00DD5B44" w:rsidRDefault="0048069B" w:rsidP="00062D80">
            <w:pPr>
              <w:numPr>
                <w:ilvl w:val="0"/>
                <w:numId w:val="12"/>
              </w:numPr>
              <w:spacing w:before="36" w:after="36" w:line="240" w:lineRule="atLeast"/>
              <w:ind w:left="120"/>
              <w:rPr>
                <w:rFonts w:ascii="Times New Roman" w:hAnsi="Times New Roman" w:cs="Times New Roman"/>
                <w:color w:val="000000"/>
                <w:sz w:val="24"/>
                <w:szCs w:val="24"/>
              </w:rPr>
            </w:pPr>
            <w:r w:rsidRPr="00DD5B44">
              <w:rPr>
                <w:rFonts w:ascii="Times New Roman" w:hAnsi="Times New Roman" w:cs="Times New Roman"/>
                <w:color w:val="000000"/>
                <w:sz w:val="24"/>
                <w:szCs w:val="24"/>
              </w:rPr>
              <w:t>измерить АД.</w:t>
            </w:r>
          </w:p>
          <w:p w:rsidR="0048069B" w:rsidRPr="00DD5B44" w:rsidRDefault="0048069B" w:rsidP="00062D80">
            <w:pPr>
              <w:numPr>
                <w:ilvl w:val="0"/>
                <w:numId w:val="12"/>
              </w:numPr>
              <w:spacing w:before="36" w:after="36" w:line="240" w:lineRule="atLeast"/>
              <w:ind w:left="120"/>
              <w:rPr>
                <w:rFonts w:ascii="Times New Roman" w:hAnsi="Times New Roman" w:cs="Times New Roman"/>
                <w:color w:val="000000"/>
                <w:sz w:val="24"/>
                <w:szCs w:val="24"/>
              </w:rPr>
            </w:pPr>
            <w:r w:rsidRPr="00DD5B44">
              <w:rPr>
                <w:rFonts w:ascii="Times New Roman" w:hAnsi="Times New Roman" w:cs="Times New Roman"/>
                <w:color w:val="000000"/>
                <w:sz w:val="24"/>
                <w:szCs w:val="24"/>
              </w:rPr>
              <w:t>подать увлажненный кислород;</w:t>
            </w:r>
          </w:p>
          <w:p w:rsidR="005525F4" w:rsidRPr="0048069B" w:rsidRDefault="0048069B" w:rsidP="0048069B">
            <w:pPr>
              <w:pStyle w:val="a8"/>
              <w:widowControl w:val="0"/>
              <w:ind w:left="0"/>
              <w:jc w:val="both"/>
            </w:pPr>
            <w:r w:rsidRPr="00DD5B44">
              <w:rPr>
                <w:color w:val="000000"/>
              </w:rPr>
              <w:t>выполнять врачебные назначения.</w:t>
            </w:r>
          </w:p>
        </w:tc>
      </w:tr>
    </w:tbl>
    <w:p w:rsidR="00F02206" w:rsidRPr="00F02206" w:rsidRDefault="00F02206" w:rsidP="00F02206">
      <w:pPr>
        <w:pStyle w:val="a8"/>
        <w:widowControl w:val="0"/>
        <w:ind w:left="420"/>
        <w:jc w:val="both"/>
      </w:pPr>
    </w:p>
    <w:p w:rsidR="00C47327" w:rsidRPr="00C47327" w:rsidRDefault="00C47327" w:rsidP="00C47327">
      <w:pPr>
        <w:widowControl w:val="0"/>
        <w:ind w:firstLine="540"/>
        <w:jc w:val="both"/>
        <w:rPr>
          <w:rFonts w:ascii="Times New Roman" w:hAnsi="Times New Roman" w:cs="Times New Roman"/>
          <w:sz w:val="24"/>
          <w:szCs w:val="24"/>
        </w:rPr>
      </w:pPr>
    </w:p>
    <w:p w:rsidR="00C47327" w:rsidRPr="00C47327" w:rsidRDefault="00C47327" w:rsidP="00C47327">
      <w:pPr>
        <w:rPr>
          <w:rFonts w:ascii="Times New Roman" w:hAnsi="Times New Roman" w:cs="Times New Roman"/>
          <w:sz w:val="24"/>
          <w:szCs w:val="24"/>
        </w:rPr>
      </w:pPr>
    </w:p>
    <w:p w:rsidR="00C47327" w:rsidRPr="00C47327" w:rsidRDefault="00C907B1" w:rsidP="00C907B1">
      <w:pPr>
        <w:pStyle w:val="1"/>
        <w:jc w:val="center"/>
        <w:rPr>
          <w:rFonts w:ascii="Times New Roman" w:hAnsi="Times New Roman"/>
          <w:sz w:val="24"/>
          <w:szCs w:val="24"/>
          <w:shd w:val="clear" w:color="auto" w:fill="FFFFFF"/>
        </w:rPr>
      </w:pPr>
      <w:r w:rsidRPr="00C47327">
        <w:rPr>
          <w:rFonts w:ascii="Times New Roman" w:hAnsi="Times New Roman"/>
          <w:sz w:val="24"/>
          <w:szCs w:val="24"/>
          <w:shd w:val="clear" w:color="auto" w:fill="FFFFFF"/>
        </w:rPr>
        <w:t>ЗАКРЕПЛЕНИЕ ИЗУЧЕННОГО МАТЕРИАЛА</w:t>
      </w:r>
    </w:p>
    <w:p w:rsidR="00C907B1" w:rsidRDefault="00C907B1" w:rsidP="00C47327">
      <w:pPr>
        <w:pStyle w:val="2"/>
        <w:spacing w:before="60"/>
        <w:rPr>
          <w:rFonts w:ascii="Times New Roman" w:hAnsi="Times New Roman" w:cs="Times New Roman"/>
          <w:color w:val="auto"/>
          <w:sz w:val="24"/>
          <w:szCs w:val="24"/>
          <w:shd w:val="clear" w:color="auto" w:fill="FFFFFF"/>
        </w:rPr>
      </w:pPr>
    </w:p>
    <w:p w:rsidR="00C47327" w:rsidRPr="00C47327" w:rsidRDefault="00C47327" w:rsidP="00C47327">
      <w:pPr>
        <w:pStyle w:val="2"/>
        <w:spacing w:before="60"/>
        <w:rPr>
          <w:rFonts w:ascii="Times New Roman" w:hAnsi="Times New Roman" w:cs="Times New Roman"/>
          <w:color w:val="auto"/>
          <w:sz w:val="24"/>
          <w:szCs w:val="24"/>
          <w:shd w:val="clear" w:color="auto" w:fill="FFFFFF"/>
        </w:rPr>
      </w:pPr>
      <w:r w:rsidRPr="00C47327">
        <w:rPr>
          <w:rFonts w:ascii="Times New Roman" w:hAnsi="Times New Roman" w:cs="Times New Roman"/>
          <w:color w:val="auto"/>
          <w:sz w:val="24"/>
          <w:szCs w:val="24"/>
          <w:shd w:val="clear" w:color="auto" w:fill="FFFFFF"/>
        </w:rPr>
        <w:t>Самостоятельная работа</w:t>
      </w:r>
    </w:p>
    <w:p w:rsidR="00C47327" w:rsidRPr="00C47327" w:rsidRDefault="00C47327" w:rsidP="00C47327">
      <w:pPr>
        <w:widowControl w:val="0"/>
        <w:spacing w:before="60"/>
        <w:rPr>
          <w:rFonts w:ascii="Times New Roman" w:hAnsi="Times New Roman" w:cs="Times New Roman"/>
          <w:spacing w:val="-7"/>
          <w:sz w:val="24"/>
          <w:szCs w:val="24"/>
        </w:rPr>
      </w:pPr>
    </w:p>
    <w:p w:rsidR="00631E2A" w:rsidRPr="00C47327" w:rsidRDefault="00C47327" w:rsidP="00062D80">
      <w:pPr>
        <w:pStyle w:val="a8"/>
        <w:widowControl w:val="0"/>
        <w:numPr>
          <w:ilvl w:val="0"/>
          <w:numId w:val="5"/>
        </w:numPr>
        <w:spacing w:before="60" w:line="480" w:lineRule="auto"/>
        <w:rPr>
          <w:i/>
          <w:spacing w:val="-7"/>
        </w:rPr>
      </w:pPr>
      <w:r w:rsidRPr="00C47327">
        <w:rPr>
          <w:b/>
          <w:spacing w:val="-7"/>
        </w:rPr>
        <w:t>Задание:</w:t>
      </w:r>
      <w:r w:rsidRPr="00C47327">
        <w:rPr>
          <w:spacing w:val="-7"/>
        </w:rPr>
        <w:t xml:space="preserve"> </w:t>
      </w:r>
      <w:r w:rsidRPr="00C47327">
        <w:rPr>
          <w:i/>
          <w:spacing w:val="-7"/>
        </w:rPr>
        <w:t>заполнить пропуски в схеме</w:t>
      </w:r>
      <w:r w:rsidR="00231839">
        <w:rPr>
          <w:i/>
          <w:spacing w:val="-7"/>
        </w:rPr>
        <w:t xml:space="preserve"> </w:t>
      </w:r>
      <w:r w:rsidR="00631E2A" w:rsidRPr="00C47327">
        <w:rPr>
          <w:i/>
          <w:spacing w:val="-7"/>
        </w:rPr>
        <w:t>«Способы взятия крови на исследование из вены»</w:t>
      </w:r>
    </w:p>
    <w:p w:rsidR="00631E2A" w:rsidRPr="00C47327" w:rsidRDefault="00631E2A" w:rsidP="00631E2A">
      <w:pPr>
        <w:widowControl w:val="0"/>
        <w:spacing w:before="60" w:line="480" w:lineRule="auto"/>
        <w:rPr>
          <w:rFonts w:ascii="Times New Roman" w:hAnsi="Times New Roman" w:cs="Times New Roman"/>
          <w:spacing w:val="-7"/>
          <w:sz w:val="24"/>
          <w:szCs w:val="24"/>
        </w:rPr>
      </w:pPr>
      <w:r>
        <w:rPr>
          <w:rFonts w:ascii="Times New Roman" w:hAnsi="Times New Roman" w:cs="Times New Roman"/>
          <w:noProof/>
          <w:spacing w:val="-7"/>
          <w:sz w:val="24"/>
          <w:szCs w:val="24"/>
        </w:rPr>
        <w:pict>
          <v:shape id="_x0000_s1163" type="#_x0000_t32" style="position:absolute;margin-left:166.05pt;margin-top:34.95pt;width:.6pt;height:18.9pt;z-index:251735040" o:connectortype="straight">
            <v:stroke endarrow="block"/>
          </v:shape>
        </w:pict>
      </w:r>
      <w:r>
        <w:rPr>
          <w:rFonts w:ascii="Times New Roman" w:hAnsi="Times New Roman" w:cs="Times New Roman"/>
          <w:noProof/>
          <w:spacing w:val="-7"/>
          <w:sz w:val="24"/>
          <w:szCs w:val="24"/>
        </w:rPr>
        <w:pict>
          <v:shape id="_x0000_s1160" type="#_x0000_t32" style="position:absolute;margin-left:279.35pt;margin-top:34.95pt;width:.6pt;height:18.9pt;z-index:251731968" o:connectortype="straight">
            <v:stroke endarrow="block"/>
          </v:shape>
        </w:pict>
      </w:r>
      <w:r>
        <w:rPr>
          <w:rFonts w:ascii="Times New Roman" w:hAnsi="Times New Roman" w:cs="Times New Roman"/>
          <w:noProof/>
          <w:spacing w:val="-7"/>
          <w:sz w:val="24"/>
          <w:szCs w:val="24"/>
          <w:lang w:eastAsia="en-US"/>
        </w:rPr>
        <w:pict>
          <v:shape id="_x0000_s1157" type="#_x0000_t202" style="position:absolute;margin-left:97pt;margin-top:1pt;width:277.1pt;height:21.75pt;z-index:251728896;mso-height-percent:200;mso-height-percent:200;mso-width-relative:margin;mso-height-relative:margin">
            <v:textbox style="mso-next-textbox:#_x0000_s1157;mso-fit-shape-to-text:t">
              <w:txbxContent>
                <w:p w:rsidR="00CE2E2B" w:rsidRPr="00F34FBB" w:rsidRDefault="00CE2E2B" w:rsidP="00631E2A">
                  <w:pPr>
                    <w:jc w:val="center"/>
                    <w:rPr>
                      <w:b/>
                    </w:rPr>
                  </w:pPr>
                  <w:r w:rsidRPr="00F34FBB">
                    <w:rPr>
                      <w:b/>
                      <w:spacing w:val="-7"/>
                    </w:rPr>
                    <w:t>Способы взятия крови на исследование</w:t>
                  </w:r>
                  <w:r>
                    <w:rPr>
                      <w:b/>
                      <w:spacing w:val="-7"/>
                    </w:rPr>
                    <w:t xml:space="preserve"> из вены</w:t>
                  </w:r>
                </w:p>
              </w:txbxContent>
            </v:textbox>
          </v:shape>
        </w:pict>
      </w:r>
    </w:p>
    <w:p w:rsidR="00631E2A" w:rsidRPr="00C47327" w:rsidRDefault="00631E2A" w:rsidP="00631E2A">
      <w:pPr>
        <w:widowControl w:val="0"/>
        <w:spacing w:before="60" w:line="480" w:lineRule="auto"/>
        <w:rPr>
          <w:rFonts w:ascii="Times New Roman" w:hAnsi="Times New Roman" w:cs="Times New Roman"/>
          <w:spacing w:val="-7"/>
          <w:sz w:val="24"/>
          <w:szCs w:val="24"/>
        </w:rPr>
      </w:pPr>
      <w:r>
        <w:rPr>
          <w:rFonts w:ascii="Times New Roman" w:hAnsi="Times New Roman" w:cs="Times New Roman"/>
          <w:noProof/>
          <w:spacing w:val="-7"/>
          <w:sz w:val="24"/>
          <w:szCs w:val="24"/>
          <w:lang w:eastAsia="en-US"/>
        </w:rPr>
        <w:pict>
          <v:shape id="_x0000_s1158" type="#_x0000_t202" style="position:absolute;margin-left:.35pt;margin-top:10.55pt;width:186.15pt;height:21.75pt;z-index:251729920;mso-width-percent:400;mso-height-percent:200;mso-width-percent:400;mso-height-percent:200;mso-width-relative:margin;mso-height-relative:margin">
            <v:textbox style="mso-next-textbox:#_x0000_s1158;mso-fit-shape-to-text:t">
              <w:txbxContent>
                <w:p w:rsidR="00CE2E2B" w:rsidRPr="00B3631F" w:rsidRDefault="00CE2E2B" w:rsidP="00631E2A">
                  <w:pPr>
                    <w:jc w:val="center"/>
                    <w:rPr>
                      <w:b/>
                    </w:rPr>
                  </w:pPr>
                </w:p>
              </w:txbxContent>
            </v:textbox>
          </v:shape>
        </w:pict>
      </w:r>
      <w:r>
        <w:rPr>
          <w:rFonts w:ascii="Times New Roman" w:hAnsi="Times New Roman" w:cs="Times New Roman"/>
          <w:noProof/>
          <w:spacing w:val="-7"/>
          <w:sz w:val="24"/>
          <w:szCs w:val="24"/>
        </w:rPr>
        <w:pict>
          <v:shape id="_x0000_s1159" type="#_x0000_t202" style="position:absolute;margin-left:244.7pt;margin-top:10.15pt;width:186.15pt;height:21.75pt;z-index:251730944;mso-width-percent:400;mso-height-percent:200;mso-width-percent:400;mso-height-percent:200;mso-width-relative:margin;mso-height-relative:margin">
            <v:textbox style="mso-next-textbox:#_x0000_s1159;mso-fit-shape-to-text:t">
              <w:txbxContent>
                <w:p w:rsidR="00CE2E2B" w:rsidRPr="00B3631F" w:rsidRDefault="00CE2E2B" w:rsidP="00631E2A">
                  <w:pPr>
                    <w:jc w:val="center"/>
                    <w:rPr>
                      <w:b/>
                    </w:rPr>
                  </w:pPr>
                </w:p>
              </w:txbxContent>
            </v:textbox>
          </v:shape>
        </w:pict>
      </w:r>
    </w:p>
    <w:p w:rsidR="00631E2A" w:rsidRPr="00C47327" w:rsidRDefault="00631E2A" w:rsidP="00631E2A">
      <w:pPr>
        <w:widowControl w:val="0"/>
        <w:spacing w:before="60" w:line="480" w:lineRule="auto"/>
        <w:rPr>
          <w:rFonts w:ascii="Times New Roman" w:hAnsi="Times New Roman" w:cs="Times New Roman"/>
          <w:spacing w:val="-7"/>
          <w:sz w:val="24"/>
          <w:szCs w:val="24"/>
        </w:rPr>
      </w:pPr>
      <w:r>
        <w:rPr>
          <w:rFonts w:ascii="Times New Roman" w:hAnsi="Times New Roman" w:cs="Times New Roman"/>
          <w:noProof/>
          <w:spacing w:val="-7"/>
          <w:sz w:val="24"/>
          <w:szCs w:val="24"/>
        </w:rPr>
        <w:pict>
          <v:shape id="_x0000_s1165" type="#_x0000_t32" style="position:absolute;margin-left:344.45pt;margin-top:6.45pt;width:0;height:33.55pt;z-index:251737088" o:connectortype="straight">
            <v:stroke endarrow="block"/>
          </v:shape>
        </w:pict>
      </w:r>
      <w:r>
        <w:rPr>
          <w:rFonts w:ascii="Times New Roman" w:hAnsi="Times New Roman" w:cs="Times New Roman"/>
          <w:noProof/>
          <w:spacing w:val="-7"/>
          <w:sz w:val="24"/>
          <w:szCs w:val="24"/>
        </w:rPr>
        <w:pict>
          <v:shape id="_x0000_s1164" type="#_x0000_t32" style="position:absolute;margin-left:85.8pt;margin-top:5.9pt;width:.65pt;height:34.1pt;z-index:251736064" o:connectortype="straight">
            <v:stroke endarrow="block"/>
          </v:shape>
        </w:pict>
      </w:r>
      <w:r w:rsidRPr="00C47327">
        <w:rPr>
          <w:rFonts w:ascii="Times New Roman" w:hAnsi="Times New Roman" w:cs="Times New Roman"/>
          <w:spacing w:val="-7"/>
          <w:sz w:val="24"/>
          <w:szCs w:val="24"/>
        </w:rPr>
        <w:t xml:space="preserve"> </w:t>
      </w:r>
    </w:p>
    <w:p w:rsidR="00631E2A" w:rsidRPr="00C47327" w:rsidRDefault="00231839" w:rsidP="00631E2A">
      <w:pPr>
        <w:widowControl w:val="0"/>
        <w:spacing w:before="60" w:line="480" w:lineRule="auto"/>
        <w:rPr>
          <w:rFonts w:ascii="Times New Roman" w:hAnsi="Times New Roman" w:cs="Times New Roman"/>
          <w:spacing w:val="-7"/>
          <w:sz w:val="24"/>
          <w:szCs w:val="24"/>
        </w:rPr>
      </w:pPr>
      <w:r>
        <w:rPr>
          <w:rFonts w:ascii="Times New Roman" w:hAnsi="Times New Roman" w:cs="Times New Roman"/>
          <w:noProof/>
          <w:spacing w:val="-7"/>
          <w:sz w:val="24"/>
          <w:szCs w:val="24"/>
        </w:rPr>
        <w:pict>
          <v:shape id="_x0000_s1166" type="#_x0000_t202" style="position:absolute;margin-left:260.55pt;margin-top:9.1pt;width:157.25pt;height:16pt;z-index:251738112;mso-width-relative:margin;mso-height-relative:margin">
            <v:textbox style="mso-next-textbox:#_x0000_s1166">
              <w:txbxContent>
                <w:p w:rsidR="00CE2E2B" w:rsidRPr="00B3631F" w:rsidRDefault="00CE2E2B" w:rsidP="00231839">
                  <w:pPr>
                    <w:jc w:val="center"/>
                    <w:rPr>
                      <w:b/>
                    </w:rPr>
                  </w:pPr>
                </w:p>
              </w:txbxContent>
            </v:textbox>
          </v:shape>
        </w:pict>
      </w:r>
      <w:r w:rsidR="00631E2A">
        <w:rPr>
          <w:rFonts w:ascii="Times New Roman" w:hAnsi="Times New Roman" w:cs="Times New Roman"/>
          <w:noProof/>
          <w:spacing w:val="-7"/>
          <w:sz w:val="24"/>
          <w:szCs w:val="24"/>
          <w:lang w:eastAsia="en-US"/>
        </w:rPr>
        <w:pict>
          <v:shape id="_x0000_s1162" type="#_x0000_t202" style="position:absolute;margin-left:241.4pt;margin-top:2.05pt;width:190.75pt;height:97.95pt;z-index:251734016;mso-height-percent:200;mso-height-percent:200;mso-width-relative:margin;mso-height-relative:margin" strokecolor="black [3213]">
            <v:textbox style="mso-next-textbox:#_x0000_s1162;mso-fit-shape-to-text:t">
              <w:txbxContent>
                <w:p w:rsidR="00CE2E2B" w:rsidRDefault="00CE2E2B" w:rsidP="00631E2A"/>
                <w:p w:rsidR="00CE2E2B" w:rsidRDefault="00CE2E2B" w:rsidP="00631E2A">
                  <w:r>
                    <w:rPr>
                      <w:noProof/>
                    </w:rPr>
                    <w:drawing>
                      <wp:inline distT="0" distB="0" distL="0" distR="0">
                        <wp:extent cx="1001676" cy="839972"/>
                        <wp:effectExtent l="19050" t="0" r="7974" b="0"/>
                        <wp:docPr id="306" name="Рисунок 6" descr="http://www.distrimed.com/images/imagesmulti/070253_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strimed.com/images/imagesmulti/070253_1_m.jpg"/>
                                <pic:cNvPicPr>
                                  <a:picLocks noChangeAspect="1" noChangeArrowheads="1"/>
                                </pic:cNvPicPr>
                              </pic:nvPicPr>
                              <pic:blipFill>
                                <a:blip r:embed="rId17"/>
                                <a:srcRect/>
                                <a:stretch>
                                  <a:fillRect/>
                                </a:stretch>
                              </pic:blipFill>
                              <pic:spPr bwMode="auto">
                                <a:xfrm>
                                  <a:off x="0" y="0"/>
                                  <a:ext cx="1002035" cy="840273"/>
                                </a:xfrm>
                                <a:prstGeom prst="rect">
                                  <a:avLst/>
                                </a:prstGeom>
                                <a:noFill/>
                                <a:ln w="9525">
                                  <a:noFill/>
                                  <a:miter lim="800000"/>
                                  <a:headEnd/>
                                  <a:tailEnd/>
                                </a:ln>
                              </pic:spPr>
                            </pic:pic>
                          </a:graphicData>
                        </a:graphic>
                      </wp:inline>
                    </w:drawing>
                  </w:r>
                  <w:r w:rsidRPr="007F1852">
                    <w:t xml:space="preserve"> </w:t>
                  </w:r>
                  <w:r>
                    <w:rPr>
                      <w:noProof/>
                    </w:rPr>
                    <w:t xml:space="preserve"> </w:t>
                  </w:r>
                  <w:r>
                    <w:rPr>
                      <w:noProof/>
                    </w:rPr>
                    <w:drawing>
                      <wp:inline distT="0" distB="0" distL="0" distR="0">
                        <wp:extent cx="1086736" cy="967563"/>
                        <wp:effectExtent l="19050" t="0" r="0" b="0"/>
                        <wp:docPr id="307" name="Рисунок 9" descr="https://images.ua.prom.st/1176103516_w640_h640_derzhatel-dlya-vakuumn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ua.prom.st/1176103516_w640_h640_derzhatel-dlya-vakuumnyh.jpg"/>
                                <pic:cNvPicPr>
                                  <a:picLocks noChangeAspect="1" noChangeArrowheads="1"/>
                                </pic:cNvPicPr>
                              </pic:nvPicPr>
                              <pic:blipFill>
                                <a:blip r:embed="rId18"/>
                                <a:srcRect/>
                                <a:stretch>
                                  <a:fillRect/>
                                </a:stretch>
                              </pic:blipFill>
                              <pic:spPr bwMode="auto">
                                <a:xfrm>
                                  <a:off x="0" y="0"/>
                                  <a:ext cx="1085429" cy="966399"/>
                                </a:xfrm>
                                <a:prstGeom prst="rect">
                                  <a:avLst/>
                                </a:prstGeom>
                                <a:noFill/>
                                <a:ln w="9525">
                                  <a:noFill/>
                                  <a:miter lim="800000"/>
                                  <a:headEnd/>
                                  <a:tailEnd/>
                                </a:ln>
                              </pic:spPr>
                            </pic:pic>
                          </a:graphicData>
                        </a:graphic>
                      </wp:inline>
                    </w:drawing>
                  </w:r>
                </w:p>
              </w:txbxContent>
            </v:textbox>
          </v:shape>
        </w:pict>
      </w:r>
      <w:r w:rsidR="00631E2A">
        <w:rPr>
          <w:rFonts w:ascii="Times New Roman" w:hAnsi="Times New Roman" w:cs="Times New Roman"/>
          <w:noProof/>
          <w:spacing w:val="-7"/>
          <w:sz w:val="24"/>
          <w:szCs w:val="24"/>
          <w:lang w:eastAsia="en-US"/>
        </w:rPr>
        <w:pict>
          <v:shape id="_x0000_s1161" type="#_x0000_t202" style="position:absolute;margin-left:.95pt;margin-top:1.9pt;width:186pt;height:91.25pt;z-index:251732992;mso-width-percent:400;mso-width-percent:400;mso-width-relative:margin;mso-height-relative:margin">
            <v:textbox style="mso-next-textbox:#_x0000_s1161">
              <w:txbxContent>
                <w:p w:rsidR="00CE2E2B" w:rsidRDefault="00CE2E2B" w:rsidP="00631E2A">
                  <w:pPr>
                    <w:jc w:val="center"/>
                  </w:pPr>
                  <w:r>
                    <w:t>С помощью шприца</w:t>
                  </w:r>
                </w:p>
                <w:p w:rsidR="00CE2E2B" w:rsidRDefault="00CE2E2B" w:rsidP="00631E2A">
                  <w:pPr>
                    <w:jc w:val="both"/>
                  </w:pPr>
                </w:p>
                <w:p w:rsidR="00CE2E2B" w:rsidRDefault="00CE2E2B" w:rsidP="00631E2A">
                  <w:pPr>
                    <w:jc w:val="both"/>
                  </w:pPr>
                  <w:r>
                    <w:rPr>
                      <w:noProof/>
                    </w:rPr>
                    <w:drawing>
                      <wp:inline distT="0" distB="0" distL="0" distR="0">
                        <wp:extent cx="1818168" cy="489247"/>
                        <wp:effectExtent l="19050" t="0" r="0" b="0"/>
                        <wp:docPr id="308" name="Рисунок 3" descr="https://images.ru.prom.st/603771832_w640_h640_shprits-3-h-k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ru.prom.st/603771832_w640_h640_shprits-3-h-komp.jpg"/>
                                <pic:cNvPicPr>
                                  <a:picLocks noChangeAspect="1" noChangeArrowheads="1"/>
                                </pic:cNvPicPr>
                              </pic:nvPicPr>
                              <pic:blipFill>
                                <a:blip r:embed="rId19"/>
                                <a:srcRect l="6965" t="34559" r="9210" b="31607"/>
                                <a:stretch>
                                  <a:fillRect/>
                                </a:stretch>
                              </pic:blipFill>
                              <pic:spPr bwMode="auto">
                                <a:xfrm>
                                  <a:off x="0" y="0"/>
                                  <a:ext cx="1818168" cy="489247"/>
                                </a:xfrm>
                                <a:prstGeom prst="rect">
                                  <a:avLst/>
                                </a:prstGeom>
                                <a:noFill/>
                                <a:ln w="9525">
                                  <a:noFill/>
                                  <a:miter lim="800000"/>
                                  <a:headEnd/>
                                  <a:tailEnd/>
                                </a:ln>
                              </pic:spPr>
                            </pic:pic>
                          </a:graphicData>
                        </a:graphic>
                      </wp:inline>
                    </w:drawing>
                  </w:r>
                </w:p>
              </w:txbxContent>
            </v:textbox>
          </v:shape>
        </w:pict>
      </w:r>
    </w:p>
    <w:p w:rsidR="00631E2A" w:rsidRPr="00C47327" w:rsidRDefault="00631E2A" w:rsidP="00631E2A">
      <w:pPr>
        <w:widowControl w:val="0"/>
        <w:spacing w:before="60" w:line="480" w:lineRule="auto"/>
        <w:rPr>
          <w:rFonts w:ascii="Times New Roman" w:hAnsi="Times New Roman" w:cs="Times New Roman"/>
          <w:spacing w:val="-7"/>
          <w:sz w:val="24"/>
          <w:szCs w:val="24"/>
        </w:rPr>
      </w:pPr>
    </w:p>
    <w:p w:rsidR="00631E2A" w:rsidRPr="00C47327" w:rsidRDefault="00631E2A" w:rsidP="00631E2A">
      <w:pPr>
        <w:widowControl w:val="0"/>
        <w:spacing w:before="60" w:line="480" w:lineRule="auto"/>
        <w:rPr>
          <w:rFonts w:ascii="Times New Roman" w:hAnsi="Times New Roman" w:cs="Times New Roman"/>
          <w:spacing w:val="-7"/>
          <w:sz w:val="24"/>
          <w:szCs w:val="24"/>
        </w:rPr>
      </w:pPr>
    </w:p>
    <w:p w:rsidR="00C47327" w:rsidRDefault="00C47327" w:rsidP="00C47327">
      <w:pPr>
        <w:widowControl w:val="0"/>
        <w:spacing w:before="60" w:line="480" w:lineRule="auto"/>
        <w:rPr>
          <w:rFonts w:ascii="Times New Roman" w:hAnsi="Times New Roman" w:cs="Times New Roman"/>
          <w:spacing w:val="-7"/>
          <w:sz w:val="24"/>
          <w:szCs w:val="24"/>
        </w:rPr>
      </w:pPr>
    </w:p>
    <w:p w:rsidR="00C907B1" w:rsidRDefault="00C907B1" w:rsidP="00C47327">
      <w:pPr>
        <w:widowControl w:val="0"/>
        <w:spacing w:before="60" w:line="480" w:lineRule="auto"/>
        <w:rPr>
          <w:rFonts w:ascii="Times New Roman" w:hAnsi="Times New Roman" w:cs="Times New Roman"/>
          <w:spacing w:val="-7"/>
          <w:sz w:val="24"/>
          <w:szCs w:val="24"/>
        </w:rPr>
      </w:pPr>
    </w:p>
    <w:p w:rsidR="00C907B1" w:rsidRDefault="00C907B1" w:rsidP="00C47327">
      <w:pPr>
        <w:widowControl w:val="0"/>
        <w:spacing w:before="60" w:line="480" w:lineRule="auto"/>
        <w:rPr>
          <w:rFonts w:ascii="Times New Roman" w:hAnsi="Times New Roman" w:cs="Times New Roman"/>
          <w:spacing w:val="-7"/>
          <w:sz w:val="24"/>
          <w:szCs w:val="24"/>
        </w:rPr>
      </w:pPr>
    </w:p>
    <w:p w:rsidR="00C907B1" w:rsidRDefault="00C907B1" w:rsidP="00C47327">
      <w:pPr>
        <w:widowControl w:val="0"/>
        <w:spacing w:before="60" w:line="480" w:lineRule="auto"/>
        <w:rPr>
          <w:rFonts w:ascii="Times New Roman" w:hAnsi="Times New Roman" w:cs="Times New Roman"/>
          <w:spacing w:val="-7"/>
          <w:sz w:val="24"/>
          <w:szCs w:val="24"/>
        </w:rPr>
      </w:pPr>
    </w:p>
    <w:p w:rsidR="00C907B1" w:rsidRPr="00C47327" w:rsidRDefault="00C907B1" w:rsidP="00C47327">
      <w:pPr>
        <w:widowControl w:val="0"/>
        <w:spacing w:before="60" w:line="480" w:lineRule="auto"/>
        <w:rPr>
          <w:rFonts w:ascii="Times New Roman" w:hAnsi="Times New Roman" w:cs="Times New Roman"/>
          <w:spacing w:val="-7"/>
          <w:sz w:val="24"/>
          <w:szCs w:val="24"/>
        </w:rPr>
      </w:pPr>
    </w:p>
    <w:p w:rsidR="00C47327" w:rsidRPr="00C907B1" w:rsidRDefault="00C47327" w:rsidP="00062D80">
      <w:pPr>
        <w:pStyle w:val="a8"/>
        <w:widowControl w:val="0"/>
        <w:numPr>
          <w:ilvl w:val="0"/>
          <w:numId w:val="5"/>
        </w:numPr>
        <w:spacing w:before="60" w:line="276" w:lineRule="auto"/>
        <w:rPr>
          <w:spacing w:val="-7"/>
        </w:rPr>
      </w:pPr>
      <w:r w:rsidRPr="00C47327">
        <w:rPr>
          <w:b/>
          <w:spacing w:val="-7"/>
        </w:rPr>
        <w:lastRenderedPageBreak/>
        <w:t xml:space="preserve">Задание: </w:t>
      </w:r>
      <w:r w:rsidRPr="00C47327">
        <w:rPr>
          <w:i/>
        </w:rPr>
        <w:t xml:space="preserve">при помощи стрелок, определить  правильную последовательность </w:t>
      </w:r>
      <w:r w:rsidR="00231839">
        <w:rPr>
          <w:i/>
        </w:rPr>
        <w:t>алгоритма взятия крови с помощью вакутейнера</w:t>
      </w:r>
    </w:p>
    <w:p w:rsidR="00C907B1" w:rsidRPr="00C47327" w:rsidRDefault="00C907B1" w:rsidP="00C907B1">
      <w:pPr>
        <w:pStyle w:val="a8"/>
        <w:widowControl w:val="0"/>
        <w:spacing w:before="60" w:line="276" w:lineRule="auto"/>
        <w:rPr>
          <w:spacing w:val="-7"/>
        </w:rPr>
      </w:pPr>
    </w:p>
    <w:p w:rsidR="00C47327" w:rsidRPr="00C47327" w:rsidRDefault="00C907B1" w:rsidP="00C47327">
      <w:pPr>
        <w:widowControl w:val="0"/>
        <w:spacing w:before="60" w:line="480" w:lineRule="auto"/>
        <w:rPr>
          <w:rFonts w:ascii="Times New Roman" w:hAnsi="Times New Roman" w:cs="Times New Roman"/>
          <w:spacing w:val="-7"/>
          <w:sz w:val="24"/>
          <w:szCs w:val="24"/>
        </w:rPr>
      </w:pPr>
      <w:r>
        <w:rPr>
          <w:rFonts w:ascii="Times New Roman" w:hAnsi="Times New Roman" w:cs="Times New Roman"/>
          <w:noProof/>
          <w:spacing w:val="-7"/>
          <w:sz w:val="24"/>
          <w:szCs w:val="24"/>
          <w:lang w:eastAsia="en-US"/>
        </w:rPr>
        <w:pict>
          <v:shape id="_x0000_s1133" type="#_x0000_t202" style="position:absolute;margin-left:.35pt;margin-top:9.6pt;width:50.3pt;height:37.6pt;z-index:251704320;mso-width-relative:margin;mso-height-relative:margin">
            <v:textbox style="mso-next-textbox:#_x0000_s1133">
              <w:txbxContent>
                <w:p w:rsidR="00CE2E2B" w:rsidRDefault="00CE2E2B" w:rsidP="00C47327">
                  <w:r>
                    <w:t xml:space="preserve">1 </w:t>
                  </w:r>
                </w:p>
                <w:p w:rsidR="00CE2E2B" w:rsidRDefault="00CE2E2B" w:rsidP="00C47327"/>
              </w:txbxContent>
            </v:textbox>
          </v:shape>
        </w:pict>
      </w:r>
      <w:r w:rsidR="005E19BC">
        <w:rPr>
          <w:rFonts w:ascii="Times New Roman" w:hAnsi="Times New Roman" w:cs="Times New Roman"/>
          <w:noProof/>
          <w:spacing w:val="-7"/>
          <w:sz w:val="24"/>
          <w:szCs w:val="24"/>
          <w:lang w:eastAsia="en-US"/>
        </w:rPr>
        <w:pict>
          <v:shape id="_x0000_s1139" type="#_x0000_t202" style="position:absolute;margin-left:88.85pt;margin-top:2.2pt;width:382.55pt;height:84.3pt;z-index:251710464;mso-width-relative:margin;mso-height-relative:margin">
            <v:textbox style="mso-next-textbox:#_x0000_s1139">
              <w:txbxContent>
                <w:p w:rsidR="00CE2E2B" w:rsidRPr="00231839" w:rsidRDefault="00CE2E2B" w:rsidP="00231839">
                  <w:r w:rsidRPr="00C47327">
                    <w:rPr>
                      <w:rFonts w:ascii="Times New Roman" w:eastAsia="Calibri" w:hAnsi="Times New Roman" w:cs="Times New Roman"/>
                      <w:color w:val="000000" w:themeColor="text1"/>
                      <w:sz w:val="24"/>
                      <w:szCs w:val="24"/>
                    </w:rPr>
                    <w:t>Вставить заранее приготовленную пробирку в иглодержатель до упора и удерживать ее, пока кровь не перестанет поступать в пробирку. Жгут необходимо снять сразу же после начала поступления крови в пробирку. Убедиться, что пациент разжал кулак.</w:t>
                  </w:r>
                </w:p>
              </w:txbxContent>
            </v:textbox>
          </v:shape>
        </w:pict>
      </w:r>
    </w:p>
    <w:p w:rsidR="00C47327" w:rsidRPr="00C47327" w:rsidRDefault="005E19BC" w:rsidP="00C47327">
      <w:pPr>
        <w:widowControl w:val="0"/>
        <w:spacing w:before="60" w:line="480" w:lineRule="auto"/>
        <w:rPr>
          <w:rFonts w:ascii="Times New Roman" w:hAnsi="Times New Roman" w:cs="Times New Roman"/>
          <w:spacing w:val="-7"/>
          <w:sz w:val="24"/>
          <w:szCs w:val="24"/>
        </w:rPr>
      </w:pPr>
      <w:r>
        <w:rPr>
          <w:rFonts w:ascii="Times New Roman" w:hAnsi="Times New Roman" w:cs="Times New Roman"/>
          <w:noProof/>
          <w:spacing w:val="-7"/>
          <w:sz w:val="24"/>
          <w:szCs w:val="24"/>
        </w:rPr>
        <w:pict>
          <v:shape id="_x0000_s1134" type="#_x0000_t202" style="position:absolute;margin-left:.35pt;margin-top:36.6pt;width:50.3pt;height:35.55pt;z-index:251705344;mso-width-relative:margin;mso-height-relative:margin">
            <v:textbox style="mso-next-textbox:#_x0000_s1134">
              <w:txbxContent>
                <w:p w:rsidR="00CE2E2B" w:rsidRDefault="00CE2E2B" w:rsidP="00C47327">
                  <w:r>
                    <w:t xml:space="preserve">2 </w:t>
                  </w:r>
                </w:p>
              </w:txbxContent>
            </v:textbox>
          </v:shape>
        </w:pict>
      </w:r>
    </w:p>
    <w:p w:rsidR="00C47327" w:rsidRPr="00C47327" w:rsidRDefault="00231839" w:rsidP="00C47327">
      <w:pPr>
        <w:widowControl w:val="0"/>
        <w:spacing w:before="60" w:line="480" w:lineRule="auto"/>
        <w:rPr>
          <w:rFonts w:ascii="Times New Roman" w:hAnsi="Times New Roman" w:cs="Times New Roman"/>
          <w:spacing w:val="-7"/>
          <w:sz w:val="24"/>
          <w:szCs w:val="24"/>
        </w:rPr>
      </w:pPr>
      <w:r w:rsidRPr="005E19BC">
        <w:rPr>
          <w:rFonts w:ascii="Times New Roman" w:hAnsi="Times New Roman" w:cs="Times New Roman"/>
          <w:noProof/>
          <w:sz w:val="24"/>
          <w:szCs w:val="24"/>
          <w:lang w:eastAsia="en-US"/>
        </w:rPr>
        <w:pict>
          <v:shape id="_x0000_s1140" type="#_x0000_t202" style="position:absolute;margin-left:89.3pt;margin-top:17.75pt;width:383.55pt;height:49.7pt;z-index:251711488;mso-height-percent:200;mso-height-percent:200;mso-width-relative:margin;mso-height-relative:margin">
            <v:textbox style="mso-next-textbox:#_x0000_s1140;mso-fit-shape-to-text:t">
              <w:txbxContent>
                <w:p w:rsidR="00CE2E2B" w:rsidRPr="00231839" w:rsidRDefault="00CE2E2B" w:rsidP="00231839">
                  <w:r w:rsidRPr="00C47327">
                    <w:rPr>
                      <w:rFonts w:ascii="Times New Roman" w:eastAsia="Calibri" w:hAnsi="Times New Roman" w:cs="Times New Roman"/>
                      <w:color w:val="000000" w:themeColor="text1"/>
                      <w:sz w:val="24"/>
                      <w:szCs w:val="24"/>
                    </w:rPr>
                    <w:t>Извлечь пробирку из держателя</w:t>
                  </w:r>
                  <w:r>
                    <w:rPr>
                      <w:rFonts w:ascii="Times New Roman" w:eastAsia="Calibri" w:hAnsi="Times New Roman" w:cs="Times New Roman"/>
                      <w:color w:val="000000" w:themeColor="text1"/>
                      <w:sz w:val="24"/>
                      <w:szCs w:val="24"/>
                    </w:rPr>
                    <w:t>.</w:t>
                  </w:r>
                  <w:r w:rsidRPr="00231839">
                    <w:rPr>
                      <w:rFonts w:ascii="Times New Roman" w:eastAsia="Calibri" w:hAnsi="Times New Roman" w:cs="Times New Roman"/>
                      <w:color w:val="000000" w:themeColor="text1"/>
                      <w:sz w:val="24"/>
                      <w:szCs w:val="24"/>
                    </w:rPr>
                    <w:t xml:space="preserve"> </w:t>
                  </w:r>
                  <w:r w:rsidRPr="00C47327">
                    <w:rPr>
                      <w:rFonts w:ascii="Times New Roman" w:eastAsia="Calibri" w:hAnsi="Times New Roman" w:cs="Times New Roman"/>
                      <w:color w:val="000000" w:themeColor="text1"/>
                      <w:sz w:val="24"/>
                      <w:szCs w:val="24"/>
                    </w:rPr>
                    <w:t>Сразу же после заполнения пробирку нужно аккуратно перевернуть для смешивания пробы с наполнителем</w:t>
                  </w:r>
                  <w:r>
                    <w:rPr>
                      <w:rFonts w:ascii="Times New Roman" w:eastAsia="Calibri" w:hAnsi="Times New Roman" w:cs="Times New Roman"/>
                      <w:color w:val="000000" w:themeColor="text1"/>
                      <w:sz w:val="24"/>
                      <w:szCs w:val="24"/>
                    </w:rPr>
                    <w:t>.</w:t>
                  </w:r>
                </w:p>
              </w:txbxContent>
            </v:textbox>
          </v:shape>
        </w:pict>
      </w:r>
    </w:p>
    <w:p w:rsidR="00C47327" w:rsidRPr="00C47327" w:rsidRDefault="00C907B1" w:rsidP="00C47327">
      <w:pPr>
        <w:widowControl w:val="0"/>
        <w:spacing w:before="60" w:line="480" w:lineRule="auto"/>
        <w:rPr>
          <w:rFonts w:ascii="Times New Roman" w:hAnsi="Times New Roman" w:cs="Times New Roman"/>
          <w:spacing w:val="-7"/>
          <w:sz w:val="24"/>
          <w:szCs w:val="24"/>
        </w:rPr>
      </w:pPr>
      <w:r>
        <w:rPr>
          <w:rFonts w:ascii="Times New Roman" w:hAnsi="Times New Roman" w:cs="Times New Roman"/>
          <w:noProof/>
          <w:spacing w:val="-7"/>
          <w:sz w:val="24"/>
          <w:szCs w:val="24"/>
        </w:rPr>
        <w:pict>
          <v:shape id="_x0000_s1135" type="#_x0000_t202" style="position:absolute;margin-left:.35pt;margin-top:23.65pt;width:50.3pt;height:36pt;z-index:251706368;mso-width-relative:margin;mso-height-relative:margin">
            <v:textbox style="mso-next-textbox:#_x0000_s1135">
              <w:txbxContent>
                <w:p w:rsidR="00CE2E2B" w:rsidRDefault="00CE2E2B" w:rsidP="00C47327">
                  <w:r>
                    <w:t>3</w:t>
                  </w:r>
                </w:p>
                <w:p w:rsidR="00CE2E2B" w:rsidRDefault="00CE2E2B" w:rsidP="00C47327">
                  <w:r>
                    <w:t xml:space="preserve">3 этап </w:t>
                  </w:r>
                </w:p>
              </w:txbxContent>
            </v:textbox>
          </v:shape>
        </w:pict>
      </w:r>
    </w:p>
    <w:p w:rsidR="00C47327" w:rsidRPr="00C47327" w:rsidRDefault="005E19BC" w:rsidP="00C47327">
      <w:pPr>
        <w:widowControl w:val="0"/>
        <w:spacing w:before="60" w:line="480" w:lineRule="auto"/>
        <w:rPr>
          <w:rFonts w:ascii="Times New Roman" w:hAnsi="Times New Roman" w:cs="Times New Roman"/>
          <w:spacing w:val="-7"/>
          <w:sz w:val="24"/>
          <w:szCs w:val="24"/>
        </w:rPr>
      </w:pPr>
      <w:r w:rsidRPr="005E19BC">
        <w:rPr>
          <w:rFonts w:ascii="Times New Roman" w:hAnsi="Times New Roman" w:cs="Times New Roman"/>
          <w:noProof/>
          <w:sz w:val="24"/>
          <w:szCs w:val="24"/>
          <w:lang w:eastAsia="en-US"/>
        </w:rPr>
        <w:pict>
          <v:shape id="_x0000_s1142" type="#_x0000_t202" style="position:absolute;margin-left:87.85pt;margin-top:8.75pt;width:383.55pt;height:49.35pt;z-index:251713536;mso-height-percent:200;mso-height-percent:200;mso-width-relative:margin;mso-height-relative:margin">
            <v:textbox style="mso-next-textbox:#_x0000_s1142;mso-fit-shape-to-text:t">
              <w:txbxContent>
                <w:p w:rsidR="00CE2E2B" w:rsidRPr="00231839" w:rsidRDefault="00CE2E2B" w:rsidP="00231839">
                  <w:r w:rsidRPr="00C47327">
                    <w:rPr>
                      <w:rFonts w:ascii="Times New Roman" w:eastAsia="Calibri" w:hAnsi="Times New Roman" w:cs="Times New Roman"/>
                      <w:color w:val="000000" w:themeColor="text1"/>
                      <w:sz w:val="24"/>
                      <w:szCs w:val="24"/>
                    </w:rPr>
                    <w:t>Продезинфицировать место венепункции марлевой салфеткой или тампоном, смоченным антисептическим раствором, круговыми движениями, от центра к периферии.</w:t>
                  </w:r>
                </w:p>
              </w:txbxContent>
            </v:textbox>
          </v:shape>
        </w:pict>
      </w:r>
    </w:p>
    <w:p w:rsidR="00C47327" w:rsidRPr="00C47327" w:rsidRDefault="00C907B1" w:rsidP="00C47327">
      <w:pPr>
        <w:widowControl w:val="0"/>
        <w:spacing w:before="60" w:line="480" w:lineRule="auto"/>
        <w:rPr>
          <w:rFonts w:ascii="Times New Roman" w:hAnsi="Times New Roman" w:cs="Times New Roman"/>
          <w:spacing w:val="-7"/>
          <w:sz w:val="24"/>
          <w:szCs w:val="24"/>
        </w:rPr>
      </w:pPr>
      <w:r>
        <w:rPr>
          <w:rFonts w:ascii="Times New Roman" w:hAnsi="Times New Roman" w:cs="Times New Roman"/>
          <w:noProof/>
          <w:spacing w:val="-7"/>
          <w:sz w:val="24"/>
          <w:szCs w:val="24"/>
        </w:rPr>
        <w:pict>
          <v:shape id="_x0000_s1136" type="#_x0000_t202" style="position:absolute;margin-left:.35pt;margin-top:14.05pt;width:50.3pt;height:35.55pt;z-index:251707392;mso-width-relative:margin;mso-height-relative:margin">
            <v:textbox style="mso-next-textbox:#_x0000_s1136">
              <w:txbxContent>
                <w:p w:rsidR="00CE2E2B" w:rsidRDefault="00CE2E2B" w:rsidP="00C47327">
                  <w:r>
                    <w:t>4</w:t>
                  </w:r>
                </w:p>
                <w:p w:rsidR="00CE2E2B" w:rsidRDefault="00CE2E2B" w:rsidP="00C47327">
                  <w:pPr>
                    <w:jc w:val="center"/>
                  </w:pPr>
                  <w:r>
                    <w:t>4 этап</w:t>
                  </w:r>
                </w:p>
              </w:txbxContent>
            </v:textbox>
          </v:shape>
        </w:pict>
      </w:r>
    </w:p>
    <w:p w:rsidR="00C47327" w:rsidRPr="00C47327" w:rsidRDefault="00231839" w:rsidP="00C47327">
      <w:pPr>
        <w:widowControl w:val="0"/>
        <w:spacing w:before="60" w:line="480" w:lineRule="auto"/>
        <w:rPr>
          <w:rFonts w:ascii="Times New Roman" w:hAnsi="Times New Roman" w:cs="Times New Roman"/>
          <w:spacing w:val="-7"/>
          <w:sz w:val="24"/>
          <w:szCs w:val="24"/>
        </w:rPr>
      </w:pPr>
      <w:r w:rsidRPr="005E19BC">
        <w:rPr>
          <w:rFonts w:ascii="Times New Roman" w:hAnsi="Times New Roman" w:cs="Times New Roman"/>
          <w:noProof/>
          <w:sz w:val="24"/>
          <w:szCs w:val="24"/>
          <w:lang w:eastAsia="en-US"/>
        </w:rPr>
        <w:pict>
          <v:shape id="_x0000_s1143" type="#_x0000_t202" style="position:absolute;margin-left:89.3pt;margin-top:11.4pt;width:383pt;height:49.7pt;z-index:251714560;mso-height-percent:200;mso-height-percent:200;mso-width-relative:margin;mso-height-relative:margin">
            <v:textbox style="mso-next-textbox:#_x0000_s1143;mso-fit-shape-to-text:t">
              <w:txbxContent>
                <w:p w:rsidR="00CE2E2B" w:rsidRPr="00231839" w:rsidRDefault="00CE2E2B" w:rsidP="00231839">
                  <w:r w:rsidRPr="00C47327">
                    <w:rPr>
                      <w:rFonts w:ascii="Times New Roman" w:eastAsia="Calibri" w:hAnsi="Times New Roman" w:cs="Times New Roman"/>
                      <w:color w:val="000000" w:themeColor="text1"/>
                      <w:sz w:val="24"/>
                      <w:szCs w:val="24"/>
                    </w:rPr>
                    <w:t>Расположить иглу по одной линии с веной, скосом вверх, и пунктировать вену под углом  15 – 30 градусов к коже.</w:t>
                  </w:r>
                </w:p>
              </w:txbxContent>
            </v:textbox>
          </v:shape>
        </w:pict>
      </w:r>
    </w:p>
    <w:p w:rsidR="00C47327" w:rsidRPr="00C47327" w:rsidRDefault="00C907B1" w:rsidP="00C47327">
      <w:pPr>
        <w:widowControl w:val="0"/>
        <w:ind w:firstLine="540"/>
        <w:jc w:val="both"/>
        <w:rPr>
          <w:rFonts w:ascii="Times New Roman" w:hAnsi="Times New Roman" w:cs="Times New Roman"/>
          <w:b/>
          <w:sz w:val="24"/>
          <w:szCs w:val="24"/>
        </w:rPr>
      </w:pPr>
      <w:r>
        <w:rPr>
          <w:rFonts w:ascii="Times New Roman" w:hAnsi="Times New Roman" w:cs="Times New Roman"/>
          <w:noProof/>
          <w:spacing w:val="-7"/>
          <w:sz w:val="24"/>
          <w:szCs w:val="24"/>
        </w:rPr>
        <w:pict>
          <v:shape id="_x0000_s1137" type="#_x0000_t202" style="position:absolute;left:0;text-align:left;margin-left:.35pt;margin-top:8.25pt;width:50.3pt;height:34.55pt;z-index:251708416;mso-width-relative:margin;mso-height-relative:margin">
            <v:textbox style="mso-next-textbox:#_x0000_s1137">
              <w:txbxContent>
                <w:p w:rsidR="00CE2E2B" w:rsidRDefault="00CE2E2B" w:rsidP="00C47327">
                  <w:r>
                    <w:t xml:space="preserve">5 </w:t>
                  </w:r>
                </w:p>
              </w:txbxContent>
            </v:textbox>
          </v:shape>
        </w:pict>
      </w:r>
      <w:r w:rsidR="00C47327" w:rsidRPr="00C47327">
        <w:rPr>
          <w:rFonts w:ascii="Times New Roman" w:hAnsi="Times New Roman" w:cs="Times New Roman"/>
          <w:b/>
          <w:sz w:val="24"/>
          <w:szCs w:val="24"/>
        </w:rPr>
        <w:t xml:space="preserve"> </w:t>
      </w:r>
    </w:p>
    <w:p w:rsidR="00C47327" w:rsidRPr="00C47327" w:rsidRDefault="00231839" w:rsidP="00C47327">
      <w:pPr>
        <w:widowControl w:val="0"/>
        <w:ind w:firstLine="540"/>
        <w:jc w:val="both"/>
        <w:rPr>
          <w:rFonts w:ascii="Times New Roman" w:hAnsi="Times New Roman" w:cs="Times New Roman"/>
          <w:b/>
          <w:sz w:val="24"/>
          <w:szCs w:val="24"/>
        </w:rPr>
      </w:pPr>
      <w:r w:rsidRPr="005E19BC">
        <w:rPr>
          <w:rFonts w:ascii="Times New Roman" w:hAnsi="Times New Roman" w:cs="Times New Roman"/>
          <w:noProof/>
          <w:sz w:val="24"/>
          <w:szCs w:val="24"/>
          <w:lang w:eastAsia="en-US"/>
        </w:rPr>
        <w:pict>
          <v:shape id="_x0000_s1144" type="#_x0000_t202" style="position:absolute;left:0;text-align:left;margin-left:89.5pt;margin-top:6.75pt;width:383.4pt;height:49.7pt;z-index:251715584;mso-height-percent:200;mso-height-percent:200;mso-width-relative:margin;mso-height-relative:margin">
            <v:textbox style="mso-next-textbox:#_x0000_s1144;mso-fit-shape-to-text:t">
              <w:txbxContent>
                <w:p w:rsidR="00CE2E2B" w:rsidRPr="00231839" w:rsidRDefault="00CE2E2B" w:rsidP="00231839">
                  <w:r>
                    <w:rPr>
                      <w:rFonts w:ascii="Times New Roman" w:eastAsia="Calibri" w:hAnsi="Times New Roman" w:cs="Times New Roman"/>
                      <w:color w:val="000000" w:themeColor="text1"/>
                      <w:sz w:val="24"/>
                      <w:szCs w:val="24"/>
                    </w:rPr>
                    <w:t>П</w:t>
                  </w:r>
                  <w:r w:rsidRPr="00C47327">
                    <w:rPr>
                      <w:rFonts w:ascii="Times New Roman" w:eastAsia="Calibri" w:hAnsi="Times New Roman" w:cs="Times New Roman"/>
                      <w:color w:val="000000" w:themeColor="text1"/>
                      <w:sz w:val="24"/>
                      <w:szCs w:val="24"/>
                    </w:rPr>
                    <w:t>риложить сухую стерильную салфетку к месту венепункции и извлечь иглу</w:t>
                  </w:r>
                </w:p>
              </w:txbxContent>
            </v:textbox>
          </v:shape>
        </w:pict>
      </w:r>
    </w:p>
    <w:p w:rsidR="00C47327" w:rsidRPr="00C47327" w:rsidRDefault="00C47327" w:rsidP="00C47327">
      <w:pPr>
        <w:widowControl w:val="0"/>
        <w:ind w:firstLine="540"/>
        <w:jc w:val="both"/>
        <w:rPr>
          <w:rFonts w:ascii="Times New Roman" w:hAnsi="Times New Roman" w:cs="Times New Roman"/>
          <w:b/>
          <w:sz w:val="24"/>
          <w:szCs w:val="24"/>
        </w:rPr>
      </w:pPr>
    </w:p>
    <w:p w:rsidR="00C47327" w:rsidRPr="00C47327" w:rsidRDefault="00C907B1" w:rsidP="00C47327">
      <w:pPr>
        <w:widowControl w:val="0"/>
        <w:ind w:firstLine="540"/>
        <w:jc w:val="both"/>
        <w:rPr>
          <w:rFonts w:ascii="Times New Roman" w:hAnsi="Times New Roman" w:cs="Times New Roman"/>
          <w:b/>
          <w:sz w:val="24"/>
          <w:szCs w:val="24"/>
        </w:rPr>
      </w:pPr>
      <w:r w:rsidRPr="005E19BC">
        <w:rPr>
          <w:rFonts w:ascii="Times New Roman" w:hAnsi="Times New Roman" w:cs="Times New Roman"/>
          <w:noProof/>
          <w:spacing w:val="-7"/>
          <w:sz w:val="24"/>
          <w:szCs w:val="24"/>
        </w:rPr>
        <w:pict>
          <v:shape id="_x0000_s1138" type="#_x0000_t202" style="position:absolute;left:0;text-align:left;margin-left:1.6pt;margin-top:.4pt;width:50.3pt;height:34.75pt;z-index:251709440;mso-width-relative:margin;mso-height-relative:margin">
            <v:textbox style="mso-next-textbox:#_x0000_s1138">
              <w:txbxContent>
                <w:p w:rsidR="00CE2E2B" w:rsidRDefault="00CE2E2B" w:rsidP="00C47327">
                  <w:r>
                    <w:t xml:space="preserve">6 </w:t>
                  </w:r>
                </w:p>
              </w:txbxContent>
            </v:textbox>
          </v:shape>
        </w:pict>
      </w:r>
      <w:r w:rsidR="00231839" w:rsidRPr="005E19BC">
        <w:rPr>
          <w:rFonts w:ascii="Times New Roman" w:hAnsi="Times New Roman" w:cs="Times New Roman"/>
          <w:noProof/>
          <w:sz w:val="24"/>
          <w:szCs w:val="24"/>
          <w:lang w:eastAsia="en-US"/>
        </w:rPr>
        <w:pict>
          <v:shape id="_x0000_s1141" type="#_x0000_t202" style="position:absolute;left:0;text-align:left;margin-left:88.25pt;margin-top:17.3pt;width:383.55pt;height:35.9pt;z-index:251712512;mso-width-relative:margin;mso-height-relative:margin">
            <v:textbox style="mso-next-textbox:#_x0000_s1141">
              <w:txbxContent>
                <w:p w:rsidR="00CE2E2B" w:rsidRDefault="00CE2E2B" w:rsidP="00C47327">
                  <w:r w:rsidRPr="00C47327">
                    <w:rPr>
                      <w:rFonts w:ascii="Times New Roman" w:eastAsia="Calibri" w:hAnsi="Times New Roman" w:cs="Times New Roman"/>
                      <w:color w:val="000000" w:themeColor="text1"/>
                      <w:sz w:val="24"/>
                      <w:szCs w:val="24"/>
                    </w:rPr>
                    <w:t>Подождать до полного высыхания антисептического раствора</w:t>
                  </w:r>
                  <w:r>
                    <w:rPr>
                      <w:rFonts w:ascii="Times New Roman" w:eastAsia="Calibri" w:hAnsi="Times New Roman" w:cs="Times New Roman"/>
                      <w:color w:val="000000" w:themeColor="text1"/>
                      <w:sz w:val="24"/>
                      <w:szCs w:val="24"/>
                    </w:rPr>
                    <w:t>.</w:t>
                  </w:r>
                  <w:r w:rsidRPr="00231839">
                    <w:rPr>
                      <w:rFonts w:ascii="Times New Roman" w:eastAsia="Calibri" w:hAnsi="Times New Roman" w:cs="Times New Roman"/>
                      <w:color w:val="000000" w:themeColor="text1"/>
                      <w:sz w:val="24"/>
                      <w:szCs w:val="24"/>
                    </w:rPr>
                    <w:t xml:space="preserve"> </w:t>
                  </w:r>
                  <w:r w:rsidRPr="00C47327">
                    <w:rPr>
                      <w:rFonts w:ascii="Times New Roman" w:eastAsia="Calibri" w:hAnsi="Times New Roman" w:cs="Times New Roman"/>
                      <w:color w:val="000000" w:themeColor="text1"/>
                      <w:sz w:val="24"/>
                      <w:szCs w:val="24"/>
                    </w:rPr>
                    <w:t>Снять колпачок с другой стороны иглы.</w:t>
                  </w:r>
                </w:p>
              </w:txbxContent>
            </v:textbox>
          </v:shape>
        </w:pict>
      </w:r>
    </w:p>
    <w:p w:rsidR="00C47327" w:rsidRPr="00C47327" w:rsidRDefault="00C47327" w:rsidP="00C47327">
      <w:pPr>
        <w:widowControl w:val="0"/>
        <w:ind w:firstLine="540"/>
        <w:jc w:val="both"/>
        <w:rPr>
          <w:rFonts w:ascii="Times New Roman" w:hAnsi="Times New Roman" w:cs="Times New Roman"/>
          <w:b/>
          <w:sz w:val="24"/>
          <w:szCs w:val="24"/>
        </w:rPr>
      </w:pPr>
    </w:p>
    <w:p w:rsidR="00C47327" w:rsidRPr="00C47327" w:rsidRDefault="00C47327" w:rsidP="00C47327">
      <w:pPr>
        <w:widowControl w:val="0"/>
        <w:spacing w:before="60" w:line="480" w:lineRule="auto"/>
        <w:rPr>
          <w:rFonts w:ascii="Times New Roman" w:hAnsi="Times New Roman" w:cs="Times New Roman"/>
          <w:spacing w:val="-7"/>
          <w:sz w:val="24"/>
          <w:szCs w:val="24"/>
        </w:rPr>
      </w:pPr>
    </w:p>
    <w:p w:rsidR="00C47327" w:rsidRPr="00474047" w:rsidRDefault="00C47327" w:rsidP="00062D80">
      <w:pPr>
        <w:pStyle w:val="a8"/>
        <w:widowControl w:val="0"/>
        <w:numPr>
          <w:ilvl w:val="0"/>
          <w:numId w:val="5"/>
        </w:numPr>
        <w:spacing w:before="60" w:line="480" w:lineRule="auto"/>
        <w:ind w:left="0" w:firstLine="0"/>
        <w:rPr>
          <w:b/>
          <w:i/>
        </w:rPr>
      </w:pPr>
      <w:r w:rsidRPr="00C47327">
        <w:rPr>
          <w:b/>
          <w:spacing w:val="-7"/>
        </w:rPr>
        <w:t>Задание:</w:t>
      </w:r>
      <w:r w:rsidRPr="00C47327">
        <w:rPr>
          <w:spacing w:val="-7"/>
        </w:rPr>
        <w:t xml:space="preserve"> з</w:t>
      </w:r>
      <w:r w:rsidRPr="00C47327">
        <w:rPr>
          <w:i/>
          <w:color w:val="000000"/>
          <w:shd w:val="clear" w:color="auto" w:fill="FFFFFF"/>
        </w:rPr>
        <w:t>аполнить пустые графы в  таблице</w:t>
      </w:r>
      <w:r w:rsidRPr="00C47327">
        <w:rPr>
          <w:spacing w:val="-7"/>
        </w:rPr>
        <w:t xml:space="preserve"> </w:t>
      </w:r>
      <w:r w:rsidR="00474047">
        <w:rPr>
          <w:i/>
          <w:spacing w:val="-7"/>
        </w:rPr>
        <w:t xml:space="preserve"> «Возможные осложнения при венепункции</w:t>
      </w:r>
      <w:r w:rsidRPr="00C47327">
        <w:rPr>
          <w:i/>
          <w:spacing w:val="-7"/>
        </w:rPr>
        <w:t>».</w:t>
      </w:r>
    </w:p>
    <w:tbl>
      <w:tblPr>
        <w:tblStyle w:val="a7"/>
        <w:tblW w:w="0" w:type="auto"/>
        <w:tblInd w:w="250" w:type="dxa"/>
        <w:tblLook w:val="04A0"/>
      </w:tblPr>
      <w:tblGrid>
        <w:gridCol w:w="1805"/>
        <w:gridCol w:w="1804"/>
        <w:gridCol w:w="1686"/>
        <w:gridCol w:w="1654"/>
        <w:gridCol w:w="1902"/>
      </w:tblGrid>
      <w:tr w:rsidR="00474047" w:rsidTr="00C907B1">
        <w:tc>
          <w:tcPr>
            <w:tcW w:w="1805" w:type="dxa"/>
          </w:tcPr>
          <w:p w:rsidR="00474047" w:rsidRDefault="00474047" w:rsidP="00474047">
            <w:pPr>
              <w:pStyle w:val="a8"/>
              <w:widowControl w:val="0"/>
              <w:spacing w:before="60" w:line="480" w:lineRule="auto"/>
              <w:ind w:left="0"/>
              <w:rPr>
                <w:b/>
                <w:i/>
              </w:rPr>
            </w:pPr>
            <w:r>
              <w:rPr>
                <w:b/>
                <w:i/>
              </w:rPr>
              <w:t xml:space="preserve">Осложнение </w:t>
            </w:r>
          </w:p>
        </w:tc>
        <w:tc>
          <w:tcPr>
            <w:tcW w:w="1804" w:type="dxa"/>
          </w:tcPr>
          <w:p w:rsidR="00474047" w:rsidRDefault="00474047" w:rsidP="00474047">
            <w:pPr>
              <w:pStyle w:val="a8"/>
              <w:widowControl w:val="0"/>
              <w:spacing w:before="60" w:line="480" w:lineRule="auto"/>
              <w:ind w:left="0"/>
              <w:rPr>
                <w:b/>
                <w:i/>
              </w:rPr>
            </w:pPr>
            <w:r>
              <w:rPr>
                <w:b/>
                <w:i/>
              </w:rPr>
              <w:t>Определение</w:t>
            </w:r>
          </w:p>
        </w:tc>
        <w:tc>
          <w:tcPr>
            <w:tcW w:w="1686" w:type="dxa"/>
          </w:tcPr>
          <w:p w:rsidR="00474047" w:rsidRDefault="00474047" w:rsidP="00474047">
            <w:pPr>
              <w:pStyle w:val="a8"/>
              <w:widowControl w:val="0"/>
              <w:spacing w:before="60" w:line="480" w:lineRule="auto"/>
              <w:ind w:left="0"/>
              <w:rPr>
                <w:b/>
                <w:i/>
              </w:rPr>
            </w:pPr>
            <w:r>
              <w:rPr>
                <w:b/>
                <w:i/>
              </w:rPr>
              <w:t>Причины</w:t>
            </w:r>
          </w:p>
        </w:tc>
        <w:tc>
          <w:tcPr>
            <w:tcW w:w="1654" w:type="dxa"/>
          </w:tcPr>
          <w:p w:rsidR="00474047" w:rsidRDefault="00474047" w:rsidP="00474047">
            <w:pPr>
              <w:pStyle w:val="a8"/>
              <w:widowControl w:val="0"/>
              <w:spacing w:before="60" w:line="480" w:lineRule="auto"/>
              <w:ind w:left="0"/>
              <w:rPr>
                <w:b/>
                <w:i/>
              </w:rPr>
            </w:pPr>
            <w:r>
              <w:rPr>
                <w:b/>
                <w:i/>
              </w:rPr>
              <w:t xml:space="preserve">Помощь </w:t>
            </w:r>
          </w:p>
        </w:tc>
        <w:tc>
          <w:tcPr>
            <w:tcW w:w="1902" w:type="dxa"/>
          </w:tcPr>
          <w:p w:rsidR="00474047" w:rsidRDefault="00474047" w:rsidP="00474047">
            <w:pPr>
              <w:pStyle w:val="a8"/>
              <w:widowControl w:val="0"/>
              <w:spacing w:before="60" w:line="480" w:lineRule="auto"/>
              <w:ind w:left="0"/>
              <w:rPr>
                <w:b/>
                <w:i/>
              </w:rPr>
            </w:pPr>
            <w:r>
              <w:rPr>
                <w:b/>
                <w:i/>
              </w:rPr>
              <w:t xml:space="preserve">Профилактика </w:t>
            </w:r>
          </w:p>
        </w:tc>
      </w:tr>
      <w:tr w:rsidR="00474047" w:rsidTr="00C907B1">
        <w:tc>
          <w:tcPr>
            <w:tcW w:w="1805" w:type="dxa"/>
          </w:tcPr>
          <w:p w:rsidR="00474047" w:rsidRDefault="00474047" w:rsidP="00474047">
            <w:pPr>
              <w:pStyle w:val="a8"/>
              <w:widowControl w:val="0"/>
              <w:spacing w:before="60" w:line="480" w:lineRule="auto"/>
              <w:ind w:left="0"/>
              <w:rPr>
                <w:b/>
                <w:i/>
              </w:rPr>
            </w:pPr>
          </w:p>
        </w:tc>
        <w:tc>
          <w:tcPr>
            <w:tcW w:w="1804" w:type="dxa"/>
          </w:tcPr>
          <w:p w:rsidR="00474047" w:rsidRDefault="00474047" w:rsidP="00474047">
            <w:pPr>
              <w:pStyle w:val="a8"/>
              <w:widowControl w:val="0"/>
              <w:spacing w:before="60" w:line="480" w:lineRule="auto"/>
              <w:ind w:left="0"/>
              <w:rPr>
                <w:b/>
                <w:i/>
              </w:rPr>
            </w:pPr>
          </w:p>
        </w:tc>
        <w:tc>
          <w:tcPr>
            <w:tcW w:w="1686" w:type="dxa"/>
          </w:tcPr>
          <w:p w:rsidR="00474047" w:rsidRDefault="00474047" w:rsidP="00474047">
            <w:pPr>
              <w:pStyle w:val="a8"/>
              <w:widowControl w:val="0"/>
              <w:spacing w:before="60" w:line="480" w:lineRule="auto"/>
              <w:ind w:left="0"/>
              <w:rPr>
                <w:b/>
                <w:i/>
              </w:rPr>
            </w:pPr>
          </w:p>
        </w:tc>
        <w:tc>
          <w:tcPr>
            <w:tcW w:w="1654" w:type="dxa"/>
          </w:tcPr>
          <w:p w:rsidR="00474047" w:rsidRDefault="00474047" w:rsidP="00474047">
            <w:pPr>
              <w:pStyle w:val="a8"/>
              <w:widowControl w:val="0"/>
              <w:spacing w:before="60" w:line="480" w:lineRule="auto"/>
              <w:ind w:left="0"/>
              <w:rPr>
                <w:b/>
                <w:i/>
              </w:rPr>
            </w:pPr>
          </w:p>
        </w:tc>
        <w:tc>
          <w:tcPr>
            <w:tcW w:w="1902" w:type="dxa"/>
          </w:tcPr>
          <w:p w:rsidR="00474047" w:rsidRDefault="00474047" w:rsidP="00474047">
            <w:pPr>
              <w:pStyle w:val="a8"/>
              <w:widowControl w:val="0"/>
              <w:spacing w:before="60" w:line="480" w:lineRule="auto"/>
              <w:ind w:left="0"/>
              <w:rPr>
                <w:b/>
                <w:i/>
              </w:rPr>
            </w:pPr>
          </w:p>
        </w:tc>
      </w:tr>
      <w:tr w:rsidR="00474047" w:rsidTr="00C907B1">
        <w:tc>
          <w:tcPr>
            <w:tcW w:w="1805" w:type="dxa"/>
          </w:tcPr>
          <w:p w:rsidR="00474047" w:rsidRDefault="00474047" w:rsidP="00474047">
            <w:pPr>
              <w:pStyle w:val="a8"/>
              <w:widowControl w:val="0"/>
              <w:spacing w:before="60" w:line="480" w:lineRule="auto"/>
              <w:ind w:left="0"/>
              <w:rPr>
                <w:b/>
                <w:i/>
              </w:rPr>
            </w:pPr>
          </w:p>
        </w:tc>
        <w:tc>
          <w:tcPr>
            <w:tcW w:w="1804" w:type="dxa"/>
          </w:tcPr>
          <w:p w:rsidR="00474047" w:rsidRDefault="00474047" w:rsidP="00474047">
            <w:pPr>
              <w:pStyle w:val="a8"/>
              <w:widowControl w:val="0"/>
              <w:spacing w:before="60" w:line="480" w:lineRule="auto"/>
              <w:ind w:left="0"/>
              <w:rPr>
                <w:b/>
                <w:i/>
              </w:rPr>
            </w:pPr>
          </w:p>
        </w:tc>
        <w:tc>
          <w:tcPr>
            <w:tcW w:w="1686" w:type="dxa"/>
          </w:tcPr>
          <w:p w:rsidR="00474047" w:rsidRDefault="00474047" w:rsidP="00474047">
            <w:pPr>
              <w:pStyle w:val="a8"/>
              <w:widowControl w:val="0"/>
              <w:spacing w:before="60" w:line="480" w:lineRule="auto"/>
              <w:ind w:left="0"/>
              <w:rPr>
                <w:b/>
                <w:i/>
              </w:rPr>
            </w:pPr>
          </w:p>
        </w:tc>
        <w:tc>
          <w:tcPr>
            <w:tcW w:w="1654" w:type="dxa"/>
          </w:tcPr>
          <w:p w:rsidR="00474047" w:rsidRDefault="00474047" w:rsidP="00474047">
            <w:pPr>
              <w:pStyle w:val="a8"/>
              <w:widowControl w:val="0"/>
              <w:spacing w:before="60" w:line="480" w:lineRule="auto"/>
              <w:ind w:left="0"/>
              <w:rPr>
                <w:b/>
                <w:i/>
              </w:rPr>
            </w:pPr>
          </w:p>
        </w:tc>
        <w:tc>
          <w:tcPr>
            <w:tcW w:w="1902" w:type="dxa"/>
          </w:tcPr>
          <w:p w:rsidR="00474047" w:rsidRDefault="00474047" w:rsidP="00474047">
            <w:pPr>
              <w:pStyle w:val="a8"/>
              <w:widowControl w:val="0"/>
              <w:spacing w:before="60" w:line="480" w:lineRule="auto"/>
              <w:ind w:left="0"/>
              <w:rPr>
                <w:b/>
                <w:i/>
              </w:rPr>
            </w:pPr>
          </w:p>
        </w:tc>
      </w:tr>
      <w:tr w:rsidR="00474047" w:rsidTr="00C907B1">
        <w:tc>
          <w:tcPr>
            <w:tcW w:w="1805" w:type="dxa"/>
          </w:tcPr>
          <w:p w:rsidR="00474047" w:rsidRDefault="00474047" w:rsidP="00474047">
            <w:pPr>
              <w:pStyle w:val="a8"/>
              <w:widowControl w:val="0"/>
              <w:spacing w:before="60" w:line="480" w:lineRule="auto"/>
              <w:ind w:left="0"/>
              <w:rPr>
                <w:b/>
                <w:i/>
              </w:rPr>
            </w:pPr>
          </w:p>
        </w:tc>
        <w:tc>
          <w:tcPr>
            <w:tcW w:w="1804" w:type="dxa"/>
          </w:tcPr>
          <w:p w:rsidR="00474047" w:rsidRDefault="00474047" w:rsidP="00474047">
            <w:pPr>
              <w:pStyle w:val="a8"/>
              <w:widowControl w:val="0"/>
              <w:spacing w:before="60" w:line="480" w:lineRule="auto"/>
              <w:ind w:left="0"/>
              <w:rPr>
                <w:b/>
                <w:i/>
              </w:rPr>
            </w:pPr>
          </w:p>
        </w:tc>
        <w:tc>
          <w:tcPr>
            <w:tcW w:w="1686" w:type="dxa"/>
          </w:tcPr>
          <w:p w:rsidR="00474047" w:rsidRDefault="00474047" w:rsidP="00474047">
            <w:pPr>
              <w:pStyle w:val="a8"/>
              <w:widowControl w:val="0"/>
              <w:spacing w:before="60" w:line="480" w:lineRule="auto"/>
              <w:ind w:left="0"/>
              <w:rPr>
                <w:b/>
                <w:i/>
              </w:rPr>
            </w:pPr>
          </w:p>
        </w:tc>
        <w:tc>
          <w:tcPr>
            <w:tcW w:w="1654" w:type="dxa"/>
          </w:tcPr>
          <w:p w:rsidR="00474047" w:rsidRDefault="00474047" w:rsidP="00474047">
            <w:pPr>
              <w:pStyle w:val="a8"/>
              <w:widowControl w:val="0"/>
              <w:spacing w:before="60" w:line="480" w:lineRule="auto"/>
              <w:ind w:left="0"/>
              <w:rPr>
                <w:b/>
                <w:i/>
              </w:rPr>
            </w:pPr>
          </w:p>
        </w:tc>
        <w:tc>
          <w:tcPr>
            <w:tcW w:w="1902" w:type="dxa"/>
          </w:tcPr>
          <w:p w:rsidR="00474047" w:rsidRDefault="00474047" w:rsidP="00474047">
            <w:pPr>
              <w:pStyle w:val="a8"/>
              <w:widowControl w:val="0"/>
              <w:spacing w:before="60" w:line="480" w:lineRule="auto"/>
              <w:ind w:left="0"/>
              <w:rPr>
                <w:b/>
                <w:i/>
              </w:rPr>
            </w:pPr>
          </w:p>
        </w:tc>
      </w:tr>
      <w:tr w:rsidR="00474047" w:rsidTr="00C907B1">
        <w:tc>
          <w:tcPr>
            <w:tcW w:w="1805" w:type="dxa"/>
          </w:tcPr>
          <w:p w:rsidR="00474047" w:rsidRDefault="00474047" w:rsidP="00474047">
            <w:pPr>
              <w:pStyle w:val="a8"/>
              <w:widowControl w:val="0"/>
              <w:spacing w:before="60" w:line="480" w:lineRule="auto"/>
              <w:ind w:left="0"/>
              <w:rPr>
                <w:b/>
                <w:i/>
              </w:rPr>
            </w:pPr>
          </w:p>
        </w:tc>
        <w:tc>
          <w:tcPr>
            <w:tcW w:w="1804" w:type="dxa"/>
          </w:tcPr>
          <w:p w:rsidR="00474047" w:rsidRDefault="00474047" w:rsidP="00474047">
            <w:pPr>
              <w:pStyle w:val="a8"/>
              <w:widowControl w:val="0"/>
              <w:spacing w:before="60" w:line="480" w:lineRule="auto"/>
              <w:ind w:left="0"/>
              <w:rPr>
                <w:b/>
                <w:i/>
              </w:rPr>
            </w:pPr>
          </w:p>
        </w:tc>
        <w:tc>
          <w:tcPr>
            <w:tcW w:w="1686" w:type="dxa"/>
          </w:tcPr>
          <w:p w:rsidR="00474047" w:rsidRDefault="00474047" w:rsidP="00474047">
            <w:pPr>
              <w:pStyle w:val="a8"/>
              <w:widowControl w:val="0"/>
              <w:spacing w:before="60" w:line="480" w:lineRule="auto"/>
              <w:ind w:left="0"/>
              <w:rPr>
                <w:b/>
                <w:i/>
              </w:rPr>
            </w:pPr>
          </w:p>
        </w:tc>
        <w:tc>
          <w:tcPr>
            <w:tcW w:w="1654" w:type="dxa"/>
          </w:tcPr>
          <w:p w:rsidR="00474047" w:rsidRDefault="00474047" w:rsidP="00474047">
            <w:pPr>
              <w:pStyle w:val="a8"/>
              <w:widowControl w:val="0"/>
              <w:spacing w:before="60" w:line="480" w:lineRule="auto"/>
              <w:ind w:left="0"/>
              <w:rPr>
                <w:b/>
                <w:i/>
              </w:rPr>
            </w:pPr>
          </w:p>
        </w:tc>
        <w:tc>
          <w:tcPr>
            <w:tcW w:w="1902" w:type="dxa"/>
          </w:tcPr>
          <w:p w:rsidR="00474047" w:rsidRDefault="00474047" w:rsidP="00474047">
            <w:pPr>
              <w:pStyle w:val="a8"/>
              <w:widowControl w:val="0"/>
              <w:spacing w:before="60" w:line="480" w:lineRule="auto"/>
              <w:ind w:left="0"/>
              <w:rPr>
                <w:b/>
                <w:i/>
              </w:rPr>
            </w:pPr>
          </w:p>
        </w:tc>
      </w:tr>
      <w:tr w:rsidR="00474047" w:rsidTr="00C907B1">
        <w:tc>
          <w:tcPr>
            <w:tcW w:w="1805" w:type="dxa"/>
          </w:tcPr>
          <w:p w:rsidR="00474047" w:rsidRDefault="00474047" w:rsidP="00474047">
            <w:pPr>
              <w:pStyle w:val="a8"/>
              <w:widowControl w:val="0"/>
              <w:spacing w:before="60" w:line="480" w:lineRule="auto"/>
              <w:ind w:left="0"/>
              <w:rPr>
                <w:b/>
                <w:i/>
              </w:rPr>
            </w:pPr>
          </w:p>
        </w:tc>
        <w:tc>
          <w:tcPr>
            <w:tcW w:w="1804" w:type="dxa"/>
          </w:tcPr>
          <w:p w:rsidR="00474047" w:rsidRDefault="00474047" w:rsidP="00474047">
            <w:pPr>
              <w:pStyle w:val="a8"/>
              <w:widowControl w:val="0"/>
              <w:spacing w:before="60" w:line="480" w:lineRule="auto"/>
              <w:ind w:left="0"/>
              <w:rPr>
                <w:b/>
                <w:i/>
              </w:rPr>
            </w:pPr>
          </w:p>
        </w:tc>
        <w:tc>
          <w:tcPr>
            <w:tcW w:w="1686" w:type="dxa"/>
          </w:tcPr>
          <w:p w:rsidR="00474047" w:rsidRDefault="00474047" w:rsidP="00474047">
            <w:pPr>
              <w:pStyle w:val="a8"/>
              <w:widowControl w:val="0"/>
              <w:spacing w:before="60" w:line="480" w:lineRule="auto"/>
              <w:ind w:left="0"/>
              <w:rPr>
                <w:b/>
                <w:i/>
              </w:rPr>
            </w:pPr>
          </w:p>
        </w:tc>
        <w:tc>
          <w:tcPr>
            <w:tcW w:w="1654" w:type="dxa"/>
          </w:tcPr>
          <w:p w:rsidR="00474047" w:rsidRDefault="00474047" w:rsidP="00474047">
            <w:pPr>
              <w:pStyle w:val="a8"/>
              <w:widowControl w:val="0"/>
              <w:spacing w:before="60" w:line="480" w:lineRule="auto"/>
              <w:ind w:left="0"/>
              <w:rPr>
                <w:b/>
                <w:i/>
              </w:rPr>
            </w:pPr>
          </w:p>
        </w:tc>
        <w:tc>
          <w:tcPr>
            <w:tcW w:w="1902" w:type="dxa"/>
          </w:tcPr>
          <w:p w:rsidR="00474047" w:rsidRDefault="00474047" w:rsidP="00474047">
            <w:pPr>
              <w:pStyle w:val="a8"/>
              <w:widowControl w:val="0"/>
              <w:spacing w:before="60" w:line="480" w:lineRule="auto"/>
              <w:ind w:left="0"/>
              <w:rPr>
                <w:b/>
                <w:i/>
              </w:rPr>
            </w:pPr>
          </w:p>
        </w:tc>
      </w:tr>
      <w:tr w:rsidR="00474047" w:rsidTr="00C907B1">
        <w:tc>
          <w:tcPr>
            <w:tcW w:w="1805" w:type="dxa"/>
          </w:tcPr>
          <w:p w:rsidR="00474047" w:rsidRDefault="00474047" w:rsidP="00474047">
            <w:pPr>
              <w:pStyle w:val="a8"/>
              <w:widowControl w:val="0"/>
              <w:spacing w:before="60" w:line="480" w:lineRule="auto"/>
              <w:ind w:left="0"/>
              <w:rPr>
                <w:b/>
                <w:i/>
              </w:rPr>
            </w:pPr>
          </w:p>
        </w:tc>
        <w:tc>
          <w:tcPr>
            <w:tcW w:w="1804" w:type="dxa"/>
          </w:tcPr>
          <w:p w:rsidR="00474047" w:rsidRDefault="00474047" w:rsidP="00474047">
            <w:pPr>
              <w:pStyle w:val="a8"/>
              <w:widowControl w:val="0"/>
              <w:spacing w:before="60" w:line="480" w:lineRule="auto"/>
              <w:ind w:left="0"/>
              <w:rPr>
                <w:b/>
                <w:i/>
              </w:rPr>
            </w:pPr>
          </w:p>
        </w:tc>
        <w:tc>
          <w:tcPr>
            <w:tcW w:w="1686" w:type="dxa"/>
          </w:tcPr>
          <w:p w:rsidR="00474047" w:rsidRDefault="00474047" w:rsidP="00474047">
            <w:pPr>
              <w:pStyle w:val="a8"/>
              <w:widowControl w:val="0"/>
              <w:spacing w:before="60" w:line="480" w:lineRule="auto"/>
              <w:ind w:left="0"/>
              <w:rPr>
                <w:b/>
                <w:i/>
              </w:rPr>
            </w:pPr>
          </w:p>
        </w:tc>
        <w:tc>
          <w:tcPr>
            <w:tcW w:w="1654" w:type="dxa"/>
          </w:tcPr>
          <w:p w:rsidR="00474047" w:rsidRDefault="00474047" w:rsidP="00474047">
            <w:pPr>
              <w:pStyle w:val="a8"/>
              <w:widowControl w:val="0"/>
              <w:spacing w:before="60" w:line="480" w:lineRule="auto"/>
              <w:ind w:left="0"/>
              <w:rPr>
                <w:b/>
                <w:i/>
              </w:rPr>
            </w:pPr>
          </w:p>
        </w:tc>
        <w:tc>
          <w:tcPr>
            <w:tcW w:w="1902" w:type="dxa"/>
          </w:tcPr>
          <w:p w:rsidR="00474047" w:rsidRDefault="00474047" w:rsidP="00474047">
            <w:pPr>
              <w:pStyle w:val="a8"/>
              <w:widowControl w:val="0"/>
              <w:spacing w:before="60" w:line="480" w:lineRule="auto"/>
              <w:ind w:left="0"/>
              <w:rPr>
                <w:b/>
                <w:i/>
              </w:rPr>
            </w:pPr>
          </w:p>
        </w:tc>
      </w:tr>
      <w:tr w:rsidR="00474047" w:rsidTr="00C907B1">
        <w:tc>
          <w:tcPr>
            <w:tcW w:w="1805" w:type="dxa"/>
          </w:tcPr>
          <w:p w:rsidR="00474047" w:rsidRDefault="00474047" w:rsidP="00474047">
            <w:pPr>
              <w:pStyle w:val="a8"/>
              <w:widowControl w:val="0"/>
              <w:spacing w:before="60" w:line="480" w:lineRule="auto"/>
              <w:ind w:left="0"/>
              <w:rPr>
                <w:b/>
                <w:i/>
              </w:rPr>
            </w:pPr>
          </w:p>
        </w:tc>
        <w:tc>
          <w:tcPr>
            <w:tcW w:w="1804" w:type="dxa"/>
          </w:tcPr>
          <w:p w:rsidR="00474047" w:rsidRDefault="00474047" w:rsidP="00474047">
            <w:pPr>
              <w:pStyle w:val="a8"/>
              <w:widowControl w:val="0"/>
              <w:spacing w:before="60" w:line="480" w:lineRule="auto"/>
              <w:ind w:left="0"/>
              <w:rPr>
                <w:b/>
                <w:i/>
              </w:rPr>
            </w:pPr>
          </w:p>
        </w:tc>
        <w:tc>
          <w:tcPr>
            <w:tcW w:w="1686" w:type="dxa"/>
          </w:tcPr>
          <w:p w:rsidR="00474047" w:rsidRDefault="00474047" w:rsidP="00474047">
            <w:pPr>
              <w:pStyle w:val="a8"/>
              <w:widowControl w:val="0"/>
              <w:spacing w:before="60" w:line="480" w:lineRule="auto"/>
              <w:ind w:left="0"/>
              <w:rPr>
                <w:b/>
                <w:i/>
              </w:rPr>
            </w:pPr>
          </w:p>
        </w:tc>
        <w:tc>
          <w:tcPr>
            <w:tcW w:w="1654" w:type="dxa"/>
          </w:tcPr>
          <w:p w:rsidR="00474047" w:rsidRDefault="00474047" w:rsidP="00474047">
            <w:pPr>
              <w:pStyle w:val="a8"/>
              <w:widowControl w:val="0"/>
              <w:spacing w:before="60" w:line="480" w:lineRule="auto"/>
              <w:ind w:left="0"/>
              <w:rPr>
                <w:b/>
                <w:i/>
              </w:rPr>
            </w:pPr>
          </w:p>
        </w:tc>
        <w:tc>
          <w:tcPr>
            <w:tcW w:w="1902" w:type="dxa"/>
          </w:tcPr>
          <w:p w:rsidR="00474047" w:rsidRDefault="00474047" w:rsidP="00474047">
            <w:pPr>
              <w:pStyle w:val="a8"/>
              <w:widowControl w:val="0"/>
              <w:spacing w:before="60" w:line="480" w:lineRule="auto"/>
              <w:ind w:left="0"/>
              <w:rPr>
                <w:b/>
                <w:i/>
              </w:rPr>
            </w:pPr>
          </w:p>
        </w:tc>
      </w:tr>
      <w:tr w:rsidR="00474047" w:rsidTr="00C907B1">
        <w:tc>
          <w:tcPr>
            <w:tcW w:w="1805" w:type="dxa"/>
          </w:tcPr>
          <w:p w:rsidR="00474047" w:rsidRDefault="00474047" w:rsidP="00474047">
            <w:pPr>
              <w:pStyle w:val="a8"/>
              <w:widowControl w:val="0"/>
              <w:spacing w:before="60" w:line="480" w:lineRule="auto"/>
              <w:ind w:left="0"/>
              <w:rPr>
                <w:b/>
                <w:i/>
              </w:rPr>
            </w:pPr>
          </w:p>
        </w:tc>
        <w:tc>
          <w:tcPr>
            <w:tcW w:w="1804" w:type="dxa"/>
          </w:tcPr>
          <w:p w:rsidR="00474047" w:rsidRDefault="00474047" w:rsidP="00474047">
            <w:pPr>
              <w:pStyle w:val="a8"/>
              <w:widowControl w:val="0"/>
              <w:spacing w:before="60" w:line="480" w:lineRule="auto"/>
              <w:ind w:left="0"/>
              <w:rPr>
                <w:b/>
                <w:i/>
              </w:rPr>
            </w:pPr>
          </w:p>
        </w:tc>
        <w:tc>
          <w:tcPr>
            <w:tcW w:w="1686" w:type="dxa"/>
          </w:tcPr>
          <w:p w:rsidR="00474047" w:rsidRDefault="00474047" w:rsidP="00474047">
            <w:pPr>
              <w:pStyle w:val="a8"/>
              <w:widowControl w:val="0"/>
              <w:spacing w:before="60" w:line="480" w:lineRule="auto"/>
              <w:ind w:left="0"/>
              <w:rPr>
                <w:b/>
                <w:i/>
              </w:rPr>
            </w:pPr>
          </w:p>
        </w:tc>
        <w:tc>
          <w:tcPr>
            <w:tcW w:w="1654" w:type="dxa"/>
          </w:tcPr>
          <w:p w:rsidR="00474047" w:rsidRDefault="00474047" w:rsidP="00474047">
            <w:pPr>
              <w:pStyle w:val="a8"/>
              <w:widowControl w:val="0"/>
              <w:spacing w:before="60" w:line="480" w:lineRule="auto"/>
              <w:ind w:left="0"/>
              <w:rPr>
                <w:b/>
                <w:i/>
              </w:rPr>
            </w:pPr>
          </w:p>
        </w:tc>
        <w:tc>
          <w:tcPr>
            <w:tcW w:w="1902" w:type="dxa"/>
          </w:tcPr>
          <w:p w:rsidR="00474047" w:rsidRDefault="00474047" w:rsidP="00474047">
            <w:pPr>
              <w:pStyle w:val="a8"/>
              <w:widowControl w:val="0"/>
              <w:spacing w:before="60" w:line="480" w:lineRule="auto"/>
              <w:ind w:left="0"/>
              <w:rPr>
                <w:b/>
                <w:i/>
              </w:rPr>
            </w:pPr>
          </w:p>
        </w:tc>
      </w:tr>
      <w:tr w:rsidR="00474047" w:rsidTr="00C907B1">
        <w:tc>
          <w:tcPr>
            <w:tcW w:w="1805" w:type="dxa"/>
          </w:tcPr>
          <w:p w:rsidR="00474047" w:rsidRDefault="00474047" w:rsidP="00474047">
            <w:pPr>
              <w:pStyle w:val="a8"/>
              <w:widowControl w:val="0"/>
              <w:spacing w:before="60" w:line="480" w:lineRule="auto"/>
              <w:ind w:left="0"/>
              <w:rPr>
                <w:b/>
                <w:i/>
              </w:rPr>
            </w:pPr>
          </w:p>
        </w:tc>
        <w:tc>
          <w:tcPr>
            <w:tcW w:w="1804" w:type="dxa"/>
          </w:tcPr>
          <w:p w:rsidR="00474047" w:rsidRDefault="00474047" w:rsidP="00474047">
            <w:pPr>
              <w:pStyle w:val="a8"/>
              <w:widowControl w:val="0"/>
              <w:spacing w:before="60" w:line="480" w:lineRule="auto"/>
              <w:ind w:left="0"/>
              <w:rPr>
                <w:b/>
                <w:i/>
              </w:rPr>
            </w:pPr>
          </w:p>
        </w:tc>
        <w:tc>
          <w:tcPr>
            <w:tcW w:w="1686" w:type="dxa"/>
          </w:tcPr>
          <w:p w:rsidR="00474047" w:rsidRDefault="00474047" w:rsidP="00474047">
            <w:pPr>
              <w:pStyle w:val="a8"/>
              <w:widowControl w:val="0"/>
              <w:spacing w:before="60" w:line="480" w:lineRule="auto"/>
              <w:ind w:left="0"/>
              <w:rPr>
                <w:b/>
                <w:i/>
              </w:rPr>
            </w:pPr>
          </w:p>
        </w:tc>
        <w:tc>
          <w:tcPr>
            <w:tcW w:w="1654" w:type="dxa"/>
          </w:tcPr>
          <w:p w:rsidR="00474047" w:rsidRDefault="00474047" w:rsidP="00474047">
            <w:pPr>
              <w:pStyle w:val="a8"/>
              <w:widowControl w:val="0"/>
              <w:spacing w:before="60" w:line="480" w:lineRule="auto"/>
              <w:ind w:left="0"/>
              <w:rPr>
                <w:b/>
                <w:i/>
              </w:rPr>
            </w:pPr>
          </w:p>
        </w:tc>
        <w:tc>
          <w:tcPr>
            <w:tcW w:w="1902" w:type="dxa"/>
          </w:tcPr>
          <w:p w:rsidR="00474047" w:rsidRDefault="00474047" w:rsidP="00474047">
            <w:pPr>
              <w:pStyle w:val="a8"/>
              <w:widowControl w:val="0"/>
              <w:spacing w:before="60" w:line="480" w:lineRule="auto"/>
              <w:ind w:left="0"/>
              <w:rPr>
                <w:b/>
                <w:i/>
              </w:rPr>
            </w:pPr>
          </w:p>
        </w:tc>
      </w:tr>
      <w:tr w:rsidR="00474047" w:rsidTr="00C907B1">
        <w:tc>
          <w:tcPr>
            <w:tcW w:w="1805" w:type="dxa"/>
          </w:tcPr>
          <w:p w:rsidR="00474047" w:rsidRDefault="00474047" w:rsidP="00474047">
            <w:pPr>
              <w:pStyle w:val="a8"/>
              <w:widowControl w:val="0"/>
              <w:spacing w:before="60" w:line="480" w:lineRule="auto"/>
              <w:ind w:left="0"/>
              <w:rPr>
                <w:b/>
                <w:i/>
              </w:rPr>
            </w:pPr>
          </w:p>
        </w:tc>
        <w:tc>
          <w:tcPr>
            <w:tcW w:w="1804" w:type="dxa"/>
          </w:tcPr>
          <w:p w:rsidR="00474047" w:rsidRDefault="00474047" w:rsidP="00474047">
            <w:pPr>
              <w:pStyle w:val="a8"/>
              <w:widowControl w:val="0"/>
              <w:spacing w:before="60" w:line="480" w:lineRule="auto"/>
              <w:ind w:left="0"/>
              <w:rPr>
                <w:b/>
                <w:i/>
              </w:rPr>
            </w:pPr>
          </w:p>
        </w:tc>
        <w:tc>
          <w:tcPr>
            <w:tcW w:w="1686" w:type="dxa"/>
          </w:tcPr>
          <w:p w:rsidR="00474047" w:rsidRDefault="00474047" w:rsidP="00474047">
            <w:pPr>
              <w:pStyle w:val="a8"/>
              <w:widowControl w:val="0"/>
              <w:spacing w:before="60" w:line="480" w:lineRule="auto"/>
              <w:ind w:left="0"/>
              <w:rPr>
                <w:b/>
                <w:i/>
              </w:rPr>
            </w:pPr>
          </w:p>
        </w:tc>
        <w:tc>
          <w:tcPr>
            <w:tcW w:w="1654" w:type="dxa"/>
          </w:tcPr>
          <w:p w:rsidR="00474047" w:rsidRDefault="00474047" w:rsidP="00474047">
            <w:pPr>
              <w:pStyle w:val="a8"/>
              <w:widowControl w:val="0"/>
              <w:spacing w:before="60" w:line="480" w:lineRule="auto"/>
              <w:ind w:left="0"/>
              <w:rPr>
                <w:b/>
                <w:i/>
              </w:rPr>
            </w:pPr>
          </w:p>
        </w:tc>
        <w:tc>
          <w:tcPr>
            <w:tcW w:w="1902" w:type="dxa"/>
          </w:tcPr>
          <w:p w:rsidR="00474047" w:rsidRDefault="00474047" w:rsidP="00474047">
            <w:pPr>
              <w:pStyle w:val="a8"/>
              <w:widowControl w:val="0"/>
              <w:spacing w:before="60" w:line="480" w:lineRule="auto"/>
              <w:ind w:left="0"/>
              <w:rPr>
                <w:b/>
                <w:i/>
              </w:rPr>
            </w:pPr>
          </w:p>
        </w:tc>
      </w:tr>
      <w:tr w:rsidR="00474047" w:rsidTr="00C907B1">
        <w:tc>
          <w:tcPr>
            <w:tcW w:w="1805" w:type="dxa"/>
          </w:tcPr>
          <w:p w:rsidR="00474047" w:rsidRDefault="00474047" w:rsidP="00474047">
            <w:pPr>
              <w:pStyle w:val="a8"/>
              <w:widowControl w:val="0"/>
              <w:spacing w:before="60" w:line="480" w:lineRule="auto"/>
              <w:ind w:left="0"/>
              <w:rPr>
                <w:b/>
                <w:i/>
              </w:rPr>
            </w:pPr>
          </w:p>
        </w:tc>
        <w:tc>
          <w:tcPr>
            <w:tcW w:w="1804" w:type="dxa"/>
          </w:tcPr>
          <w:p w:rsidR="00474047" w:rsidRDefault="00474047" w:rsidP="00474047">
            <w:pPr>
              <w:pStyle w:val="a8"/>
              <w:widowControl w:val="0"/>
              <w:spacing w:before="60" w:line="480" w:lineRule="auto"/>
              <w:ind w:left="0"/>
              <w:rPr>
                <w:b/>
                <w:i/>
              </w:rPr>
            </w:pPr>
          </w:p>
        </w:tc>
        <w:tc>
          <w:tcPr>
            <w:tcW w:w="1686" w:type="dxa"/>
          </w:tcPr>
          <w:p w:rsidR="00474047" w:rsidRDefault="00474047" w:rsidP="00474047">
            <w:pPr>
              <w:pStyle w:val="a8"/>
              <w:widowControl w:val="0"/>
              <w:spacing w:before="60" w:line="480" w:lineRule="auto"/>
              <w:ind w:left="0"/>
              <w:rPr>
                <w:b/>
                <w:i/>
              </w:rPr>
            </w:pPr>
          </w:p>
        </w:tc>
        <w:tc>
          <w:tcPr>
            <w:tcW w:w="1654" w:type="dxa"/>
          </w:tcPr>
          <w:p w:rsidR="00474047" w:rsidRDefault="00474047" w:rsidP="00474047">
            <w:pPr>
              <w:pStyle w:val="a8"/>
              <w:widowControl w:val="0"/>
              <w:spacing w:before="60" w:line="480" w:lineRule="auto"/>
              <w:ind w:left="0"/>
              <w:rPr>
                <w:b/>
                <w:i/>
              </w:rPr>
            </w:pPr>
          </w:p>
        </w:tc>
        <w:tc>
          <w:tcPr>
            <w:tcW w:w="1902" w:type="dxa"/>
          </w:tcPr>
          <w:p w:rsidR="00474047" w:rsidRDefault="00474047" w:rsidP="00474047">
            <w:pPr>
              <w:pStyle w:val="a8"/>
              <w:widowControl w:val="0"/>
              <w:spacing w:before="60" w:line="480" w:lineRule="auto"/>
              <w:ind w:left="0"/>
              <w:rPr>
                <w:b/>
                <w:i/>
              </w:rPr>
            </w:pPr>
          </w:p>
        </w:tc>
      </w:tr>
    </w:tbl>
    <w:p w:rsidR="00474047" w:rsidRPr="00C47327" w:rsidRDefault="00474047" w:rsidP="00474047">
      <w:pPr>
        <w:pStyle w:val="a8"/>
        <w:widowControl w:val="0"/>
        <w:spacing w:before="60" w:line="480" w:lineRule="auto"/>
        <w:rPr>
          <w:b/>
          <w:i/>
        </w:rPr>
      </w:pPr>
    </w:p>
    <w:p w:rsidR="00C47327" w:rsidRPr="00C47327" w:rsidRDefault="00C47327" w:rsidP="00C47327">
      <w:pPr>
        <w:widowControl w:val="0"/>
        <w:spacing w:before="60"/>
        <w:ind w:left="567" w:hanging="170"/>
        <w:rPr>
          <w:rFonts w:ascii="Times New Roman" w:hAnsi="Times New Roman" w:cs="Times New Roman"/>
          <w:b/>
          <w:i/>
          <w:sz w:val="24"/>
          <w:szCs w:val="24"/>
        </w:rPr>
      </w:pPr>
      <w:r w:rsidRPr="00C47327">
        <w:rPr>
          <w:rFonts w:ascii="Times New Roman" w:hAnsi="Times New Roman" w:cs="Times New Roman"/>
          <w:b/>
          <w:i/>
          <w:sz w:val="24"/>
          <w:szCs w:val="24"/>
        </w:rPr>
        <w:t xml:space="preserve"> </w:t>
      </w:r>
    </w:p>
    <w:p w:rsidR="00C47327" w:rsidRPr="00C47327" w:rsidRDefault="00C47327" w:rsidP="00C47327">
      <w:pPr>
        <w:widowControl w:val="0"/>
        <w:spacing w:before="60"/>
        <w:ind w:left="567" w:hanging="170"/>
        <w:rPr>
          <w:rFonts w:ascii="Times New Roman" w:hAnsi="Times New Roman" w:cs="Times New Roman"/>
          <w:sz w:val="24"/>
          <w:szCs w:val="24"/>
        </w:rPr>
      </w:pPr>
      <w:r w:rsidRPr="00C47327">
        <w:rPr>
          <w:rFonts w:ascii="Times New Roman" w:hAnsi="Times New Roman" w:cs="Times New Roman"/>
          <w:b/>
          <w:sz w:val="24"/>
          <w:szCs w:val="24"/>
        </w:rPr>
        <w:t xml:space="preserve">4. Задание в тестовой форме: </w:t>
      </w:r>
      <w:r w:rsidRPr="005C273D">
        <w:rPr>
          <w:rFonts w:ascii="Times New Roman" w:hAnsi="Times New Roman" w:cs="Times New Roman"/>
          <w:i/>
          <w:sz w:val="24"/>
          <w:szCs w:val="24"/>
        </w:rPr>
        <w:t>в</w:t>
      </w:r>
      <w:r w:rsidRPr="00C47327">
        <w:rPr>
          <w:rFonts w:ascii="Times New Roman" w:hAnsi="Times New Roman" w:cs="Times New Roman"/>
          <w:i/>
          <w:sz w:val="24"/>
          <w:szCs w:val="24"/>
        </w:rPr>
        <w:t>ыбрать верное суждение.</w:t>
      </w:r>
    </w:p>
    <w:p w:rsidR="00FF1D2B" w:rsidRPr="00FF1D2B" w:rsidRDefault="00C47327" w:rsidP="00FF1D2B">
      <w:pPr>
        <w:widowControl w:val="0"/>
        <w:spacing w:after="0" w:line="360" w:lineRule="auto"/>
        <w:ind w:left="567" w:hanging="170"/>
        <w:rPr>
          <w:rFonts w:ascii="Times New Roman" w:hAnsi="Times New Roman" w:cs="Times New Roman"/>
          <w:sz w:val="24"/>
          <w:szCs w:val="24"/>
        </w:rPr>
      </w:pPr>
      <w:r w:rsidRPr="00C47327">
        <w:rPr>
          <w:rFonts w:ascii="Times New Roman" w:hAnsi="Times New Roman" w:cs="Times New Roman"/>
          <w:sz w:val="24"/>
          <w:szCs w:val="24"/>
        </w:rPr>
        <w:t>1.</w:t>
      </w:r>
      <w:r w:rsidR="00FF1D2B" w:rsidRPr="00FF1D2B">
        <w:t xml:space="preserve"> </w:t>
      </w:r>
      <w:r w:rsidR="00FF1D2B" w:rsidRPr="00FF1D2B">
        <w:rPr>
          <w:rFonts w:ascii="Times New Roman" w:hAnsi="Times New Roman" w:cs="Times New Roman"/>
          <w:sz w:val="24"/>
          <w:szCs w:val="24"/>
        </w:rPr>
        <w:t>ПРИ НЕСОБЛЮДЕНИИ ПРАВИЛ АСЕПТИКИ ВОЗНИКАЕТ</w:t>
      </w:r>
      <w:r w:rsidR="00FF1D2B">
        <w:rPr>
          <w:rFonts w:ascii="Times New Roman" w:hAnsi="Times New Roman" w:cs="Times New Roman"/>
          <w:sz w:val="24"/>
          <w:szCs w:val="24"/>
        </w:rPr>
        <w:t xml:space="preserve">  </w:t>
      </w:r>
      <w:r w:rsidR="00FF1D2B" w:rsidRPr="00FF1D2B">
        <w:rPr>
          <w:rFonts w:ascii="Times New Roman" w:hAnsi="Times New Roman" w:cs="Times New Roman"/>
          <w:sz w:val="24"/>
          <w:szCs w:val="24"/>
        </w:rPr>
        <w:t>ОСЛОЖНЕНИЕ:</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а.отек К</w:t>
      </w:r>
      <w:r w:rsidRPr="00FF1D2B">
        <w:rPr>
          <w:rFonts w:ascii="Times New Roman" w:hAnsi="Times New Roman" w:cs="Times New Roman"/>
          <w:sz w:val="24"/>
          <w:szCs w:val="24"/>
        </w:rPr>
        <w:t>винке</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б.</w:t>
      </w:r>
      <w:r w:rsidRPr="00FF1D2B">
        <w:rPr>
          <w:rFonts w:ascii="Times New Roman" w:hAnsi="Times New Roman" w:cs="Times New Roman"/>
          <w:sz w:val="24"/>
          <w:szCs w:val="24"/>
        </w:rPr>
        <w:t xml:space="preserve"> крапивница</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в.</w:t>
      </w:r>
      <w:r w:rsidR="00435374">
        <w:rPr>
          <w:rFonts w:ascii="Times New Roman" w:hAnsi="Times New Roman" w:cs="Times New Roman"/>
          <w:sz w:val="24"/>
          <w:szCs w:val="24"/>
        </w:rPr>
        <w:t xml:space="preserve">     </w:t>
      </w:r>
      <w:r w:rsidRPr="00FF1D2B">
        <w:rPr>
          <w:rFonts w:ascii="Times New Roman" w:hAnsi="Times New Roman" w:cs="Times New Roman"/>
          <w:sz w:val="24"/>
          <w:szCs w:val="24"/>
        </w:rPr>
        <w:t xml:space="preserve"> абсцесс</w:t>
      </w:r>
    </w:p>
    <w:p w:rsid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г.</w:t>
      </w:r>
      <w:r w:rsidRPr="00FF1D2B">
        <w:rPr>
          <w:rFonts w:ascii="Times New Roman" w:hAnsi="Times New Roman" w:cs="Times New Roman"/>
          <w:sz w:val="24"/>
          <w:szCs w:val="24"/>
        </w:rPr>
        <w:t xml:space="preserve"> анафилактический шок </w:t>
      </w:r>
    </w:p>
    <w:p w:rsidR="00FF1D2B" w:rsidRPr="00FF1D2B" w:rsidRDefault="00C47327" w:rsidP="00FF1D2B">
      <w:pPr>
        <w:widowControl w:val="0"/>
        <w:spacing w:after="0" w:line="360" w:lineRule="auto"/>
        <w:ind w:left="567" w:hanging="170"/>
        <w:rPr>
          <w:rFonts w:ascii="Times New Roman" w:hAnsi="Times New Roman" w:cs="Times New Roman"/>
          <w:sz w:val="24"/>
          <w:szCs w:val="24"/>
        </w:rPr>
      </w:pPr>
      <w:r w:rsidRPr="00C47327">
        <w:rPr>
          <w:rFonts w:ascii="Times New Roman" w:hAnsi="Times New Roman" w:cs="Times New Roman"/>
          <w:sz w:val="24"/>
          <w:szCs w:val="24"/>
        </w:rPr>
        <w:t xml:space="preserve">2. </w:t>
      </w:r>
      <w:r w:rsidR="00FF1D2B" w:rsidRPr="00FF1D2B">
        <w:rPr>
          <w:rFonts w:ascii="Times New Roman" w:hAnsi="Times New Roman" w:cs="Times New Roman"/>
          <w:sz w:val="24"/>
          <w:szCs w:val="24"/>
        </w:rPr>
        <w:t>РАЗОВАЯ ДОЗА АДРЕНАЛИНА ПРИ АНАФИЛАКТИЧЕСКОМ ШОКЕ</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sidRPr="00FF1D2B">
        <w:rPr>
          <w:rFonts w:ascii="Times New Roman" w:hAnsi="Times New Roman" w:cs="Times New Roman"/>
          <w:sz w:val="24"/>
          <w:szCs w:val="24"/>
        </w:rPr>
        <w:t xml:space="preserve">  СОСТАВЛЯЕТ:</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 xml:space="preserve">а. </w:t>
      </w:r>
      <w:r w:rsidR="00435374">
        <w:rPr>
          <w:rFonts w:ascii="Times New Roman" w:hAnsi="Times New Roman" w:cs="Times New Roman"/>
          <w:sz w:val="24"/>
          <w:szCs w:val="24"/>
        </w:rPr>
        <w:t xml:space="preserve">     </w:t>
      </w:r>
      <w:r w:rsidRPr="00FF1D2B">
        <w:rPr>
          <w:rFonts w:ascii="Times New Roman" w:hAnsi="Times New Roman" w:cs="Times New Roman"/>
          <w:sz w:val="24"/>
          <w:szCs w:val="24"/>
        </w:rPr>
        <w:t xml:space="preserve"> 0,5 мг</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 xml:space="preserve">б. </w:t>
      </w:r>
      <w:r w:rsidRPr="00FF1D2B">
        <w:rPr>
          <w:rFonts w:ascii="Times New Roman" w:hAnsi="Times New Roman" w:cs="Times New Roman"/>
          <w:sz w:val="24"/>
          <w:szCs w:val="24"/>
        </w:rPr>
        <w:t>1-2 мг</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 xml:space="preserve">в. </w:t>
      </w:r>
      <w:r w:rsidRPr="00FF1D2B">
        <w:rPr>
          <w:rFonts w:ascii="Times New Roman" w:hAnsi="Times New Roman" w:cs="Times New Roman"/>
          <w:sz w:val="24"/>
          <w:szCs w:val="24"/>
        </w:rPr>
        <w:t xml:space="preserve"> 0,25-0,5 мг</w:t>
      </w:r>
    </w:p>
    <w:p w:rsid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 xml:space="preserve">г. </w:t>
      </w:r>
      <w:r w:rsidRPr="00FF1D2B">
        <w:rPr>
          <w:rFonts w:ascii="Times New Roman" w:hAnsi="Times New Roman" w:cs="Times New Roman"/>
          <w:sz w:val="24"/>
          <w:szCs w:val="24"/>
        </w:rPr>
        <w:t>5-10 мг</w:t>
      </w:r>
      <w:r w:rsidRPr="00C47327">
        <w:rPr>
          <w:rFonts w:ascii="Times New Roman" w:hAnsi="Times New Roman" w:cs="Times New Roman"/>
          <w:sz w:val="24"/>
          <w:szCs w:val="24"/>
        </w:rPr>
        <w:t xml:space="preserve">      </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sidRPr="00C47327">
        <w:rPr>
          <w:rFonts w:ascii="Times New Roman" w:hAnsi="Times New Roman" w:cs="Times New Roman"/>
          <w:sz w:val="24"/>
          <w:szCs w:val="24"/>
        </w:rPr>
        <w:t xml:space="preserve"> 3. </w:t>
      </w:r>
      <w:r w:rsidRPr="00FF1D2B">
        <w:rPr>
          <w:rFonts w:ascii="Times New Roman" w:hAnsi="Times New Roman" w:cs="Times New Roman"/>
          <w:sz w:val="24"/>
          <w:szCs w:val="24"/>
        </w:rPr>
        <w:t>КРОВЬ НА БИОХИМИЧЕСКИЙ АНАЛИЗ БЕРУТ</w:t>
      </w:r>
    </w:p>
    <w:p w:rsid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 xml:space="preserve">а. </w:t>
      </w:r>
      <w:r w:rsidRPr="00FF1D2B">
        <w:rPr>
          <w:rFonts w:ascii="Times New Roman" w:hAnsi="Times New Roman" w:cs="Times New Roman"/>
          <w:sz w:val="24"/>
          <w:szCs w:val="24"/>
        </w:rPr>
        <w:t>после завтрака</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 xml:space="preserve">б. </w:t>
      </w:r>
      <w:r w:rsidR="00435374">
        <w:rPr>
          <w:rFonts w:ascii="Times New Roman" w:hAnsi="Times New Roman" w:cs="Times New Roman"/>
          <w:sz w:val="24"/>
          <w:szCs w:val="24"/>
        </w:rPr>
        <w:t xml:space="preserve">     </w:t>
      </w:r>
      <w:r w:rsidRPr="00FF1D2B">
        <w:rPr>
          <w:rFonts w:ascii="Times New Roman" w:hAnsi="Times New Roman" w:cs="Times New Roman"/>
          <w:sz w:val="24"/>
          <w:szCs w:val="24"/>
        </w:rPr>
        <w:t xml:space="preserve"> утром натощак</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 xml:space="preserve">в. </w:t>
      </w:r>
      <w:r w:rsidRPr="00FF1D2B">
        <w:rPr>
          <w:rFonts w:ascii="Times New Roman" w:hAnsi="Times New Roman" w:cs="Times New Roman"/>
          <w:sz w:val="24"/>
          <w:szCs w:val="24"/>
        </w:rPr>
        <w:t>в любое время суток</w:t>
      </w:r>
    </w:p>
    <w:p w:rsid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 xml:space="preserve">г. </w:t>
      </w:r>
      <w:r w:rsidRPr="00FF1D2B">
        <w:rPr>
          <w:rFonts w:ascii="Times New Roman" w:hAnsi="Times New Roman" w:cs="Times New Roman"/>
          <w:sz w:val="24"/>
          <w:szCs w:val="24"/>
        </w:rPr>
        <w:t xml:space="preserve"> перед обедом </w:t>
      </w:r>
    </w:p>
    <w:p w:rsidR="00FF1D2B" w:rsidRPr="00FF1D2B" w:rsidRDefault="00C47327" w:rsidP="00FF1D2B">
      <w:pPr>
        <w:widowControl w:val="0"/>
        <w:spacing w:after="0" w:line="360" w:lineRule="auto"/>
        <w:ind w:left="567" w:hanging="170"/>
        <w:rPr>
          <w:rFonts w:ascii="Times New Roman" w:hAnsi="Times New Roman" w:cs="Times New Roman"/>
          <w:sz w:val="24"/>
          <w:szCs w:val="24"/>
        </w:rPr>
      </w:pPr>
      <w:r w:rsidRPr="00C47327">
        <w:rPr>
          <w:rFonts w:ascii="Times New Roman" w:hAnsi="Times New Roman" w:cs="Times New Roman"/>
          <w:sz w:val="24"/>
          <w:szCs w:val="24"/>
        </w:rPr>
        <w:t xml:space="preserve">4. </w:t>
      </w:r>
      <w:r w:rsidR="00FF1D2B" w:rsidRPr="00FF1D2B">
        <w:rPr>
          <w:rFonts w:ascii="Times New Roman" w:hAnsi="Times New Roman" w:cs="Times New Roman"/>
          <w:sz w:val="24"/>
          <w:szCs w:val="24"/>
        </w:rPr>
        <w:t>ИССЛЕДОВАНИЕ КРОВИ НА СОДЕРЖАНИЕ ГЛЮКОЗЫ ПРОВОДЯТ В</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sidRPr="00FF1D2B">
        <w:rPr>
          <w:rFonts w:ascii="Times New Roman" w:hAnsi="Times New Roman" w:cs="Times New Roman"/>
          <w:sz w:val="24"/>
          <w:szCs w:val="24"/>
        </w:rPr>
        <w:t xml:space="preserve">  ЛАБОРАТОРИИ</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а.</w:t>
      </w:r>
      <w:r w:rsidR="00435374">
        <w:rPr>
          <w:rFonts w:ascii="Times New Roman" w:hAnsi="Times New Roman" w:cs="Times New Roman"/>
          <w:sz w:val="24"/>
          <w:szCs w:val="24"/>
        </w:rPr>
        <w:t xml:space="preserve">     </w:t>
      </w:r>
      <w:r w:rsidRPr="00FF1D2B">
        <w:rPr>
          <w:rFonts w:ascii="Times New Roman" w:hAnsi="Times New Roman" w:cs="Times New Roman"/>
          <w:sz w:val="24"/>
          <w:szCs w:val="24"/>
        </w:rPr>
        <w:t xml:space="preserve"> клинической</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 xml:space="preserve">б. </w:t>
      </w:r>
      <w:r w:rsidRPr="00FF1D2B">
        <w:rPr>
          <w:rFonts w:ascii="Times New Roman" w:hAnsi="Times New Roman" w:cs="Times New Roman"/>
          <w:sz w:val="24"/>
          <w:szCs w:val="24"/>
        </w:rPr>
        <w:t xml:space="preserve"> биохимической</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 xml:space="preserve">в. </w:t>
      </w:r>
      <w:r w:rsidRPr="00FF1D2B">
        <w:rPr>
          <w:rFonts w:ascii="Times New Roman" w:hAnsi="Times New Roman" w:cs="Times New Roman"/>
          <w:sz w:val="24"/>
          <w:szCs w:val="24"/>
        </w:rPr>
        <w:t>цитологической</w:t>
      </w:r>
    </w:p>
    <w:p w:rsidR="00C47327"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 xml:space="preserve">г. </w:t>
      </w:r>
      <w:r w:rsidRPr="00FF1D2B">
        <w:rPr>
          <w:rFonts w:ascii="Times New Roman" w:hAnsi="Times New Roman" w:cs="Times New Roman"/>
          <w:sz w:val="24"/>
          <w:szCs w:val="24"/>
        </w:rPr>
        <w:t>Бактериологической</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FF1D2B">
        <w:rPr>
          <w:rFonts w:ascii="Times New Roman" w:hAnsi="Times New Roman" w:cs="Times New Roman"/>
          <w:sz w:val="24"/>
          <w:szCs w:val="24"/>
        </w:rPr>
        <w:t>ИССЛЕДОВАНИЕ КРОВИ НА СОДЕРЖАНИЕ АНТИТЕЛ К ВИЧ  ПРОВОДЯТ В ЛАБОРАТОРИИ</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 xml:space="preserve">а. </w:t>
      </w:r>
      <w:r w:rsidRPr="00FF1D2B">
        <w:rPr>
          <w:rFonts w:ascii="Times New Roman" w:hAnsi="Times New Roman" w:cs="Times New Roman"/>
          <w:sz w:val="24"/>
          <w:szCs w:val="24"/>
        </w:rPr>
        <w:t>биохимической</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 xml:space="preserve">б. </w:t>
      </w:r>
      <w:r w:rsidRPr="00FF1D2B">
        <w:rPr>
          <w:rFonts w:ascii="Times New Roman" w:hAnsi="Times New Roman" w:cs="Times New Roman"/>
          <w:sz w:val="24"/>
          <w:szCs w:val="24"/>
        </w:rPr>
        <w:t xml:space="preserve"> клинической</w:t>
      </w:r>
    </w:p>
    <w:p w:rsid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 xml:space="preserve">в. </w:t>
      </w:r>
      <w:r w:rsidRPr="00FF1D2B">
        <w:rPr>
          <w:rFonts w:ascii="Times New Roman" w:hAnsi="Times New Roman" w:cs="Times New Roman"/>
          <w:sz w:val="24"/>
          <w:szCs w:val="24"/>
        </w:rPr>
        <w:t xml:space="preserve"> бактериологической</w:t>
      </w:r>
    </w:p>
    <w:p w:rsidR="00FF1D2B" w:rsidRPr="00FF1D2B" w:rsidRDefault="00FF1D2B" w:rsidP="00FF1D2B">
      <w:pPr>
        <w:widowControl w:val="0"/>
        <w:spacing w:after="0" w:line="360" w:lineRule="auto"/>
        <w:ind w:left="567" w:hanging="170"/>
        <w:rPr>
          <w:rFonts w:ascii="Times New Roman" w:hAnsi="Times New Roman" w:cs="Times New Roman"/>
          <w:sz w:val="24"/>
          <w:szCs w:val="24"/>
        </w:rPr>
      </w:pPr>
      <w:r>
        <w:rPr>
          <w:rFonts w:ascii="Times New Roman" w:hAnsi="Times New Roman" w:cs="Times New Roman"/>
          <w:sz w:val="24"/>
          <w:szCs w:val="24"/>
        </w:rPr>
        <w:t xml:space="preserve">г. </w:t>
      </w:r>
      <w:r w:rsidR="00435374">
        <w:rPr>
          <w:rFonts w:ascii="Times New Roman" w:hAnsi="Times New Roman" w:cs="Times New Roman"/>
          <w:sz w:val="24"/>
          <w:szCs w:val="24"/>
        </w:rPr>
        <w:t xml:space="preserve">     </w:t>
      </w:r>
      <w:r w:rsidRPr="00FF1D2B">
        <w:rPr>
          <w:rFonts w:ascii="Times New Roman" w:hAnsi="Times New Roman" w:cs="Times New Roman"/>
          <w:sz w:val="24"/>
          <w:szCs w:val="24"/>
        </w:rPr>
        <w:t xml:space="preserve"> иммунологической</w:t>
      </w:r>
    </w:p>
    <w:p w:rsidR="00FF1D2B" w:rsidRPr="00C47327" w:rsidRDefault="00FF1D2B" w:rsidP="00FF1D2B">
      <w:pPr>
        <w:widowControl w:val="0"/>
        <w:spacing w:after="0"/>
        <w:ind w:left="567" w:hanging="170"/>
        <w:rPr>
          <w:rFonts w:ascii="Times New Roman" w:hAnsi="Times New Roman" w:cs="Times New Roman"/>
          <w:sz w:val="24"/>
          <w:szCs w:val="24"/>
        </w:rPr>
      </w:pPr>
    </w:p>
    <w:p w:rsidR="00C47327" w:rsidRPr="00C47327" w:rsidRDefault="00C47327" w:rsidP="00C47327">
      <w:pPr>
        <w:rPr>
          <w:rFonts w:ascii="Times New Roman" w:hAnsi="Times New Roman" w:cs="Times New Roman"/>
          <w:sz w:val="24"/>
          <w:szCs w:val="24"/>
        </w:rPr>
      </w:pPr>
    </w:p>
    <w:p w:rsidR="00C47327" w:rsidRPr="00C907B1" w:rsidRDefault="00C907B1" w:rsidP="00C907B1">
      <w:pPr>
        <w:ind w:left="360"/>
        <w:rPr>
          <w:rFonts w:ascii="Times New Roman" w:hAnsi="Times New Roman" w:cs="Times New Roman"/>
          <w:sz w:val="24"/>
          <w:szCs w:val="24"/>
        </w:rPr>
      </w:pPr>
      <w:r w:rsidRPr="00C907B1">
        <w:rPr>
          <w:rFonts w:ascii="Times New Roman" w:hAnsi="Times New Roman" w:cs="Times New Roman"/>
          <w:b/>
          <w:sz w:val="24"/>
          <w:szCs w:val="24"/>
        </w:rPr>
        <w:t>5.</w:t>
      </w:r>
      <w:r w:rsidR="00C47327" w:rsidRPr="00C907B1">
        <w:rPr>
          <w:rFonts w:ascii="Times New Roman" w:hAnsi="Times New Roman" w:cs="Times New Roman"/>
          <w:b/>
          <w:sz w:val="24"/>
          <w:szCs w:val="24"/>
        </w:rPr>
        <w:t>Задание:</w:t>
      </w:r>
      <w:r w:rsidR="00C47327" w:rsidRPr="00C907B1">
        <w:rPr>
          <w:rFonts w:ascii="Times New Roman" w:hAnsi="Times New Roman" w:cs="Times New Roman"/>
          <w:sz w:val="24"/>
          <w:szCs w:val="24"/>
        </w:rPr>
        <w:t xml:space="preserve"> </w:t>
      </w:r>
      <w:r w:rsidR="00C47327" w:rsidRPr="00C907B1">
        <w:rPr>
          <w:rFonts w:ascii="Times New Roman" w:hAnsi="Times New Roman" w:cs="Times New Roman"/>
          <w:i/>
          <w:sz w:val="24"/>
          <w:szCs w:val="24"/>
        </w:rPr>
        <w:t>прочитать содержание задачи, ответить на вопросы.</w:t>
      </w:r>
    </w:p>
    <w:p w:rsidR="00C907B1" w:rsidRPr="00C47327" w:rsidRDefault="00C907B1" w:rsidP="00C907B1">
      <w:pPr>
        <w:pStyle w:val="a8"/>
        <w:ind w:left="1125"/>
      </w:pPr>
    </w:p>
    <w:p w:rsidR="00C47327" w:rsidRPr="00C47327" w:rsidRDefault="00C47327" w:rsidP="00C47327">
      <w:pPr>
        <w:pStyle w:val="a8"/>
        <w:ind w:left="1125"/>
      </w:pPr>
      <w:r w:rsidRPr="00C47327">
        <w:rPr>
          <w:b/>
        </w:rPr>
        <w:t>Задача №1.</w:t>
      </w:r>
    </w:p>
    <w:p w:rsidR="00C47327" w:rsidRDefault="00FF1D2B" w:rsidP="00C47327">
      <w:pPr>
        <w:rPr>
          <w:rFonts w:ascii="Times New Roman" w:hAnsi="Times New Roman" w:cs="Times New Roman"/>
          <w:sz w:val="24"/>
          <w:szCs w:val="24"/>
        </w:rPr>
      </w:pPr>
      <w:r>
        <w:rPr>
          <w:rFonts w:ascii="Times New Roman" w:hAnsi="Times New Roman" w:cs="Times New Roman"/>
          <w:sz w:val="24"/>
          <w:szCs w:val="24"/>
        </w:rPr>
        <w:t xml:space="preserve">Студент </w:t>
      </w:r>
      <w:r w:rsidR="00C63D80">
        <w:rPr>
          <w:rFonts w:ascii="Times New Roman" w:hAnsi="Times New Roman" w:cs="Times New Roman"/>
          <w:sz w:val="24"/>
          <w:szCs w:val="24"/>
        </w:rPr>
        <w:t>медицинского колледжа во время прохождения практики уколол  палец инфицированной иглой в процедурном кабинете. От гепатита «В» студент не привит.</w:t>
      </w:r>
    </w:p>
    <w:p w:rsidR="00C63D80" w:rsidRDefault="00C45C1F" w:rsidP="00C47327">
      <w:pPr>
        <w:rPr>
          <w:rFonts w:ascii="Times New Roman" w:hAnsi="Times New Roman" w:cs="Times New Roman"/>
          <w:sz w:val="24"/>
          <w:szCs w:val="24"/>
        </w:rPr>
      </w:pPr>
      <w:r>
        <w:rPr>
          <w:rFonts w:ascii="Times New Roman" w:hAnsi="Times New Roman" w:cs="Times New Roman"/>
          <w:sz w:val="24"/>
          <w:szCs w:val="24"/>
        </w:rPr>
        <w:t xml:space="preserve">Составьте план мероприятия.  </w:t>
      </w:r>
      <w:r w:rsidR="00C63D80">
        <w:rPr>
          <w:rFonts w:ascii="Times New Roman" w:hAnsi="Times New Roman" w:cs="Times New Roman"/>
          <w:sz w:val="24"/>
          <w:szCs w:val="24"/>
        </w:rPr>
        <w:t>Напишите состав аптечки</w:t>
      </w:r>
      <w:r>
        <w:rPr>
          <w:rFonts w:ascii="Times New Roman" w:hAnsi="Times New Roman" w:cs="Times New Roman"/>
          <w:sz w:val="24"/>
          <w:szCs w:val="24"/>
        </w:rPr>
        <w:t>.</w:t>
      </w:r>
    </w:p>
    <w:p w:rsidR="00C47327" w:rsidRPr="00C47327" w:rsidRDefault="00C45C1F" w:rsidP="00C45C1F">
      <w:r>
        <w:rPr>
          <w:noProof/>
        </w:rPr>
        <w:pict>
          <v:shape id="_x0000_s1167" type="#_x0000_t32" style="position:absolute;margin-left:.05pt;margin-top:15pt;width:472.2pt;height:0;z-index:251739136" o:connectortype="straight"/>
        </w:pict>
      </w:r>
    </w:p>
    <w:p w:rsidR="00C45C1F" w:rsidRDefault="00C45C1F" w:rsidP="00C47327">
      <w:pPr>
        <w:pStyle w:val="a8"/>
        <w:ind w:left="426"/>
        <w:rPr>
          <w:b/>
        </w:rPr>
      </w:pPr>
      <w:r>
        <w:rPr>
          <w:noProof/>
        </w:rPr>
        <w:pict>
          <v:shape id="_x0000_s1168" type="#_x0000_t32" style="position:absolute;left:0;text-align:left;margin-left:.05pt;margin-top:10.15pt;width:472.2pt;height:0;z-index:251740160" o:connectortype="straight"/>
        </w:pict>
      </w:r>
    </w:p>
    <w:p w:rsidR="00C45C1F" w:rsidRDefault="00C45C1F" w:rsidP="00C47327">
      <w:pPr>
        <w:pStyle w:val="a8"/>
        <w:ind w:left="426"/>
        <w:rPr>
          <w:b/>
        </w:rPr>
      </w:pPr>
    </w:p>
    <w:p w:rsidR="00C45C1F" w:rsidRDefault="00C45C1F" w:rsidP="00C47327">
      <w:pPr>
        <w:pStyle w:val="a8"/>
        <w:ind w:left="426"/>
        <w:rPr>
          <w:b/>
        </w:rPr>
      </w:pPr>
      <w:r>
        <w:rPr>
          <w:b/>
          <w:noProof/>
        </w:rPr>
        <w:pict>
          <v:shape id="_x0000_s1169" type="#_x0000_t32" style="position:absolute;left:0;text-align:left;margin-left:.05pt;margin-top:5pt;width:472.2pt;height:0;z-index:251741184" o:connectortype="straight"/>
        </w:pict>
      </w:r>
    </w:p>
    <w:p w:rsidR="00C45C1F" w:rsidRDefault="00C45C1F" w:rsidP="00C47327">
      <w:pPr>
        <w:pStyle w:val="a8"/>
        <w:ind w:left="426"/>
        <w:rPr>
          <w:b/>
        </w:rPr>
      </w:pPr>
    </w:p>
    <w:p w:rsidR="00C45C1F" w:rsidRDefault="00C45C1F" w:rsidP="00C47327">
      <w:pPr>
        <w:pStyle w:val="a8"/>
        <w:ind w:left="426"/>
        <w:rPr>
          <w:b/>
        </w:rPr>
      </w:pPr>
      <w:r>
        <w:rPr>
          <w:b/>
          <w:noProof/>
        </w:rPr>
        <w:pict>
          <v:shape id="_x0000_s1172" type="#_x0000_t32" style="position:absolute;left:0;text-align:left;margin-left:.05pt;margin-top:.75pt;width:472.2pt;height:0;z-index:251744256" o:connectortype="straight"/>
        </w:pict>
      </w:r>
    </w:p>
    <w:p w:rsidR="00C45C1F" w:rsidRDefault="00C45C1F" w:rsidP="00C47327">
      <w:pPr>
        <w:pStyle w:val="a8"/>
        <w:ind w:left="426"/>
        <w:rPr>
          <w:b/>
        </w:rPr>
      </w:pPr>
      <w:r>
        <w:rPr>
          <w:b/>
          <w:noProof/>
        </w:rPr>
        <w:pict>
          <v:shape id="_x0000_s1170" type="#_x0000_t32" style="position:absolute;left:0;text-align:left;margin-left:.05pt;margin-top:8.45pt;width:472.2pt;height:0;z-index:251742208" o:connectortype="straight"/>
        </w:pict>
      </w:r>
    </w:p>
    <w:p w:rsidR="00C45C1F" w:rsidRDefault="00C917D6" w:rsidP="00C47327">
      <w:pPr>
        <w:pStyle w:val="a8"/>
        <w:ind w:left="426"/>
        <w:rPr>
          <w:b/>
        </w:rPr>
      </w:pPr>
      <w:r>
        <w:rPr>
          <w:b/>
          <w:noProof/>
        </w:rPr>
        <w:pict>
          <v:shape id="_x0000_s1173" type="#_x0000_t32" style="position:absolute;left:0;text-align:left;margin-left:.05pt;margin-top:11.5pt;width:472.2pt;height:0;z-index:251745280" o:connectortype="straight"/>
        </w:pict>
      </w:r>
    </w:p>
    <w:p w:rsidR="00C45C1F" w:rsidRDefault="00C45C1F" w:rsidP="00C47327">
      <w:pPr>
        <w:pStyle w:val="a8"/>
        <w:ind w:left="426"/>
        <w:rPr>
          <w:b/>
        </w:rPr>
      </w:pPr>
    </w:p>
    <w:p w:rsidR="00C45C1F" w:rsidRDefault="00C917D6" w:rsidP="00C47327">
      <w:pPr>
        <w:pStyle w:val="a8"/>
        <w:ind w:left="426"/>
        <w:rPr>
          <w:b/>
        </w:rPr>
      </w:pPr>
      <w:r>
        <w:rPr>
          <w:b/>
          <w:noProof/>
        </w:rPr>
        <w:pict>
          <v:shape id="_x0000_s1175" type="#_x0000_t32" style="position:absolute;left:0;text-align:left;margin-left:.05pt;margin-top:4.45pt;width:472.2pt;height:0;z-index:251746304" o:connectortype="straight"/>
        </w:pict>
      </w:r>
    </w:p>
    <w:p w:rsidR="00C45C1F" w:rsidRDefault="00C917D6" w:rsidP="00C47327">
      <w:pPr>
        <w:pStyle w:val="a8"/>
        <w:ind w:left="426"/>
        <w:rPr>
          <w:b/>
        </w:rPr>
      </w:pPr>
      <w:r>
        <w:rPr>
          <w:b/>
          <w:noProof/>
        </w:rPr>
        <w:pict>
          <v:shape id="_x0000_s1176" type="#_x0000_t32" style="position:absolute;left:0;text-align:left;margin-left:.05pt;margin-top:11.25pt;width:472.2pt;height:0;z-index:251747328" o:connectortype="straight"/>
        </w:pict>
      </w:r>
    </w:p>
    <w:p w:rsidR="00C45C1F" w:rsidRDefault="00C45C1F" w:rsidP="00C47327">
      <w:pPr>
        <w:pStyle w:val="a8"/>
        <w:ind w:left="426"/>
        <w:rPr>
          <w:b/>
        </w:rPr>
      </w:pPr>
    </w:p>
    <w:p w:rsidR="00C45C1F" w:rsidRDefault="00C45C1F" w:rsidP="00C47327">
      <w:pPr>
        <w:pStyle w:val="a8"/>
        <w:ind w:left="426"/>
        <w:rPr>
          <w:b/>
        </w:rPr>
      </w:pPr>
    </w:p>
    <w:p w:rsidR="00C45C1F" w:rsidRPr="00430D71" w:rsidRDefault="00A70381" w:rsidP="00C47327">
      <w:pPr>
        <w:pStyle w:val="a8"/>
        <w:ind w:left="426"/>
        <w:rPr>
          <w:b/>
        </w:rPr>
      </w:pPr>
      <w:r w:rsidRPr="00430D71">
        <w:rPr>
          <w:b/>
        </w:rPr>
        <w:t>Задача №2</w:t>
      </w:r>
    </w:p>
    <w:p w:rsidR="00A70381" w:rsidRPr="00430D71" w:rsidRDefault="00A70381" w:rsidP="00C47327">
      <w:pPr>
        <w:pStyle w:val="a8"/>
        <w:ind w:left="426"/>
        <w:rPr>
          <w:b/>
        </w:rPr>
      </w:pPr>
    </w:p>
    <w:p w:rsidR="00C47327" w:rsidRPr="00430D71" w:rsidRDefault="00430D71" w:rsidP="00430D71">
      <w:pPr>
        <w:ind w:firstLine="720"/>
        <w:jc w:val="both"/>
        <w:rPr>
          <w:rFonts w:ascii="Times New Roman" w:hAnsi="Times New Roman" w:cs="Times New Roman"/>
          <w:sz w:val="24"/>
          <w:szCs w:val="24"/>
        </w:rPr>
      </w:pPr>
      <w:r w:rsidRPr="00430D71">
        <w:rPr>
          <w:rFonts w:ascii="Times New Roman" w:hAnsi="Times New Roman" w:cs="Times New Roman"/>
          <w:color w:val="333333"/>
          <w:sz w:val="24"/>
          <w:szCs w:val="24"/>
        </w:rPr>
        <w:t>Вы медицинская сестра процедурного кабинета терапевтического отделения. У Вас есть возможность взять пробу венозной крови шприцем и с помощью вакуумной системы. Какой из способов наиболее предпочтителен? Ответ обоснуйте. Объясните преимущества выбранного Вами способа пациенту.</w:t>
      </w:r>
      <w:r w:rsidR="00C47327" w:rsidRPr="00430D71">
        <w:rPr>
          <w:rFonts w:ascii="Times New Roman" w:hAnsi="Times New Roman" w:cs="Times New Roman"/>
          <w:sz w:val="24"/>
          <w:szCs w:val="24"/>
        </w:rPr>
        <w:t xml:space="preserve"> </w:t>
      </w:r>
    </w:p>
    <w:p w:rsidR="00C47327" w:rsidRDefault="00C47327" w:rsidP="00C47327">
      <w:pPr>
        <w:rPr>
          <w:rFonts w:ascii="Times New Roman" w:hAnsi="Times New Roman" w:cs="Times New Roman"/>
          <w:b/>
          <w:sz w:val="24"/>
          <w:szCs w:val="24"/>
        </w:rPr>
      </w:pPr>
      <w:r w:rsidRPr="00C47327">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30D71">
        <w:rPr>
          <w:rFonts w:ascii="Times New Roman" w:hAnsi="Times New Roman" w:cs="Times New Roman"/>
          <w:b/>
          <w:sz w:val="24"/>
          <w:szCs w:val="24"/>
        </w:rPr>
        <w:t>__</w:t>
      </w:r>
    </w:p>
    <w:p w:rsidR="00430D71" w:rsidRDefault="00430D71" w:rsidP="00430D71">
      <w:pPr>
        <w:pStyle w:val="a8"/>
        <w:ind w:left="426"/>
        <w:rPr>
          <w:b/>
        </w:rPr>
      </w:pPr>
      <w:r>
        <w:rPr>
          <w:b/>
        </w:rPr>
        <w:t>Задача №3</w:t>
      </w:r>
    </w:p>
    <w:p w:rsidR="00430D71" w:rsidRDefault="00430D71" w:rsidP="00430D71">
      <w:pPr>
        <w:pStyle w:val="a8"/>
        <w:ind w:left="0" w:firstLine="426"/>
        <w:jc w:val="both"/>
        <w:rPr>
          <w:color w:val="333333"/>
        </w:rPr>
      </w:pPr>
      <w:r w:rsidRPr="00430D71">
        <w:rPr>
          <w:color w:val="333333"/>
        </w:rPr>
        <w:t>Пациенту назначено взятие крови из вены с помощью вакуумной системы для биохимического</w:t>
      </w:r>
      <w:r>
        <w:rPr>
          <w:color w:val="333333"/>
        </w:rPr>
        <w:t>, общего</w:t>
      </w:r>
      <w:r w:rsidRPr="00430D71">
        <w:rPr>
          <w:color w:val="333333"/>
        </w:rPr>
        <w:t xml:space="preserve"> анализа</w:t>
      </w:r>
      <w:r>
        <w:rPr>
          <w:color w:val="333333"/>
        </w:rPr>
        <w:t xml:space="preserve"> крови и коагулограмма. Пациент опоздал в процедурный </w:t>
      </w:r>
      <w:r>
        <w:rPr>
          <w:color w:val="333333"/>
        </w:rPr>
        <w:lastRenderedPageBreak/>
        <w:t xml:space="preserve">кабинет. В целях экономии времени медицинская сестра не провела обработку рук на гигиеническом уровне, надела перчатку только на одну руку. </w:t>
      </w:r>
    </w:p>
    <w:p w:rsidR="00430D71" w:rsidRDefault="00430D71" w:rsidP="00430D71">
      <w:pPr>
        <w:pStyle w:val="a8"/>
        <w:ind w:left="0" w:firstLine="426"/>
        <w:jc w:val="both"/>
        <w:rPr>
          <w:color w:val="333333"/>
        </w:rPr>
      </w:pPr>
      <w:r w:rsidRPr="00430D71">
        <w:rPr>
          <w:color w:val="333333"/>
        </w:rPr>
        <w:t>Медицинская</w:t>
      </w:r>
      <w:r>
        <w:rPr>
          <w:color w:val="333333"/>
        </w:rPr>
        <w:t xml:space="preserve"> </w:t>
      </w:r>
      <w:r w:rsidRPr="00430D71">
        <w:rPr>
          <w:color w:val="333333"/>
        </w:rPr>
        <w:t>сестра при взятии пробы крови собрала систему "игла-держатель" и сразу присоединила к ней пробирку. При венепункции кровь в пробирку самостоятельно не поступает. Почему?</w:t>
      </w:r>
      <w:r w:rsidR="00C907B1">
        <w:rPr>
          <w:color w:val="333333"/>
        </w:rPr>
        <w:t xml:space="preserve"> </w:t>
      </w:r>
      <w:r>
        <w:rPr>
          <w:color w:val="333333"/>
        </w:rPr>
        <w:t xml:space="preserve">Какое осложнение может возникнуть? </w:t>
      </w:r>
      <w:r w:rsidRPr="00430D71">
        <w:rPr>
          <w:color w:val="333333"/>
        </w:rPr>
        <w:t>Ответ обоснуйте</w:t>
      </w:r>
      <w:r>
        <w:rPr>
          <w:color w:val="333333"/>
        </w:rPr>
        <w:t>.</w:t>
      </w:r>
    </w:p>
    <w:p w:rsidR="00430D71" w:rsidRDefault="00430D71" w:rsidP="00430D71">
      <w:pPr>
        <w:rPr>
          <w:rFonts w:ascii="Times New Roman" w:hAnsi="Times New Roman" w:cs="Times New Roman"/>
          <w:b/>
          <w:sz w:val="24"/>
          <w:szCs w:val="24"/>
        </w:rPr>
      </w:pPr>
      <w:r w:rsidRPr="00C47327">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t>__</w:t>
      </w:r>
    </w:p>
    <w:p w:rsidR="00430D71" w:rsidRDefault="00430D71" w:rsidP="00430D71">
      <w:pPr>
        <w:pStyle w:val="a8"/>
        <w:ind w:left="426"/>
        <w:rPr>
          <w:b/>
        </w:rPr>
      </w:pPr>
      <w:r>
        <w:rPr>
          <w:b/>
        </w:rPr>
        <w:t>Задача №4</w:t>
      </w:r>
    </w:p>
    <w:p w:rsidR="00430D71" w:rsidRPr="00430D71" w:rsidRDefault="00430D71" w:rsidP="00430D71">
      <w:pPr>
        <w:pStyle w:val="a8"/>
        <w:ind w:left="0" w:firstLine="426"/>
        <w:jc w:val="both"/>
        <w:rPr>
          <w:b/>
        </w:rPr>
      </w:pPr>
    </w:p>
    <w:p w:rsidR="00A45F8D" w:rsidRDefault="00430D71" w:rsidP="00C47327">
      <w:pPr>
        <w:rPr>
          <w:rFonts w:ascii="Times New Roman" w:hAnsi="Times New Roman" w:cs="Times New Roman"/>
          <w:sz w:val="24"/>
          <w:szCs w:val="24"/>
        </w:rPr>
      </w:pPr>
      <w:r>
        <w:rPr>
          <w:rFonts w:ascii="Times New Roman" w:hAnsi="Times New Roman" w:cs="Times New Roman"/>
          <w:sz w:val="24"/>
          <w:szCs w:val="24"/>
        </w:rPr>
        <w:t>П</w:t>
      </w:r>
      <w:r w:rsidR="00A45F8D">
        <w:rPr>
          <w:rFonts w:ascii="Times New Roman" w:hAnsi="Times New Roman" w:cs="Times New Roman"/>
          <w:sz w:val="24"/>
          <w:szCs w:val="24"/>
        </w:rPr>
        <w:t xml:space="preserve">ройдите по ссылке или считайте </w:t>
      </w:r>
      <w:r w:rsidR="00A45F8D">
        <w:rPr>
          <w:rFonts w:ascii="Times New Roman" w:hAnsi="Times New Roman" w:cs="Times New Roman"/>
          <w:sz w:val="24"/>
          <w:szCs w:val="24"/>
          <w:lang w:val="en-US"/>
        </w:rPr>
        <w:t>QR</w:t>
      </w:r>
      <w:r w:rsidR="00A45F8D" w:rsidRPr="00A45F8D">
        <w:rPr>
          <w:rFonts w:ascii="Times New Roman" w:hAnsi="Times New Roman" w:cs="Times New Roman"/>
          <w:sz w:val="24"/>
          <w:szCs w:val="24"/>
        </w:rPr>
        <w:t xml:space="preserve"> </w:t>
      </w:r>
      <w:r w:rsidR="00A45F8D">
        <w:rPr>
          <w:rFonts w:ascii="Times New Roman" w:hAnsi="Times New Roman" w:cs="Times New Roman"/>
          <w:sz w:val="24"/>
          <w:szCs w:val="24"/>
        </w:rPr>
        <w:t>– код, п</w:t>
      </w:r>
      <w:r>
        <w:rPr>
          <w:rFonts w:ascii="Times New Roman" w:hAnsi="Times New Roman" w:cs="Times New Roman"/>
          <w:sz w:val="24"/>
          <w:szCs w:val="24"/>
        </w:rPr>
        <w:t>осмотрите внимате</w:t>
      </w:r>
      <w:r w:rsidR="00C907B1">
        <w:rPr>
          <w:rFonts w:ascii="Times New Roman" w:hAnsi="Times New Roman" w:cs="Times New Roman"/>
          <w:sz w:val="24"/>
          <w:szCs w:val="24"/>
        </w:rPr>
        <w:t>льно видеоролик. Найдите ошибку и н</w:t>
      </w:r>
      <w:r w:rsidR="00015894">
        <w:rPr>
          <w:rFonts w:ascii="Times New Roman" w:hAnsi="Times New Roman" w:cs="Times New Roman"/>
          <w:sz w:val="24"/>
          <w:szCs w:val="24"/>
        </w:rPr>
        <w:t>апишите ответ.</w:t>
      </w:r>
    </w:p>
    <w:tbl>
      <w:tblPr>
        <w:tblStyle w:val="a7"/>
        <w:tblW w:w="0" w:type="auto"/>
        <w:tblLook w:val="04A0"/>
      </w:tblPr>
      <w:tblGrid>
        <w:gridCol w:w="4785"/>
        <w:gridCol w:w="4786"/>
      </w:tblGrid>
      <w:tr w:rsidR="00430D71" w:rsidTr="00430D71">
        <w:tc>
          <w:tcPr>
            <w:tcW w:w="4785" w:type="dxa"/>
          </w:tcPr>
          <w:p w:rsidR="007C2B7D" w:rsidRDefault="007C2B7D" w:rsidP="00C47327">
            <w:pPr>
              <w:rPr>
                <w:rFonts w:ascii="Times New Roman" w:hAnsi="Times New Roman" w:cs="Times New Roman"/>
                <w:sz w:val="24"/>
                <w:szCs w:val="24"/>
              </w:rPr>
            </w:pPr>
          </w:p>
          <w:p w:rsidR="007C2B7D" w:rsidRDefault="007C2B7D" w:rsidP="00C47327">
            <w:pPr>
              <w:rPr>
                <w:rFonts w:ascii="Times New Roman" w:hAnsi="Times New Roman" w:cs="Times New Roman"/>
                <w:sz w:val="24"/>
                <w:szCs w:val="24"/>
              </w:rPr>
            </w:pPr>
          </w:p>
          <w:p w:rsidR="00A45F8D" w:rsidRDefault="00A45F8D" w:rsidP="00C47327">
            <w:pPr>
              <w:rPr>
                <w:rFonts w:ascii="Times New Roman" w:hAnsi="Times New Roman" w:cs="Times New Roman"/>
                <w:sz w:val="24"/>
                <w:szCs w:val="24"/>
              </w:rPr>
            </w:pPr>
            <w:r>
              <w:rPr>
                <w:rFonts w:ascii="Times New Roman" w:hAnsi="Times New Roman" w:cs="Times New Roman"/>
                <w:sz w:val="24"/>
                <w:szCs w:val="24"/>
              </w:rPr>
              <w:t xml:space="preserve">Ссылка на видео </w:t>
            </w:r>
          </w:p>
          <w:p w:rsidR="00A45F8D" w:rsidRDefault="00A45F8D" w:rsidP="00C47327">
            <w:pPr>
              <w:rPr>
                <w:rFonts w:ascii="Times New Roman" w:hAnsi="Times New Roman" w:cs="Times New Roman"/>
                <w:sz w:val="24"/>
                <w:szCs w:val="24"/>
              </w:rPr>
            </w:pPr>
          </w:p>
          <w:p w:rsidR="00430D71" w:rsidRDefault="00A45F8D" w:rsidP="00C47327">
            <w:pPr>
              <w:rPr>
                <w:rFonts w:ascii="Times New Roman" w:hAnsi="Times New Roman" w:cs="Times New Roman"/>
                <w:sz w:val="24"/>
                <w:szCs w:val="24"/>
              </w:rPr>
            </w:pPr>
            <w:hyperlink r:id="rId70" w:history="1">
              <w:r w:rsidRPr="0025755D">
                <w:rPr>
                  <w:rStyle w:val="a3"/>
                  <w:rFonts w:ascii="Times New Roman" w:hAnsi="Times New Roman" w:cs="Times New Roman"/>
                  <w:sz w:val="24"/>
                  <w:szCs w:val="24"/>
                </w:rPr>
                <w:t>https://youtu.be/kB8tBAsIuFA</w:t>
              </w:r>
            </w:hyperlink>
          </w:p>
          <w:p w:rsidR="00A45F8D" w:rsidRDefault="00A45F8D" w:rsidP="00C47327">
            <w:pPr>
              <w:rPr>
                <w:rFonts w:ascii="Times New Roman" w:hAnsi="Times New Roman" w:cs="Times New Roman"/>
                <w:sz w:val="24"/>
                <w:szCs w:val="24"/>
              </w:rPr>
            </w:pPr>
          </w:p>
        </w:tc>
        <w:tc>
          <w:tcPr>
            <w:tcW w:w="4786" w:type="dxa"/>
          </w:tcPr>
          <w:p w:rsidR="00430D71" w:rsidRDefault="00015894" w:rsidP="00C47327">
            <w:pPr>
              <w:rPr>
                <w:rFonts w:ascii="Times New Roman" w:hAnsi="Times New Roman" w:cs="Times New Roman"/>
                <w:sz w:val="24"/>
                <w:szCs w:val="24"/>
              </w:rPr>
            </w:pPr>
            <w:r>
              <w:t xml:space="preserve">              </w:t>
            </w:r>
            <w:r w:rsidR="00A45F8D">
              <w:rPr>
                <w:noProof/>
                <w:lang w:eastAsia="ru-RU"/>
              </w:rPr>
              <w:drawing>
                <wp:inline distT="0" distB="0" distL="0" distR="0">
                  <wp:extent cx="1412875" cy="1412875"/>
                  <wp:effectExtent l="19050" t="0" r="0" b="0"/>
                  <wp:docPr id="388" name="Рисунок 388" descr="http://qrcoder.ru/code/?https%3A%2F%2Fyoutu.be%2FkB8tBAsIuF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qrcoder.ru/code/?https%3A%2F%2Fyoutu.be%2FkB8tBAsIuFA&amp;4&amp;0"/>
                          <pic:cNvPicPr>
                            <a:picLocks noChangeAspect="1" noChangeArrowheads="1"/>
                          </pic:cNvPicPr>
                        </pic:nvPicPr>
                        <pic:blipFill>
                          <a:blip r:embed="rId71"/>
                          <a:srcRect/>
                          <a:stretch>
                            <a:fillRect/>
                          </a:stretch>
                        </pic:blipFill>
                        <pic:spPr bwMode="auto">
                          <a:xfrm>
                            <a:off x="0" y="0"/>
                            <a:ext cx="1412875" cy="1412875"/>
                          </a:xfrm>
                          <a:prstGeom prst="rect">
                            <a:avLst/>
                          </a:prstGeom>
                          <a:noFill/>
                          <a:ln w="9525">
                            <a:noFill/>
                            <a:miter lim="800000"/>
                            <a:headEnd/>
                            <a:tailEnd/>
                          </a:ln>
                        </pic:spPr>
                      </pic:pic>
                    </a:graphicData>
                  </a:graphic>
                </wp:inline>
              </w:drawing>
            </w:r>
          </w:p>
        </w:tc>
      </w:tr>
    </w:tbl>
    <w:p w:rsidR="00430D71" w:rsidRDefault="00430D71" w:rsidP="00C47327">
      <w:pPr>
        <w:rPr>
          <w:rFonts w:ascii="Times New Roman" w:hAnsi="Times New Roman" w:cs="Times New Roman"/>
          <w:sz w:val="24"/>
          <w:szCs w:val="24"/>
        </w:rPr>
      </w:pPr>
    </w:p>
    <w:p w:rsidR="007C2B7D" w:rsidRPr="00AE7982" w:rsidRDefault="00015894" w:rsidP="00AE7982">
      <w:pPr>
        <w:rPr>
          <w:rFonts w:ascii="Times New Roman" w:hAnsi="Times New Roman" w:cs="Times New Roman"/>
          <w:sz w:val="24"/>
          <w:szCs w:val="24"/>
        </w:rPr>
      </w:pPr>
      <w:r>
        <w:rPr>
          <w:rFonts w:ascii="Times New Roman" w:hAnsi="Times New Roman" w:cs="Times New Roman"/>
          <w:sz w:val="24"/>
          <w:szCs w:val="24"/>
        </w:rPr>
        <w:t>Ответ обоснуйте: _______________________________________________________________________________________________________________________________________________________________________________________________________________________________________</w:t>
      </w:r>
    </w:p>
    <w:p w:rsidR="007C2B7D" w:rsidRDefault="007C2B7D" w:rsidP="007C2B7D">
      <w:pPr>
        <w:pStyle w:val="a8"/>
        <w:ind w:left="426"/>
        <w:rPr>
          <w:b/>
        </w:rPr>
      </w:pPr>
    </w:p>
    <w:p w:rsidR="007C2B7D" w:rsidRDefault="007C2B7D" w:rsidP="007C2B7D">
      <w:pPr>
        <w:pStyle w:val="a8"/>
        <w:ind w:left="426"/>
        <w:rPr>
          <w:b/>
        </w:rPr>
      </w:pPr>
    </w:p>
    <w:p w:rsidR="00C47327" w:rsidRPr="00C47327" w:rsidRDefault="00C47327" w:rsidP="00C47327">
      <w:pPr>
        <w:pStyle w:val="a8"/>
        <w:ind w:left="426"/>
      </w:pPr>
    </w:p>
    <w:p w:rsidR="00C47327" w:rsidRPr="00C47327" w:rsidRDefault="00C47327" w:rsidP="00C47327">
      <w:pPr>
        <w:rPr>
          <w:rFonts w:ascii="Times New Roman" w:hAnsi="Times New Roman" w:cs="Times New Roman"/>
          <w:i/>
          <w:sz w:val="24"/>
          <w:szCs w:val="24"/>
        </w:rPr>
      </w:pPr>
      <w:r w:rsidRPr="00C47327">
        <w:rPr>
          <w:rFonts w:ascii="Times New Roman" w:hAnsi="Times New Roman" w:cs="Times New Roman"/>
          <w:b/>
          <w:sz w:val="24"/>
          <w:szCs w:val="24"/>
        </w:rPr>
        <w:t>6. Задание:</w:t>
      </w:r>
      <w:r w:rsidRPr="00C47327">
        <w:rPr>
          <w:rFonts w:ascii="Times New Roman" w:hAnsi="Times New Roman" w:cs="Times New Roman"/>
          <w:sz w:val="24"/>
          <w:szCs w:val="24"/>
        </w:rPr>
        <w:t xml:space="preserve"> </w:t>
      </w:r>
      <w:r w:rsidR="00AE7982">
        <w:rPr>
          <w:rFonts w:ascii="Times New Roman" w:hAnsi="Times New Roman" w:cs="Times New Roman"/>
          <w:i/>
          <w:sz w:val="24"/>
          <w:szCs w:val="24"/>
        </w:rPr>
        <w:t xml:space="preserve">записать с помощью заглавных букв правильную последовательность </w:t>
      </w:r>
    </w:p>
    <w:p w:rsidR="00AE7982" w:rsidRPr="00AE7982" w:rsidRDefault="00F41F56" w:rsidP="00AE7982">
      <w:pPr>
        <w:widowControl w:val="0"/>
        <w:jc w:val="both"/>
        <w:rPr>
          <w:rFonts w:ascii="Times New Roman" w:hAnsi="Times New Roman" w:cs="Times New Roman"/>
          <w:b/>
          <w:sz w:val="24"/>
          <w:szCs w:val="24"/>
        </w:rPr>
      </w:pPr>
      <w:r w:rsidRPr="00F41F56">
        <w:rPr>
          <w:rFonts w:ascii="Times New Roman" w:hAnsi="Times New Roman" w:cs="Times New Roman"/>
          <w:b/>
          <w:color w:val="000000" w:themeColor="text1"/>
          <w:sz w:val="24"/>
          <w:szCs w:val="24"/>
        </w:rPr>
        <w:t>А</w:t>
      </w:r>
      <w:r w:rsidR="00AE7982" w:rsidRPr="00F41F56">
        <w:rPr>
          <w:rFonts w:ascii="Times New Roman" w:hAnsi="Times New Roman" w:cs="Times New Roman"/>
          <w:b/>
          <w:color w:val="000000" w:themeColor="text1"/>
          <w:sz w:val="24"/>
          <w:szCs w:val="24"/>
        </w:rPr>
        <w:t>.</w:t>
      </w:r>
      <w:r w:rsidR="00AE7982" w:rsidRPr="00AE7982">
        <w:rPr>
          <w:rFonts w:ascii="Times New Roman" w:hAnsi="Times New Roman" w:cs="Times New Roman"/>
          <w:color w:val="000000" w:themeColor="text1"/>
          <w:sz w:val="24"/>
          <w:szCs w:val="24"/>
        </w:rPr>
        <w:t xml:space="preserve"> </w:t>
      </w:r>
      <w:r w:rsidR="00AE7982" w:rsidRPr="00AE7982">
        <w:rPr>
          <w:rFonts w:ascii="Times New Roman" w:hAnsi="Times New Roman" w:cs="Times New Roman"/>
          <w:color w:val="000000" w:themeColor="text1"/>
          <w:sz w:val="24"/>
          <w:szCs w:val="24"/>
          <w:shd w:val="clear" w:color="auto" w:fill="FFFFFF"/>
        </w:rPr>
        <w:t>Приложить к месту прокола третий ватный шарик с кожным антисептиком.</w:t>
      </w:r>
    </w:p>
    <w:p w:rsidR="00AE7982" w:rsidRPr="00AE7982" w:rsidRDefault="00F41F56" w:rsidP="00AE7982">
      <w:pPr>
        <w:widowControl w:val="0"/>
        <w:rPr>
          <w:rFonts w:ascii="Times New Roman" w:hAnsi="Times New Roman" w:cs="Times New Roman"/>
          <w:color w:val="000000" w:themeColor="text1"/>
          <w:sz w:val="24"/>
          <w:szCs w:val="24"/>
        </w:rPr>
      </w:pPr>
      <w:r w:rsidRPr="00F41F56">
        <w:rPr>
          <w:rFonts w:ascii="Times New Roman" w:hAnsi="Times New Roman" w:cs="Times New Roman"/>
          <w:b/>
          <w:color w:val="000000" w:themeColor="text1"/>
          <w:sz w:val="24"/>
          <w:szCs w:val="24"/>
        </w:rPr>
        <w:t>Б</w:t>
      </w:r>
      <w:r w:rsidR="00AE7982" w:rsidRPr="00F41F56">
        <w:rPr>
          <w:rFonts w:ascii="Times New Roman" w:hAnsi="Times New Roman" w:cs="Times New Roman"/>
          <w:b/>
          <w:color w:val="000000" w:themeColor="text1"/>
          <w:sz w:val="24"/>
          <w:szCs w:val="24"/>
        </w:rPr>
        <w:t>.</w:t>
      </w:r>
      <w:r w:rsidR="00AE7982" w:rsidRPr="00AE7982">
        <w:rPr>
          <w:rFonts w:ascii="Times New Roman" w:hAnsi="Times New Roman" w:cs="Times New Roman"/>
          <w:color w:val="000000" w:themeColor="text1"/>
          <w:sz w:val="24"/>
          <w:szCs w:val="24"/>
        </w:rPr>
        <w:t xml:space="preserve">  </w:t>
      </w:r>
      <w:r w:rsidR="00AE7982" w:rsidRPr="00AE7982">
        <w:rPr>
          <w:rFonts w:ascii="Times New Roman" w:hAnsi="Times New Roman" w:cs="Times New Roman"/>
          <w:color w:val="000000" w:themeColor="text1"/>
          <w:sz w:val="24"/>
          <w:szCs w:val="24"/>
          <w:shd w:val="clear" w:color="auto" w:fill="FFFFFF"/>
        </w:rPr>
        <w:t>Дважды обработать кожу в области подушечки пальца ватными шариками, смоченными в кожном антисептике.</w:t>
      </w:r>
    </w:p>
    <w:p w:rsidR="00AE7982" w:rsidRDefault="00F41F56" w:rsidP="00AE7982">
      <w:pPr>
        <w:widowControl w:val="0"/>
        <w:rPr>
          <w:rFonts w:ascii="Times New Roman" w:hAnsi="Times New Roman" w:cs="Times New Roman"/>
          <w:color w:val="000000" w:themeColor="text1"/>
          <w:sz w:val="24"/>
          <w:szCs w:val="24"/>
          <w:shd w:val="clear" w:color="auto" w:fill="FFFFFF"/>
        </w:rPr>
      </w:pPr>
      <w:r w:rsidRPr="00F41F56">
        <w:rPr>
          <w:rFonts w:ascii="Times New Roman" w:hAnsi="Times New Roman" w:cs="Times New Roman"/>
          <w:b/>
          <w:color w:val="000000" w:themeColor="text1"/>
          <w:sz w:val="24"/>
          <w:szCs w:val="24"/>
        </w:rPr>
        <w:t>В</w:t>
      </w:r>
      <w:r w:rsidR="00AE7982" w:rsidRPr="00F41F56">
        <w:rPr>
          <w:rFonts w:ascii="Times New Roman" w:hAnsi="Times New Roman" w:cs="Times New Roman"/>
          <w:b/>
          <w:color w:val="000000" w:themeColor="text1"/>
          <w:sz w:val="24"/>
          <w:szCs w:val="24"/>
        </w:rPr>
        <w:t>.</w:t>
      </w:r>
      <w:r w:rsidR="00AE7982" w:rsidRPr="00AE7982">
        <w:rPr>
          <w:rFonts w:ascii="Times New Roman" w:hAnsi="Times New Roman" w:cs="Times New Roman"/>
          <w:color w:val="000000" w:themeColor="text1"/>
          <w:sz w:val="24"/>
          <w:szCs w:val="24"/>
        </w:rPr>
        <w:t xml:space="preserve"> </w:t>
      </w:r>
      <w:r w:rsidR="00AE7982" w:rsidRPr="00AE7982">
        <w:rPr>
          <w:rFonts w:ascii="Times New Roman" w:hAnsi="Times New Roman" w:cs="Times New Roman"/>
          <w:color w:val="000000" w:themeColor="text1"/>
          <w:sz w:val="24"/>
          <w:szCs w:val="24"/>
          <w:shd w:val="clear" w:color="auto" w:fill="FFFFFF"/>
        </w:rPr>
        <w:t>После нанесения достаточного количества крови на тест полоску начнется измерение уровня глюкозы, которое занимает от 3 до 45 секунд в зависимости от модели глюкометра. По истечении определенного времени на дисплее глюкометра появляются цифры, указывающие уровень глюкозы в крови. Сообщить пациенту результат измерения.</w:t>
      </w:r>
    </w:p>
    <w:p w:rsidR="00AE7982" w:rsidRPr="00AE7982" w:rsidRDefault="00F41F56" w:rsidP="00AE7982">
      <w:pPr>
        <w:widowControl w:val="0"/>
        <w:rPr>
          <w:rFonts w:ascii="Times New Roman" w:hAnsi="Times New Roman" w:cs="Times New Roman"/>
          <w:color w:val="000000" w:themeColor="text1"/>
          <w:sz w:val="24"/>
          <w:szCs w:val="24"/>
        </w:rPr>
      </w:pPr>
      <w:r w:rsidRPr="00F41F56">
        <w:rPr>
          <w:rFonts w:ascii="Times New Roman" w:hAnsi="Times New Roman" w:cs="Times New Roman"/>
          <w:b/>
          <w:color w:val="000000" w:themeColor="text1"/>
          <w:sz w:val="24"/>
          <w:szCs w:val="24"/>
        </w:rPr>
        <w:t>Г</w:t>
      </w:r>
      <w:r w:rsidR="00AE7982" w:rsidRPr="00F41F56">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r w:rsidR="00AE7982" w:rsidRPr="00AE7982">
        <w:rPr>
          <w:rFonts w:ascii="Times New Roman" w:hAnsi="Times New Roman" w:cs="Times New Roman"/>
          <w:color w:val="000000" w:themeColor="text1"/>
          <w:sz w:val="24"/>
          <w:szCs w:val="24"/>
          <w:shd w:val="clear" w:color="auto" w:fill="FFFFFF"/>
        </w:rPr>
        <w:t>С помощью ланцета проколоть кожу пальца. На пальце в области прокола появится круглая капля крови, которую нужно нанести на тест-полоску.</w:t>
      </w:r>
    </w:p>
    <w:p w:rsidR="00AE7982" w:rsidRDefault="00F41F56" w:rsidP="00AE7982">
      <w:pPr>
        <w:widowControl w:val="0"/>
        <w:rPr>
          <w:rFonts w:ascii="Times New Roman" w:hAnsi="Times New Roman" w:cs="Times New Roman"/>
          <w:color w:val="000000" w:themeColor="text1"/>
          <w:sz w:val="24"/>
          <w:szCs w:val="24"/>
          <w:shd w:val="clear" w:color="auto" w:fill="FFFFFF"/>
        </w:rPr>
      </w:pPr>
      <w:r w:rsidRPr="00F41F56">
        <w:rPr>
          <w:rFonts w:ascii="Times New Roman" w:hAnsi="Times New Roman" w:cs="Times New Roman"/>
          <w:b/>
          <w:color w:val="000000" w:themeColor="text1"/>
          <w:sz w:val="24"/>
          <w:szCs w:val="24"/>
        </w:rPr>
        <w:t>Д</w:t>
      </w:r>
      <w:r w:rsidR="00AE7982" w:rsidRPr="00F41F56">
        <w:rPr>
          <w:rFonts w:ascii="Times New Roman" w:hAnsi="Times New Roman" w:cs="Times New Roman"/>
          <w:b/>
          <w:color w:val="000000" w:themeColor="text1"/>
          <w:sz w:val="24"/>
          <w:szCs w:val="24"/>
        </w:rPr>
        <w:t>.</w:t>
      </w:r>
      <w:r w:rsidR="00AE7982" w:rsidRPr="00AE7982">
        <w:rPr>
          <w:rFonts w:ascii="Times New Roman" w:hAnsi="Times New Roman" w:cs="Times New Roman"/>
          <w:color w:val="000000" w:themeColor="text1"/>
          <w:sz w:val="24"/>
          <w:szCs w:val="24"/>
        </w:rPr>
        <w:t xml:space="preserve"> </w:t>
      </w:r>
      <w:r w:rsidR="00AE7982" w:rsidRPr="00AE7982">
        <w:rPr>
          <w:rFonts w:ascii="Times New Roman" w:hAnsi="Times New Roman" w:cs="Times New Roman"/>
          <w:color w:val="000000" w:themeColor="text1"/>
          <w:sz w:val="24"/>
          <w:szCs w:val="24"/>
          <w:shd w:val="clear" w:color="auto" w:fill="FFFFFF"/>
        </w:rPr>
        <w:t xml:space="preserve">Тест-полоску вставить в отверстие глюкометра до появления легкого щелчка. (Большинство глюкометров включаются автоматически после того, как тест-полоска </w:t>
      </w:r>
      <w:r w:rsidR="00AE7982" w:rsidRPr="00AE7982">
        <w:rPr>
          <w:rFonts w:ascii="Times New Roman" w:hAnsi="Times New Roman" w:cs="Times New Roman"/>
          <w:color w:val="000000" w:themeColor="text1"/>
          <w:sz w:val="24"/>
          <w:szCs w:val="24"/>
          <w:shd w:val="clear" w:color="auto" w:fill="FFFFFF"/>
        </w:rPr>
        <w:lastRenderedPageBreak/>
        <w:t>будет вставлена).</w:t>
      </w:r>
    </w:p>
    <w:p w:rsidR="00F41F56" w:rsidRPr="00AE7982" w:rsidRDefault="00F41F56" w:rsidP="00AE7982">
      <w:pPr>
        <w:widowContro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Ответ: __________________________________________</w:t>
      </w:r>
    </w:p>
    <w:p w:rsidR="00AE7982" w:rsidRPr="00AE7982" w:rsidRDefault="00AE7982" w:rsidP="00AE7982">
      <w:pPr>
        <w:widowControl w:val="0"/>
        <w:rPr>
          <w:rFonts w:ascii="Times New Roman" w:hAnsi="Times New Roman" w:cs="Times New Roman"/>
          <w:color w:val="000000" w:themeColor="text1"/>
          <w:sz w:val="24"/>
          <w:szCs w:val="24"/>
        </w:rPr>
      </w:pPr>
    </w:p>
    <w:p w:rsidR="00F41F56" w:rsidRPr="00C907B1" w:rsidRDefault="00C907B1" w:rsidP="00C907B1">
      <w:pPr>
        <w:widowControl w:val="0"/>
        <w:ind w:left="60"/>
        <w:jc w:val="both"/>
        <w:rPr>
          <w:rFonts w:ascii="Times New Roman" w:hAnsi="Times New Roman" w:cs="Times New Roman"/>
          <w:sz w:val="24"/>
          <w:szCs w:val="24"/>
        </w:rPr>
      </w:pPr>
      <w:r w:rsidRPr="00C907B1">
        <w:rPr>
          <w:rFonts w:ascii="Times New Roman" w:hAnsi="Times New Roman" w:cs="Times New Roman"/>
          <w:b/>
          <w:sz w:val="24"/>
          <w:szCs w:val="24"/>
        </w:rPr>
        <w:t>7.</w:t>
      </w:r>
      <w:r w:rsidR="00C47327" w:rsidRPr="00C907B1">
        <w:rPr>
          <w:rFonts w:ascii="Times New Roman" w:hAnsi="Times New Roman" w:cs="Times New Roman"/>
          <w:b/>
          <w:sz w:val="24"/>
          <w:szCs w:val="24"/>
        </w:rPr>
        <w:t xml:space="preserve">Задание:  </w:t>
      </w:r>
      <w:r w:rsidR="00F41F56" w:rsidRPr="00C907B1">
        <w:rPr>
          <w:rFonts w:ascii="Times New Roman" w:hAnsi="Times New Roman" w:cs="Times New Roman"/>
          <w:i/>
          <w:sz w:val="24"/>
          <w:szCs w:val="24"/>
        </w:rPr>
        <w:t xml:space="preserve">заполнить правильно пропуски в </w:t>
      </w:r>
      <w:r w:rsidR="00F41F56" w:rsidRPr="00C907B1">
        <w:rPr>
          <w:rFonts w:ascii="Times New Roman" w:hAnsi="Times New Roman" w:cs="Times New Roman"/>
          <w:i/>
          <w:color w:val="000000" w:themeColor="text1"/>
          <w:sz w:val="24"/>
          <w:szCs w:val="24"/>
        </w:rPr>
        <w:t xml:space="preserve">алгоритме взятия крови из периферической вены </w:t>
      </w:r>
      <w:r w:rsidR="00F41F56" w:rsidRPr="00C907B1">
        <w:rPr>
          <w:rFonts w:ascii="Times New Roman" w:hAnsi="Times New Roman" w:cs="Times New Roman"/>
          <w:b/>
          <w:i/>
          <w:color w:val="000000" w:themeColor="text1"/>
          <w:sz w:val="24"/>
          <w:szCs w:val="24"/>
        </w:rPr>
        <w:t>с помощью шприца</w:t>
      </w:r>
    </w:p>
    <w:p w:rsidR="00C47327" w:rsidRPr="00F41F56" w:rsidRDefault="00C47327" w:rsidP="00F41F56">
      <w:pPr>
        <w:pStyle w:val="a8"/>
        <w:widowControl w:val="0"/>
        <w:ind w:left="780"/>
        <w:jc w:val="both"/>
        <w:rPr>
          <w:i/>
        </w:rPr>
      </w:pPr>
    </w:p>
    <w:tbl>
      <w:tblPr>
        <w:tblStyle w:val="a7"/>
        <w:tblW w:w="0" w:type="auto"/>
        <w:tblLook w:val="04A0"/>
      </w:tblPr>
      <w:tblGrid>
        <w:gridCol w:w="604"/>
        <w:gridCol w:w="6756"/>
        <w:gridCol w:w="2211"/>
      </w:tblGrid>
      <w:tr w:rsidR="00F41F56" w:rsidRPr="00C47327" w:rsidTr="00F41F56">
        <w:tc>
          <w:tcPr>
            <w:tcW w:w="604" w:type="dxa"/>
          </w:tcPr>
          <w:p w:rsidR="00F41F56" w:rsidRPr="00C47327" w:rsidRDefault="00F41F56" w:rsidP="00CE2E2B">
            <w:pPr>
              <w:widowControl w:val="0"/>
              <w:jc w:val="both"/>
              <w:rPr>
                <w:rFonts w:ascii="Times New Roman" w:hAnsi="Times New Roman" w:cs="Times New Roman"/>
                <w:b/>
                <w:color w:val="000000" w:themeColor="text1"/>
                <w:sz w:val="24"/>
                <w:szCs w:val="24"/>
              </w:rPr>
            </w:pPr>
            <w:r w:rsidRPr="00C47327">
              <w:rPr>
                <w:rFonts w:ascii="Times New Roman" w:eastAsia="Calibri" w:hAnsi="Times New Roman" w:cs="Times New Roman"/>
                <w:b/>
                <w:color w:val="000000" w:themeColor="text1"/>
                <w:sz w:val="24"/>
                <w:szCs w:val="24"/>
              </w:rPr>
              <w:t>№ пп</w:t>
            </w:r>
          </w:p>
        </w:tc>
        <w:tc>
          <w:tcPr>
            <w:tcW w:w="6756" w:type="dxa"/>
          </w:tcPr>
          <w:p w:rsidR="00F41F56" w:rsidRPr="00C47327" w:rsidRDefault="00F41F56" w:rsidP="00CE2E2B">
            <w:pPr>
              <w:widowControl w:val="0"/>
              <w:jc w:val="center"/>
              <w:rPr>
                <w:rFonts w:ascii="Times New Roman" w:hAnsi="Times New Roman" w:cs="Times New Roman"/>
                <w:b/>
                <w:color w:val="000000" w:themeColor="text1"/>
                <w:sz w:val="24"/>
                <w:szCs w:val="24"/>
              </w:rPr>
            </w:pPr>
            <w:r w:rsidRPr="00C47327">
              <w:rPr>
                <w:rFonts w:ascii="Times New Roman" w:eastAsia="Calibri" w:hAnsi="Times New Roman" w:cs="Times New Roman"/>
                <w:b/>
                <w:color w:val="000000" w:themeColor="text1"/>
                <w:sz w:val="24"/>
                <w:szCs w:val="24"/>
              </w:rPr>
              <w:t>Аспекты критериев оценки</w:t>
            </w:r>
          </w:p>
        </w:tc>
        <w:tc>
          <w:tcPr>
            <w:tcW w:w="2211" w:type="dxa"/>
          </w:tcPr>
          <w:p w:rsidR="00F41F56" w:rsidRPr="00C47327" w:rsidRDefault="00F41F56" w:rsidP="00CE2E2B">
            <w:pPr>
              <w:widowControl w:val="0"/>
              <w:jc w:val="center"/>
              <w:rPr>
                <w:rFonts w:ascii="Times New Roman" w:hAnsi="Times New Roman" w:cs="Times New Roman"/>
                <w:b/>
                <w:color w:val="000000" w:themeColor="text1"/>
                <w:sz w:val="24"/>
                <w:szCs w:val="24"/>
              </w:rPr>
            </w:pPr>
            <w:r w:rsidRPr="00C47327">
              <w:rPr>
                <w:rFonts w:ascii="Times New Roman" w:hAnsi="Times New Roman" w:cs="Times New Roman"/>
                <w:b/>
                <w:color w:val="000000" w:themeColor="text1"/>
                <w:sz w:val="24"/>
                <w:szCs w:val="24"/>
              </w:rPr>
              <w:t>Отметка о выполнении</w:t>
            </w:r>
          </w:p>
        </w:tc>
      </w:tr>
      <w:tr w:rsidR="00F41F56" w:rsidRPr="00C47327" w:rsidTr="00F41F56">
        <w:tc>
          <w:tcPr>
            <w:tcW w:w="603" w:type="dxa"/>
            <w:vMerge w:val="restart"/>
          </w:tcPr>
          <w:p w:rsidR="00F41F56" w:rsidRPr="00C47327" w:rsidRDefault="00F41F56" w:rsidP="00CE2E2B">
            <w:pPr>
              <w:widowControl w:val="0"/>
              <w:jc w:val="both"/>
              <w:rPr>
                <w:rFonts w:ascii="Times New Roman" w:hAnsi="Times New Roman" w:cs="Times New Roman"/>
                <w:b/>
                <w:color w:val="000000" w:themeColor="text1"/>
                <w:sz w:val="24"/>
                <w:szCs w:val="24"/>
                <w:lang w:val="en-US"/>
              </w:rPr>
            </w:pPr>
            <w:r w:rsidRPr="00C47327">
              <w:rPr>
                <w:rFonts w:ascii="Times New Roman" w:hAnsi="Times New Roman" w:cs="Times New Roman"/>
                <w:b/>
                <w:color w:val="000000" w:themeColor="text1"/>
                <w:sz w:val="24"/>
                <w:szCs w:val="24"/>
                <w:lang w:val="en-US"/>
              </w:rPr>
              <w:t>I</w:t>
            </w:r>
            <w:r w:rsidRPr="00C47327">
              <w:rPr>
                <w:rFonts w:ascii="Times New Roman" w:hAnsi="Times New Roman" w:cs="Times New Roman"/>
                <w:b/>
                <w:color w:val="000000" w:themeColor="text1"/>
                <w:sz w:val="24"/>
                <w:szCs w:val="24"/>
              </w:rPr>
              <w:t>.</w:t>
            </w:r>
          </w:p>
        </w:tc>
        <w:tc>
          <w:tcPr>
            <w:tcW w:w="6758" w:type="dxa"/>
          </w:tcPr>
          <w:p w:rsidR="00F41F56" w:rsidRPr="00C47327" w:rsidRDefault="00F41F56" w:rsidP="00CE2E2B">
            <w:pPr>
              <w:widowControl w:val="0"/>
              <w:jc w:val="center"/>
              <w:rPr>
                <w:rFonts w:ascii="Times New Roman" w:hAnsi="Times New Roman" w:cs="Times New Roman"/>
                <w:b/>
                <w:color w:val="000000" w:themeColor="text1"/>
                <w:sz w:val="24"/>
                <w:szCs w:val="24"/>
              </w:rPr>
            </w:pPr>
            <w:r w:rsidRPr="00C47327">
              <w:rPr>
                <w:rFonts w:ascii="Times New Roman" w:hAnsi="Times New Roman" w:cs="Times New Roman"/>
                <w:b/>
                <w:color w:val="000000" w:themeColor="text1"/>
                <w:sz w:val="24"/>
                <w:szCs w:val="24"/>
              </w:rPr>
              <w:t xml:space="preserve">Подготовка к </w:t>
            </w:r>
            <w:r w:rsidRPr="00C47327">
              <w:rPr>
                <w:rFonts w:ascii="Times New Roman" w:eastAsia="Calibri" w:hAnsi="Times New Roman" w:cs="Times New Roman"/>
                <w:b/>
                <w:color w:val="000000" w:themeColor="text1"/>
                <w:sz w:val="24"/>
                <w:szCs w:val="24"/>
              </w:rPr>
              <w:t>проведению манипуляции</w:t>
            </w:r>
          </w:p>
        </w:tc>
        <w:tc>
          <w:tcPr>
            <w:tcW w:w="2210" w:type="dxa"/>
          </w:tcPr>
          <w:p w:rsidR="00F41F56" w:rsidRPr="00C47327" w:rsidRDefault="00F41F56" w:rsidP="00CE2E2B">
            <w:pPr>
              <w:widowControl w:val="0"/>
              <w:jc w:val="center"/>
              <w:rPr>
                <w:rFonts w:ascii="Times New Roman" w:hAnsi="Times New Roman" w:cs="Times New Roman"/>
                <w:b/>
                <w:color w:val="000000" w:themeColor="text1"/>
                <w:sz w:val="24"/>
                <w:szCs w:val="24"/>
              </w:rPr>
            </w:pPr>
            <w:r w:rsidRPr="00C47327">
              <w:rPr>
                <w:rFonts w:ascii="Times New Roman" w:eastAsia="Calibri" w:hAnsi="Times New Roman" w:cs="Times New Roman"/>
                <w:b/>
                <w:color w:val="000000" w:themeColor="text1"/>
                <w:sz w:val="24"/>
                <w:szCs w:val="24"/>
              </w:rPr>
              <w:t>1,</w:t>
            </w:r>
            <w:r>
              <w:rPr>
                <w:rFonts w:ascii="Times New Roman" w:eastAsia="Calibri" w:hAnsi="Times New Roman" w:cs="Times New Roman"/>
                <w:b/>
                <w:color w:val="000000" w:themeColor="text1"/>
                <w:sz w:val="24"/>
                <w:szCs w:val="24"/>
              </w:rPr>
              <w:t>6</w:t>
            </w:r>
          </w:p>
        </w:tc>
      </w:tr>
      <w:tr w:rsidR="00F41F56" w:rsidRPr="00C47327" w:rsidTr="00CE2E2B">
        <w:tc>
          <w:tcPr>
            <w:tcW w:w="603" w:type="dxa"/>
            <w:vMerge/>
          </w:tcPr>
          <w:p w:rsidR="00F41F56" w:rsidRPr="00C47327" w:rsidRDefault="00F41F56" w:rsidP="00062D80">
            <w:pPr>
              <w:widowControl w:val="0"/>
              <w:numPr>
                <w:ilvl w:val="0"/>
                <w:numId w:val="11"/>
              </w:numPr>
              <w:ind w:left="0" w:firstLine="360"/>
              <w:jc w:val="both"/>
              <w:rPr>
                <w:rFonts w:ascii="Times New Roman" w:hAnsi="Times New Roman" w:cs="Times New Roman"/>
                <w:color w:val="000000" w:themeColor="text1"/>
                <w:sz w:val="24"/>
                <w:szCs w:val="24"/>
              </w:rPr>
            </w:pPr>
          </w:p>
        </w:tc>
        <w:tc>
          <w:tcPr>
            <w:tcW w:w="6751" w:type="dxa"/>
          </w:tcPr>
          <w:p w:rsidR="00F41F56" w:rsidRPr="00C47327" w:rsidRDefault="00F41F56" w:rsidP="00CE2E2B">
            <w:pPr>
              <w:widowControl w:val="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Идентифицировать пациента. Убедиться в наличии у пациента информированного согласия на предстоящую процедуру. В случае отсутствия такового, уточнить дальнейшие действия у врача.</w:t>
            </w:r>
          </w:p>
        </w:tc>
        <w:tc>
          <w:tcPr>
            <w:tcW w:w="2175" w:type="dxa"/>
          </w:tcPr>
          <w:p w:rsidR="00F41F56" w:rsidRPr="00C47327" w:rsidRDefault="00F41F56" w:rsidP="00CE2E2B">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F41F56" w:rsidRPr="00C47327" w:rsidTr="00CE2E2B">
        <w:tc>
          <w:tcPr>
            <w:tcW w:w="607" w:type="dxa"/>
            <w:vMerge/>
          </w:tcPr>
          <w:p w:rsidR="00F41F56" w:rsidRPr="00C47327" w:rsidRDefault="00F41F56" w:rsidP="00062D80">
            <w:pPr>
              <w:widowControl w:val="0"/>
              <w:numPr>
                <w:ilvl w:val="0"/>
                <w:numId w:val="11"/>
              </w:numPr>
              <w:ind w:left="0" w:firstLine="360"/>
              <w:jc w:val="both"/>
              <w:rPr>
                <w:rFonts w:ascii="Times New Roman" w:hAnsi="Times New Roman" w:cs="Times New Roman"/>
                <w:color w:val="000000" w:themeColor="text1"/>
                <w:sz w:val="24"/>
                <w:szCs w:val="24"/>
              </w:rPr>
            </w:pPr>
          </w:p>
        </w:tc>
        <w:tc>
          <w:tcPr>
            <w:tcW w:w="6767" w:type="dxa"/>
          </w:tcPr>
          <w:p w:rsidR="00F41F56" w:rsidRPr="00C47327" w:rsidRDefault="00F41F56" w:rsidP="00CE2E2B">
            <w:pPr>
              <w:widowControl w:val="0"/>
              <w:ind w:left="70"/>
              <w:jc w:val="both"/>
              <w:rPr>
                <w:rFonts w:ascii="Times New Roman" w:hAnsi="Times New Roman" w:cs="Times New Roman"/>
                <w:color w:val="000000" w:themeColor="text1"/>
                <w:sz w:val="24"/>
                <w:szCs w:val="24"/>
              </w:rPr>
            </w:pPr>
          </w:p>
        </w:tc>
        <w:tc>
          <w:tcPr>
            <w:tcW w:w="2213" w:type="dxa"/>
          </w:tcPr>
          <w:p w:rsidR="00F41F56" w:rsidRPr="00C47327" w:rsidRDefault="00F41F56" w:rsidP="00CE2E2B">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F41F56" w:rsidRPr="00C47327" w:rsidTr="00F41F56">
        <w:tc>
          <w:tcPr>
            <w:tcW w:w="606" w:type="dxa"/>
            <w:vMerge/>
          </w:tcPr>
          <w:p w:rsidR="00F41F56" w:rsidRPr="00C47327" w:rsidRDefault="00F41F56" w:rsidP="00062D80">
            <w:pPr>
              <w:widowControl w:val="0"/>
              <w:numPr>
                <w:ilvl w:val="0"/>
                <w:numId w:val="11"/>
              </w:numPr>
              <w:ind w:left="0" w:firstLine="360"/>
              <w:jc w:val="both"/>
              <w:rPr>
                <w:rFonts w:ascii="Times New Roman" w:hAnsi="Times New Roman" w:cs="Times New Roman"/>
                <w:color w:val="000000" w:themeColor="text1"/>
                <w:sz w:val="24"/>
                <w:szCs w:val="24"/>
              </w:rPr>
            </w:pPr>
          </w:p>
        </w:tc>
        <w:tc>
          <w:tcPr>
            <w:tcW w:w="6767" w:type="dxa"/>
          </w:tcPr>
          <w:p w:rsidR="00F41F56" w:rsidRPr="00F41F56" w:rsidRDefault="00F41F56" w:rsidP="00F41F56">
            <w:pPr>
              <w:widowControl w:val="0"/>
              <w:tabs>
                <w:tab w:val="num" w:pos="0"/>
              </w:tabs>
              <w:jc w:val="both"/>
              <w:rPr>
                <w:color w:val="000000" w:themeColor="text1"/>
              </w:rPr>
            </w:pPr>
          </w:p>
        </w:tc>
        <w:tc>
          <w:tcPr>
            <w:tcW w:w="2198" w:type="dxa"/>
          </w:tcPr>
          <w:p w:rsidR="00F41F56" w:rsidRPr="00C47327" w:rsidRDefault="00F41F56" w:rsidP="00CE2E2B">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F41F56" w:rsidRPr="00C47327" w:rsidTr="00CE2E2B">
        <w:tc>
          <w:tcPr>
            <w:tcW w:w="606" w:type="dxa"/>
            <w:vMerge/>
          </w:tcPr>
          <w:p w:rsidR="00F41F56" w:rsidRPr="00C47327" w:rsidRDefault="00F41F56" w:rsidP="00062D80">
            <w:pPr>
              <w:widowControl w:val="0"/>
              <w:numPr>
                <w:ilvl w:val="0"/>
                <w:numId w:val="11"/>
              </w:numPr>
              <w:ind w:left="0" w:firstLine="360"/>
              <w:jc w:val="both"/>
              <w:rPr>
                <w:rFonts w:ascii="Times New Roman" w:hAnsi="Times New Roman" w:cs="Times New Roman"/>
                <w:color w:val="000000" w:themeColor="text1"/>
                <w:sz w:val="24"/>
                <w:szCs w:val="24"/>
              </w:rPr>
            </w:pPr>
          </w:p>
        </w:tc>
        <w:tc>
          <w:tcPr>
            <w:tcW w:w="6767" w:type="dxa"/>
          </w:tcPr>
          <w:p w:rsidR="00F41F56" w:rsidRPr="00C47327" w:rsidRDefault="00F41F56" w:rsidP="00CE2E2B">
            <w:pPr>
              <w:widowControl w:val="0"/>
              <w:ind w:left="7" w:hanging="7"/>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Предложить/помочь пациенту занять удобное положение: сидя или лежа.</w:t>
            </w:r>
          </w:p>
        </w:tc>
        <w:tc>
          <w:tcPr>
            <w:tcW w:w="2198" w:type="dxa"/>
          </w:tcPr>
          <w:p w:rsidR="00F41F56" w:rsidRPr="00C47327" w:rsidRDefault="00F41F56" w:rsidP="00CE2E2B">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F41F56" w:rsidRPr="00C47327" w:rsidTr="00CE2E2B">
        <w:tc>
          <w:tcPr>
            <w:tcW w:w="605" w:type="dxa"/>
            <w:vMerge/>
          </w:tcPr>
          <w:p w:rsidR="00F41F56" w:rsidRPr="00C47327" w:rsidRDefault="00F41F56" w:rsidP="00062D80">
            <w:pPr>
              <w:widowControl w:val="0"/>
              <w:numPr>
                <w:ilvl w:val="0"/>
                <w:numId w:val="11"/>
              </w:numPr>
              <w:ind w:left="0" w:firstLine="360"/>
              <w:jc w:val="both"/>
              <w:rPr>
                <w:rFonts w:ascii="Times New Roman" w:hAnsi="Times New Roman" w:cs="Times New Roman"/>
                <w:color w:val="000000" w:themeColor="text1"/>
                <w:sz w:val="24"/>
                <w:szCs w:val="24"/>
              </w:rPr>
            </w:pPr>
          </w:p>
        </w:tc>
        <w:tc>
          <w:tcPr>
            <w:tcW w:w="6768" w:type="dxa"/>
          </w:tcPr>
          <w:p w:rsidR="00F41F56" w:rsidRDefault="00F41F56" w:rsidP="00CE2E2B">
            <w:pPr>
              <w:widowControl w:val="0"/>
              <w:ind w:left="7" w:hanging="7"/>
              <w:jc w:val="both"/>
              <w:rPr>
                <w:rFonts w:ascii="Times New Roman" w:hAnsi="Times New Roman" w:cs="Times New Roman"/>
                <w:color w:val="000000" w:themeColor="text1"/>
                <w:sz w:val="24"/>
                <w:szCs w:val="24"/>
              </w:rPr>
            </w:pPr>
          </w:p>
          <w:p w:rsidR="00F41F56" w:rsidRPr="00C47327" w:rsidRDefault="00F41F56" w:rsidP="00CE2E2B">
            <w:pPr>
              <w:widowControl w:val="0"/>
              <w:ind w:left="7" w:hanging="7"/>
              <w:jc w:val="both"/>
              <w:rPr>
                <w:rFonts w:ascii="Times New Roman" w:hAnsi="Times New Roman" w:cs="Times New Roman"/>
                <w:color w:val="000000" w:themeColor="text1"/>
                <w:sz w:val="24"/>
                <w:szCs w:val="24"/>
              </w:rPr>
            </w:pPr>
          </w:p>
        </w:tc>
        <w:tc>
          <w:tcPr>
            <w:tcW w:w="2199" w:type="dxa"/>
          </w:tcPr>
          <w:p w:rsidR="00F41F56" w:rsidRPr="00C47327" w:rsidRDefault="00F41F56" w:rsidP="00CE2E2B">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F41F56" w:rsidRPr="00C47327" w:rsidTr="00CE2E2B">
        <w:tc>
          <w:tcPr>
            <w:tcW w:w="604" w:type="dxa"/>
            <w:vMerge/>
          </w:tcPr>
          <w:p w:rsidR="00F41F56" w:rsidRPr="00C47327" w:rsidRDefault="00F41F56" w:rsidP="00CE2E2B">
            <w:pPr>
              <w:pStyle w:val="ae"/>
              <w:widowControl w:val="0"/>
              <w:spacing w:after="0"/>
              <w:ind w:left="0"/>
              <w:rPr>
                <w:color w:val="000000" w:themeColor="text1"/>
              </w:rPr>
            </w:pPr>
          </w:p>
        </w:tc>
        <w:tc>
          <w:tcPr>
            <w:tcW w:w="6764" w:type="dxa"/>
          </w:tcPr>
          <w:p w:rsidR="00F41F56" w:rsidRPr="00C47327" w:rsidRDefault="00F41F56" w:rsidP="00CE2E2B">
            <w:pPr>
              <w:pStyle w:val="ae"/>
              <w:widowControl w:val="0"/>
              <w:spacing w:after="0"/>
              <w:ind w:left="7" w:hanging="7"/>
              <w:rPr>
                <w:color w:val="000000" w:themeColor="text1"/>
              </w:rPr>
            </w:pPr>
            <w:r w:rsidRPr="00C47327">
              <w:rPr>
                <w:color w:val="000000" w:themeColor="text1"/>
              </w:rPr>
              <w:t>При выполнении венепункции в область локтевой ямки - предложить пациенту максимально разогнуть руку в локтевом суставе, для чего подложить под локоть пациента клеенчатую подушечку.</w:t>
            </w:r>
          </w:p>
        </w:tc>
        <w:tc>
          <w:tcPr>
            <w:tcW w:w="2199" w:type="dxa"/>
          </w:tcPr>
          <w:p w:rsidR="00F41F56" w:rsidRPr="00C47327" w:rsidRDefault="00F41F56" w:rsidP="00CE2E2B">
            <w:pPr>
              <w:pStyle w:val="ae"/>
              <w:widowControl w:val="0"/>
              <w:spacing w:after="0"/>
              <w:ind w:left="0"/>
              <w:jc w:val="center"/>
              <w:rPr>
                <w:color w:val="000000" w:themeColor="text1"/>
              </w:rPr>
            </w:pPr>
            <w:r>
              <w:rPr>
                <w:color w:val="000000" w:themeColor="text1"/>
              </w:rPr>
              <w:t>0,2</w:t>
            </w:r>
          </w:p>
        </w:tc>
      </w:tr>
      <w:tr w:rsidR="00F41F56" w:rsidRPr="00C47327" w:rsidTr="00F41F56">
        <w:trPr>
          <w:trHeight w:val="2442"/>
        </w:trPr>
        <w:tc>
          <w:tcPr>
            <w:tcW w:w="604" w:type="dxa"/>
            <w:vMerge/>
          </w:tcPr>
          <w:p w:rsidR="00F41F56" w:rsidRPr="00C47327" w:rsidRDefault="00F41F56" w:rsidP="00062D80">
            <w:pPr>
              <w:widowControl w:val="0"/>
              <w:numPr>
                <w:ilvl w:val="0"/>
                <w:numId w:val="11"/>
              </w:numPr>
              <w:ind w:left="0" w:firstLine="360"/>
              <w:jc w:val="both"/>
              <w:rPr>
                <w:rFonts w:ascii="Times New Roman" w:hAnsi="Times New Roman" w:cs="Times New Roman"/>
                <w:color w:val="000000" w:themeColor="text1"/>
                <w:sz w:val="24"/>
                <w:szCs w:val="24"/>
              </w:rPr>
            </w:pPr>
          </w:p>
        </w:tc>
        <w:tc>
          <w:tcPr>
            <w:tcW w:w="6764" w:type="dxa"/>
          </w:tcPr>
          <w:p w:rsidR="00F41F56" w:rsidRPr="00C47327" w:rsidRDefault="00F41F56" w:rsidP="00F41F56">
            <w:pPr>
              <w:widowControl w:val="0"/>
              <w:tabs>
                <w:tab w:val="num" w:pos="34"/>
                <w:tab w:val="num" w:pos="149"/>
              </w:tabs>
              <w:ind w:left="7"/>
              <w:jc w:val="both"/>
              <w:rPr>
                <w:rFonts w:ascii="Times New Roman" w:hAnsi="Times New Roman" w:cs="Times New Roman"/>
                <w:color w:val="000000" w:themeColor="text1"/>
                <w:sz w:val="24"/>
                <w:szCs w:val="24"/>
              </w:rPr>
            </w:pPr>
          </w:p>
        </w:tc>
        <w:tc>
          <w:tcPr>
            <w:tcW w:w="2203" w:type="dxa"/>
          </w:tcPr>
          <w:p w:rsidR="00F41F56" w:rsidRPr="00C47327" w:rsidRDefault="00F41F56" w:rsidP="00CE2E2B">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F41F56" w:rsidRPr="00C47327" w:rsidTr="00CE2E2B">
        <w:tc>
          <w:tcPr>
            <w:tcW w:w="604" w:type="dxa"/>
            <w:vMerge/>
          </w:tcPr>
          <w:p w:rsidR="00F41F56" w:rsidRPr="00C47327" w:rsidRDefault="00F41F56" w:rsidP="00062D80">
            <w:pPr>
              <w:widowControl w:val="0"/>
              <w:numPr>
                <w:ilvl w:val="0"/>
                <w:numId w:val="11"/>
              </w:numPr>
              <w:ind w:left="0" w:firstLine="360"/>
              <w:jc w:val="both"/>
              <w:rPr>
                <w:rFonts w:ascii="Times New Roman" w:hAnsi="Times New Roman" w:cs="Times New Roman"/>
                <w:color w:val="000000" w:themeColor="text1"/>
                <w:sz w:val="24"/>
                <w:szCs w:val="24"/>
              </w:rPr>
            </w:pPr>
          </w:p>
        </w:tc>
        <w:tc>
          <w:tcPr>
            <w:tcW w:w="6758" w:type="dxa"/>
          </w:tcPr>
          <w:p w:rsidR="00F41F56" w:rsidRPr="00C47327" w:rsidRDefault="00F41F56" w:rsidP="00CE2E2B">
            <w:pPr>
              <w:widowControl w:val="0"/>
              <w:ind w:left="7" w:hanging="7"/>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Надеть перчатки (нестерильные).</w:t>
            </w:r>
          </w:p>
        </w:tc>
        <w:tc>
          <w:tcPr>
            <w:tcW w:w="2203" w:type="dxa"/>
          </w:tcPr>
          <w:p w:rsidR="00F41F56" w:rsidRPr="00C47327" w:rsidRDefault="00F41F56" w:rsidP="00CE2E2B">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F41F56" w:rsidRPr="00C47327" w:rsidTr="00F41F56">
        <w:tc>
          <w:tcPr>
            <w:tcW w:w="604" w:type="dxa"/>
            <w:vMerge w:val="restart"/>
          </w:tcPr>
          <w:p w:rsidR="00F41F56" w:rsidRPr="00C47327" w:rsidRDefault="00F41F56" w:rsidP="00CE2E2B">
            <w:pPr>
              <w:pStyle w:val="23"/>
              <w:widowControl w:val="0"/>
              <w:spacing w:after="0" w:line="240" w:lineRule="auto"/>
              <w:rPr>
                <w:b/>
                <w:color w:val="000000" w:themeColor="text1"/>
                <w:lang w:val="en-US"/>
              </w:rPr>
            </w:pPr>
            <w:r w:rsidRPr="00C47327">
              <w:rPr>
                <w:b/>
                <w:color w:val="000000" w:themeColor="text1"/>
                <w:lang w:val="en-US"/>
              </w:rPr>
              <w:t>II</w:t>
            </w:r>
            <w:r w:rsidRPr="00C47327">
              <w:rPr>
                <w:b/>
                <w:color w:val="000000" w:themeColor="text1"/>
              </w:rPr>
              <w:t>.</w:t>
            </w:r>
          </w:p>
        </w:tc>
        <w:tc>
          <w:tcPr>
            <w:tcW w:w="6758" w:type="dxa"/>
          </w:tcPr>
          <w:p w:rsidR="00F41F56" w:rsidRPr="00C47327" w:rsidRDefault="00F41F56" w:rsidP="00CE2E2B">
            <w:pPr>
              <w:pStyle w:val="23"/>
              <w:widowControl w:val="0"/>
              <w:spacing w:after="0" w:line="240" w:lineRule="auto"/>
              <w:ind w:left="7" w:hanging="7"/>
              <w:jc w:val="center"/>
              <w:rPr>
                <w:b/>
                <w:color w:val="000000" w:themeColor="text1"/>
                <w:lang w:val="en-US"/>
              </w:rPr>
            </w:pPr>
            <w:r w:rsidRPr="00C47327">
              <w:rPr>
                <w:b/>
                <w:color w:val="000000" w:themeColor="text1"/>
              </w:rPr>
              <w:t>Выполнение процедуры.</w:t>
            </w:r>
          </w:p>
        </w:tc>
        <w:tc>
          <w:tcPr>
            <w:tcW w:w="2209" w:type="dxa"/>
          </w:tcPr>
          <w:p w:rsidR="00F41F56" w:rsidRPr="005116FE" w:rsidRDefault="00F41F56" w:rsidP="00CE2E2B">
            <w:pPr>
              <w:pStyle w:val="23"/>
              <w:widowControl w:val="0"/>
              <w:spacing w:after="0" w:line="240" w:lineRule="auto"/>
              <w:jc w:val="center"/>
              <w:rPr>
                <w:b/>
                <w:color w:val="000000" w:themeColor="text1"/>
              </w:rPr>
            </w:pPr>
            <w:r>
              <w:rPr>
                <w:b/>
                <w:color w:val="000000" w:themeColor="text1"/>
              </w:rPr>
              <w:t>2.0</w:t>
            </w:r>
          </w:p>
        </w:tc>
      </w:tr>
      <w:tr w:rsidR="00F41F56" w:rsidRPr="00C47327" w:rsidTr="00CE2E2B">
        <w:tc>
          <w:tcPr>
            <w:tcW w:w="604" w:type="dxa"/>
            <w:vMerge/>
          </w:tcPr>
          <w:p w:rsidR="00F41F56" w:rsidRPr="00C47327" w:rsidRDefault="00F41F56" w:rsidP="00CE2E2B">
            <w:pPr>
              <w:widowControl w:val="0"/>
              <w:ind w:left="360"/>
              <w:jc w:val="both"/>
              <w:rPr>
                <w:rFonts w:ascii="Times New Roman" w:hAnsi="Times New Roman" w:cs="Times New Roman"/>
                <w:color w:val="000000" w:themeColor="text1"/>
                <w:sz w:val="24"/>
                <w:szCs w:val="24"/>
              </w:rPr>
            </w:pPr>
          </w:p>
        </w:tc>
        <w:tc>
          <w:tcPr>
            <w:tcW w:w="6757" w:type="dxa"/>
          </w:tcPr>
          <w:p w:rsidR="00F41F56" w:rsidRDefault="00F41F56" w:rsidP="00CE2E2B">
            <w:pPr>
              <w:widowControl w:val="0"/>
              <w:ind w:left="7" w:hanging="7"/>
              <w:jc w:val="both"/>
              <w:rPr>
                <w:rFonts w:ascii="Times New Roman" w:hAnsi="Times New Roman" w:cs="Times New Roman"/>
                <w:color w:val="000000" w:themeColor="text1"/>
                <w:sz w:val="24"/>
                <w:szCs w:val="24"/>
              </w:rPr>
            </w:pPr>
          </w:p>
          <w:p w:rsidR="00F41F56" w:rsidRPr="00F41F56" w:rsidRDefault="00F41F56" w:rsidP="00CE2E2B">
            <w:pPr>
              <w:widowControl w:val="0"/>
              <w:ind w:left="7" w:hanging="7"/>
              <w:jc w:val="both"/>
              <w:rPr>
                <w:rFonts w:ascii="Times New Roman" w:hAnsi="Times New Roman" w:cs="Times New Roman"/>
                <w:color w:val="000000" w:themeColor="text1"/>
                <w:sz w:val="24"/>
                <w:szCs w:val="24"/>
              </w:rPr>
            </w:pPr>
          </w:p>
        </w:tc>
        <w:tc>
          <w:tcPr>
            <w:tcW w:w="2209" w:type="dxa"/>
          </w:tcPr>
          <w:p w:rsidR="00F41F56" w:rsidRPr="00C47327" w:rsidRDefault="00F41F56" w:rsidP="00F41F56">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r>
      <w:tr w:rsidR="00F41F56" w:rsidRPr="00C47327" w:rsidTr="00CE2E2B">
        <w:tc>
          <w:tcPr>
            <w:tcW w:w="605" w:type="dxa"/>
            <w:vMerge/>
          </w:tcPr>
          <w:p w:rsidR="00F41F56" w:rsidRPr="00C47327" w:rsidRDefault="00F41F56" w:rsidP="00CE2E2B">
            <w:pPr>
              <w:widowControl w:val="0"/>
              <w:ind w:left="360"/>
              <w:jc w:val="both"/>
              <w:rPr>
                <w:rFonts w:ascii="Times New Roman" w:hAnsi="Times New Roman" w:cs="Times New Roman"/>
                <w:color w:val="000000" w:themeColor="text1"/>
                <w:sz w:val="24"/>
                <w:szCs w:val="24"/>
              </w:rPr>
            </w:pPr>
          </w:p>
        </w:tc>
        <w:tc>
          <w:tcPr>
            <w:tcW w:w="6757" w:type="dxa"/>
          </w:tcPr>
          <w:p w:rsidR="00F41F56" w:rsidRPr="00C47327" w:rsidRDefault="00F41F56" w:rsidP="00CE2E2B">
            <w:pPr>
              <w:widowControl w:val="0"/>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Взять шприц, фиксируя указательным пальцем канюлю иглы. Остальные пальцы охватывают цилиндр шприца сверху.</w:t>
            </w:r>
          </w:p>
        </w:tc>
        <w:tc>
          <w:tcPr>
            <w:tcW w:w="2209" w:type="dxa"/>
          </w:tcPr>
          <w:p w:rsidR="00F41F56" w:rsidRPr="00C47327" w:rsidRDefault="00F41F56" w:rsidP="00F41F56">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F41F56" w:rsidRPr="00C47327" w:rsidTr="00CE2E2B">
        <w:tc>
          <w:tcPr>
            <w:tcW w:w="604" w:type="dxa"/>
            <w:vMerge/>
          </w:tcPr>
          <w:p w:rsidR="00F41F56" w:rsidRPr="00C47327" w:rsidRDefault="00F41F56" w:rsidP="00CE2E2B">
            <w:pPr>
              <w:widowControl w:val="0"/>
              <w:ind w:left="360"/>
              <w:jc w:val="both"/>
              <w:rPr>
                <w:rFonts w:ascii="Times New Roman" w:hAnsi="Times New Roman" w:cs="Times New Roman"/>
                <w:color w:val="000000" w:themeColor="text1"/>
                <w:sz w:val="24"/>
                <w:szCs w:val="24"/>
              </w:rPr>
            </w:pPr>
          </w:p>
        </w:tc>
        <w:tc>
          <w:tcPr>
            <w:tcW w:w="6758" w:type="dxa"/>
          </w:tcPr>
          <w:p w:rsidR="00F41F56" w:rsidRDefault="00F41F56" w:rsidP="00CE2E2B">
            <w:pPr>
              <w:widowControl w:val="0"/>
              <w:ind w:left="7" w:hanging="7"/>
              <w:jc w:val="both"/>
              <w:rPr>
                <w:rFonts w:ascii="Times New Roman" w:hAnsi="Times New Roman" w:cs="Times New Roman"/>
                <w:color w:val="000000" w:themeColor="text1"/>
                <w:sz w:val="24"/>
                <w:szCs w:val="24"/>
              </w:rPr>
            </w:pPr>
          </w:p>
          <w:p w:rsidR="00F41F56" w:rsidRDefault="00F41F56" w:rsidP="00CE2E2B">
            <w:pPr>
              <w:widowControl w:val="0"/>
              <w:ind w:left="7" w:hanging="7"/>
              <w:jc w:val="both"/>
              <w:rPr>
                <w:rFonts w:ascii="Times New Roman" w:hAnsi="Times New Roman" w:cs="Times New Roman"/>
                <w:color w:val="000000" w:themeColor="text1"/>
                <w:sz w:val="24"/>
                <w:szCs w:val="24"/>
              </w:rPr>
            </w:pPr>
          </w:p>
          <w:p w:rsidR="00F41F56" w:rsidRPr="00C47327" w:rsidRDefault="00F41F56" w:rsidP="00CE2E2B">
            <w:pPr>
              <w:widowControl w:val="0"/>
              <w:ind w:left="7" w:hanging="7"/>
              <w:jc w:val="both"/>
              <w:rPr>
                <w:rFonts w:ascii="Times New Roman" w:hAnsi="Times New Roman" w:cs="Times New Roman"/>
                <w:color w:val="000000" w:themeColor="text1"/>
                <w:sz w:val="24"/>
                <w:szCs w:val="24"/>
              </w:rPr>
            </w:pPr>
          </w:p>
        </w:tc>
        <w:tc>
          <w:tcPr>
            <w:tcW w:w="2210" w:type="dxa"/>
          </w:tcPr>
          <w:p w:rsidR="00F41F56" w:rsidRPr="00C47327" w:rsidRDefault="00F41F56" w:rsidP="00F41F56">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r>
      <w:tr w:rsidR="00F41F56" w:rsidRPr="00C47327" w:rsidTr="00CE2E2B">
        <w:tc>
          <w:tcPr>
            <w:tcW w:w="603" w:type="dxa"/>
            <w:vMerge/>
          </w:tcPr>
          <w:p w:rsidR="00F41F56" w:rsidRPr="00C47327" w:rsidRDefault="00F41F56" w:rsidP="00CE2E2B">
            <w:pPr>
              <w:widowControl w:val="0"/>
              <w:ind w:left="360"/>
              <w:jc w:val="both"/>
              <w:rPr>
                <w:rFonts w:ascii="Times New Roman" w:hAnsi="Times New Roman" w:cs="Times New Roman"/>
                <w:color w:val="000000" w:themeColor="text1"/>
                <w:sz w:val="24"/>
                <w:szCs w:val="24"/>
              </w:rPr>
            </w:pPr>
          </w:p>
        </w:tc>
        <w:tc>
          <w:tcPr>
            <w:tcW w:w="6758" w:type="dxa"/>
          </w:tcPr>
          <w:p w:rsidR="00F41F56" w:rsidRDefault="00F41F56" w:rsidP="00CE2E2B">
            <w:pPr>
              <w:widowControl w:val="0"/>
              <w:ind w:left="7" w:hanging="7"/>
              <w:jc w:val="both"/>
              <w:rPr>
                <w:rFonts w:ascii="Times New Roman" w:hAnsi="Times New Roman" w:cs="Times New Roman"/>
                <w:color w:val="000000" w:themeColor="text1"/>
                <w:sz w:val="24"/>
                <w:szCs w:val="24"/>
              </w:rPr>
            </w:pPr>
          </w:p>
          <w:p w:rsidR="00F41F56" w:rsidRPr="00C47327" w:rsidRDefault="00F41F56" w:rsidP="00CE2E2B">
            <w:pPr>
              <w:widowControl w:val="0"/>
              <w:ind w:left="7" w:hanging="7"/>
              <w:jc w:val="both"/>
              <w:rPr>
                <w:rFonts w:ascii="Times New Roman" w:hAnsi="Times New Roman" w:cs="Times New Roman"/>
                <w:color w:val="000000" w:themeColor="text1"/>
                <w:sz w:val="24"/>
                <w:szCs w:val="24"/>
              </w:rPr>
            </w:pPr>
          </w:p>
        </w:tc>
        <w:tc>
          <w:tcPr>
            <w:tcW w:w="2210" w:type="dxa"/>
          </w:tcPr>
          <w:p w:rsidR="00F41F56" w:rsidRPr="00C47327" w:rsidRDefault="00F41F56" w:rsidP="00F41F56">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r>
      <w:tr w:rsidR="00F41F56" w:rsidRPr="00C47327" w:rsidTr="00F41F56">
        <w:tc>
          <w:tcPr>
            <w:tcW w:w="603" w:type="dxa"/>
            <w:vMerge/>
          </w:tcPr>
          <w:p w:rsidR="00F41F56" w:rsidRPr="00C47327" w:rsidRDefault="00F41F56" w:rsidP="00CE2E2B">
            <w:pPr>
              <w:widowControl w:val="0"/>
              <w:ind w:left="360"/>
              <w:jc w:val="both"/>
              <w:rPr>
                <w:rFonts w:ascii="Times New Roman" w:hAnsi="Times New Roman" w:cs="Times New Roman"/>
                <w:color w:val="000000" w:themeColor="text1"/>
                <w:sz w:val="24"/>
                <w:szCs w:val="24"/>
              </w:rPr>
            </w:pPr>
          </w:p>
        </w:tc>
        <w:tc>
          <w:tcPr>
            <w:tcW w:w="6758" w:type="dxa"/>
          </w:tcPr>
          <w:p w:rsidR="00F41F56" w:rsidRPr="00C47327" w:rsidRDefault="00F41F56" w:rsidP="00CE2E2B">
            <w:pPr>
              <w:widowControl w:val="0"/>
              <w:ind w:left="7" w:hanging="7"/>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Набрать в шприц необходимое количество крови.</w:t>
            </w:r>
          </w:p>
        </w:tc>
        <w:tc>
          <w:tcPr>
            <w:tcW w:w="2210" w:type="dxa"/>
          </w:tcPr>
          <w:p w:rsidR="00F41F56" w:rsidRPr="00C47327" w:rsidRDefault="00F41F56" w:rsidP="00F41F56">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F41F56" w:rsidRPr="00C47327" w:rsidTr="00F41F56">
        <w:tc>
          <w:tcPr>
            <w:tcW w:w="603" w:type="dxa"/>
            <w:vMerge/>
          </w:tcPr>
          <w:p w:rsidR="00F41F56" w:rsidRPr="00C47327" w:rsidRDefault="00F41F56" w:rsidP="00CE2E2B">
            <w:pPr>
              <w:widowControl w:val="0"/>
              <w:ind w:left="360"/>
              <w:jc w:val="both"/>
              <w:rPr>
                <w:rFonts w:ascii="Times New Roman" w:hAnsi="Times New Roman" w:cs="Times New Roman"/>
                <w:color w:val="000000" w:themeColor="text1"/>
                <w:sz w:val="24"/>
                <w:szCs w:val="24"/>
              </w:rPr>
            </w:pPr>
          </w:p>
        </w:tc>
        <w:tc>
          <w:tcPr>
            <w:tcW w:w="6758" w:type="dxa"/>
          </w:tcPr>
          <w:p w:rsidR="00F41F56" w:rsidRDefault="00F41F56" w:rsidP="00CE2E2B">
            <w:pPr>
              <w:widowControl w:val="0"/>
              <w:ind w:left="7" w:hanging="7"/>
              <w:jc w:val="both"/>
              <w:rPr>
                <w:rFonts w:ascii="Times New Roman" w:hAnsi="Times New Roman" w:cs="Times New Roman"/>
                <w:color w:val="000000" w:themeColor="text1"/>
                <w:sz w:val="24"/>
                <w:szCs w:val="24"/>
              </w:rPr>
            </w:pPr>
          </w:p>
          <w:p w:rsidR="00F41F56" w:rsidRPr="00C47327" w:rsidRDefault="00F41F56" w:rsidP="00CE2E2B">
            <w:pPr>
              <w:widowControl w:val="0"/>
              <w:ind w:left="7" w:hanging="7"/>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w:t>
            </w:r>
          </w:p>
        </w:tc>
        <w:tc>
          <w:tcPr>
            <w:tcW w:w="2210" w:type="dxa"/>
          </w:tcPr>
          <w:p w:rsidR="00F41F56" w:rsidRPr="00C47327" w:rsidRDefault="00F41F56" w:rsidP="00F41F56">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r>
      <w:tr w:rsidR="00F41F56" w:rsidRPr="00C47327" w:rsidTr="00F41F56">
        <w:tc>
          <w:tcPr>
            <w:tcW w:w="603" w:type="dxa"/>
            <w:vMerge w:val="restart"/>
          </w:tcPr>
          <w:p w:rsidR="00F41F56" w:rsidRPr="00C47327" w:rsidRDefault="00F41F56" w:rsidP="00CE2E2B">
            <w:pPr>
              <w:pStyle w:val="23"/>
              <w:widowControl w:val="0"/>
              <w:spacing w:after="0" w:line="240" w:lineRule="auto"/>
              <w:rPr>
                <w:b/>
                <w:bCs/>
                <w:color w:val="000000" w:themeColor="text1"/>
              </w:rPr>
            </w:pPr>
            <w:r w:rsidRPr="00C47327">
              <w:rPr>
                <w:b/>
                <w:bCs/>
                <w:color w:val="000000" w:themeColor="text1"/>
                <w:lang w:val="en-US"/>
              </w:rPr>
              <w:t>III</w:t>
            </w:r>
            <w:r w:rsidRPr="00C47327">
              <w:rPr>
                <w:b/>
                <w:bCs/>
                <w:color w:val="000000" w:themeColor="text1"/>
              </w:rPr>
              <w:t>.</w:t>
            </w:r>
          </w:p>
        </w:tc>
        <w:tc>
          <w:tcPr>
            <w:tcW w:w="6758" w:type="dxa"/>
          </w:tcPr>
          <w:p w:rsidR="00F41F56" w:rsidRDefault="00F41F56" w:rsidP="00CE2E2B">
            <w:pPr>
              <w:pStyle w:val="23"/>
              <w:widowControl w:val="0"/>
              <w:spacing w:after="0" w:line="240" w:lineRule="auto"/>
              <w:ind w:left="7" w:hanging="7"/>
              <w:jc w:val="center"/>
              <w:rPr>
                <w:b/>
                <w:bCs/>
                <w:color w:val="000000" w:themeColor="text1"/>
              </w:rPr>
            </w:pPr>
          </w:p>
          <w:p w:rsidR="00F41F56" w:rsidRDefault="00F41F56" w:rsidP="00CE2E2B">
            <w:pPr>
              <w:pStyle w:val="23"/>
              <w:widowControl w:val="0"/>
              <w:spacing w:after="0" w:line="240" w:lineRule="auto"/>
              <w:ind w:left="7" w:hanging="7"/>
              <w:jc w:val="center"/>
              <w:rPr>
                <w:bCs/>
                <w:color w:val="000000" w:themeColor="text1"/>
              </w:rPr>
            </w:pPr>
            <w:r w:rsidRPr="00C47327">
              <w:rPr>
                <w:b/>
                <w:bCs/>
                <w:color w:val="000000" w:themeColor="text1"/>
              </w:rPr>
              <w:t>Окончание процедуры</w:t>
            </w:r>
            <w:r w:rsidRPr="00C47327">
              <w:rPr>
                <w:bCs/>
                <w:color w:val="000000" w:themeColor="text1"/>
              </w:rPr>
              <w:t>.</w:t>
            </w:r>
          </w:p>
          <w:p w:rsidR="00F41F56" w:rsidRPr="00C47327" w:rsidRDefault="00F41F56" w:rsidP="00CE2E2B">
            <w:pPr>
              <w:pStyle w:val="23"/>
              <w:widowControl w:val="0"/>
              <w:spacing w:after="0" w:line="240" w:lineRule="auto"/>
              <w:ind w:left="7" w:hanging="7"/>
              <w:jc w:val="center"/>
              <w:rPr>
                <w:b/>
                <w:bCs/>
                <w:color w:val="000000" w:themeColor="text1"/>
                <w:lang w:val="en-US"/>
              </w:rPr>
            </w:pPr>
          </w:p>
        </w:tc>
        <w:tc>
          <w:tcPr>
            <w:tcW w:w="2210" w:type="dxa"/>
          </w:tcPr>
          <w:p w:rsidR="00F41F56" w:rsidRDefault="00F41F56" w:rsidP="00CE2E2B">
            <w:pPr>
              <w:pStyle w:val="23"/>
              <w:widowControl w:val="0"/>
              <w:spacing w:after="0" w:line="240" w:lineRule="auto"/>
              <w:rPr>
                <w:b/>
                <w:bCs/>
                <w:color w:val="000000" w:themeColor="text1"/>
              </w:rPr>
            </w:pPr>
          </w:p>
          <w:p w:rsidR="00F41F56" w:rsidRPr="005116FE" w:rsidRDefault="00F41F56" w:rsidP="00CE2E2B">
            <w:pPr>
              <w:pStyle w:val="23"/>
              <w:widowControl w:val="0"/>
              <w:spacing w:after="0" w:line="240" w:lineRule="auto"/>
              <w:jc w:val="center"/>
              <w:rPr>
                <w:b/>
                <w:bCs/>
                <w:color w:val="000000" w:themeColor="text1"/>
              </w:rPr>
            </w:pPr>
            <w:r>
              <w:rPr>
                <w:b/>
                <w:bCs/>
                <w:color w:val="000000" w:themeColor="text1"/>
              </w:rPr>
              <w:t>1.4</w:t>
            </w:r>
          </w:p>
        </w:tc>
      </w:tr>
      <w:tr w:rsidR="00F41F56" w:rsidRPr="00C47327" w:rsidTr="007012B1">
        <w:trPr>
          <w:trHeight w:val="1857"/>
        </w:trPr>
        <w:tc>
          <w:tcPr>
            <w:tcW w:w="603" w:type="dxa"/>
            <w:vMerge/>
          </w:tcPr>
          <w:p w:rsidR="00F41F56" w:rsidRPr="00C47327" w:rsidRDefault="00F41F56" w:rsidP="00CE2E2B">
            <w:pPr>
              <w:widowControl w:val="0"/>
              <w:ind w:left="360"/>
              <w:jc w:val="both"/>
              <w:rPr>
                <w:rFonts w:ascii="Times New Roman" w:hAnsi="Times New Roman" w:cs="Times New Roman"/>
                <w:color w:val="000000" w:themeColor="text1"/>
                <w:sz w:val="24"/>
                <w:szCs w:val="24"/>
              </w:rPr>
            </w:pPr>
          </w:p>
        </w:tc>
        <w:tc>
          <w:tcPr>
            <w:tcW w:w="6756" w:type="dxa"/>
          </w:tcPr>
          <w:p w:rsidR="007012B1" w:rsidRDefault="00F41F56" w:rsidP="00F41F56">
            <w:pPr>
              <w:widowControl w:val="0"/>
              <w:tabs>
                <w:tab w:val="num" w:pos="643"/>
              </w:tabs>
              <w:ind w:left="89"/>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 xml:space="preserve">Прижать к месту инъекции салфетку/ватный шарик с кожным антисептиком. </w:t>
            </w:r>
          </w:p>
          <w:p w:rsidR="00F41F56" w:rsidRPr="00C47327" w:rsidRDefault="00F41F56" w:rsidP="00F41F56">
            <w:pPr>
              <w:widowControl w:val="0"/>
              <w:tabs>
                <w:tab w:val="num" w:pos="643"/>
              </w:tabs>
              <w:ind w:left="89"/>
              <w:jc w:val="both"/>
              <w:rPr>
                <w:rFonts w:ascii="Times New Roman" w:hAnsi="Times New Roman" w:cs="Times New Roman"/>
                <w:color w:val="000000" w:themeColor="text1"/>
                <w:sz w:val="24"/>
                <w:szCs w:val="24"/>
              </w:rPr>
            </w:pPr>
            <w:r w:rsidRPr="00C47327">
              <w:rPr>
                <w:rFonts w:ascii="Times New Roman" w:hAnsi="Times New Roman" w:cs="Times New Roman"/>
                <w:color w:val="000000" w:themeColor="text1"/>
                <w:sz w:val="24"/>
                <w:szCs w:val="24"/>
              </w:rPr>
              <w:t xml:space="preserve">Извлечь иглу, попросить пациента держать салфетку/ватный шарик у места венепункции </w:t>
            </w:r>
            <w:r w:rsidR="007012B1">
              <w:rPr>
                <w:rFonts w:ascii="Times New Roman" w:hAnsi="Times New Roman" w:cs="Times New Roman"/>
                <w:color w:val="000000" w:themeColor="text1"/>
                <w:sz w:val="24"/>
                <w:szCs w:val="24"/>
              </w:rPr>
              <w:t xml:space="preserve"> ________________  </w:t>
            </w:r>
            <w:r w:rsidRPr="00C47327">
              <w:rPr>
                <w:rFonts w:ascii="Times New Roman" w:hAnsi="Times New Roman" w:cs="Times New Roman"/>
                <w:color w:val="000000" w:themeColor="text1"/>
                <w:sz w:val="24"/>
                <w:szCs w:val="24"/>
              </w:rPr>
              <w:t xml:space="preserve">минут, прижимая большим пальцем второй руки. Перелить кровь в стеклянную пробирку аккуратно по внутренней стенке во избежание разбрызгивания. </w:t>
            </w:r>
          </w:p>
          <w:p w:rsidR="00F41F56" w:rsidRPr="00C47327" w:rsidRDefault="00F41F56" w:rsidP="007012B1">
            <w:pPr>
              <w:widowControl w:val="0"/>
              <w:ind w:left="7" w:hanging="7"/>
              <w:jc w:val="both"/>
              <w:rPr>
                <w:rFonts w:ascii="Times New Roman" w:hAnsi="Times New Roman" w:cs="Times New Roman"/>
                <w:color w:val="000000" w:themeColor="text1"/>
                <w:sz w:val="24"/>
                <w:szCs w:val="24"/>
              </w:rPr>
            </w:pPr>
          </w:p>
        </w:tc>
        <w:tc>
          <w:tcPr>
            <w:tcW w:w="2210" w:type="dxa"/>
          </w:tcPr>
          <w:p w:rsidR="00F41F56" w:rsidRPr="00C47327" w:rsidRDefault="00F41F56" w:rsidP="00CE2E2B">
            <w:pPr>
              <w:widowControl w:val="0"/>
              <w:ind w:left="117" w:hanging="11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r>
      <w:tr w:rsidR="00F41F56" w:rsidRPr="00C47327" w:rsidTr="00F41F56">
        <w:tc>
          <w:tcPr>
            <w:tcW w:w="604" w:type="dxa"/>
            <w:vMerge/>
          </w:tcPr>
          <w:p w:rsidR="00F41F56" w:rsidRPr="00C47327" w:rsidRDefault="00F41F56" w:rsidP="00CE2E2B">
            <w:pPr>
              <w:widowControl w:val="0"/>
              <w:ind w:left="360"/>
              <w:jc w:val="both"/>
              <w:rPr>
                <w:rFonts w:ascii="Times New Roman" w:hAnsi="Times New Roman" w:cs="Times New Roman"/>
                <w:color w:val="000000" w:themeColor="text1"/>
                <w:sz w:val="24"/>
                <w:szCs w:val="24"/>
              </w:rPr>
            </w:pPr>
          </w:p>
        </w:tc>
        <w:tc>
          <w:tcPr>
            <w:tcW w:w="6756" w:type="dxa"/>
          </w:tcPr>
          <w:p w:rsidR="00F41F56" w:rsidRPr="007012B1" w:rsidRDefault="00F41F56" w:rsidP="007012B1">
            <w:pPr>
              <w:widowControl w:val="0"/>
              <w:jc w:val="both"/>
              <w:rPr>
                <w:rFonts w:ascii="Times New Roman" w:hAnsi="Times New Roman" w:cs="Times New Roman"/>
                <w:color w:val="000000" w:themeColor="text1"/>
              </w:rPr>
            </w:pPr>
            <w:r w:rsidRPr="007012B1">
              <w:rPr>
                <w:rFonts w:ascii="Times New Roman" w:hAnsi="Times New Roman" w:cs="Times New Roman"/>
                <w:color w:val="000000" w:themeColor="text1"/>
              </w:rPr>
              <w:t>Убедиться, что наружного кровотечения в области венепункции нет. Сбросить шприц и использованный материал в ёмкость для дезинфекции.</w:t>
            </w:r>
          </w:p>
        </w:tc>
        <w:tc>
          <w:tcPr>
            <w:tcW w:w="2211" w:type="dxa"/>
          </w:tcPr>
          <w:p w:rsidR="00F41F56" w:rsidRPr="00C47327" w:rsidRDefault="00F41F56" w:rsidP="00CE2E2B">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F41F56" w:rsidRPr="00C47327" w:rsidTr="00F41F56">
        <w:tc>
          <w:tcPr>
            <w:tcW w:w="604" w:type="dxa"/>
            <w:vMerge/>
          </w:tcPr>
          <w:p w:rsidR="00F41F56" w:rsidRPr="00C47327" w:rsidRDefault="00F41F56" w:rsidP="00CE2E2B">
            <w:pPr>
              <w:widowControl w:val="0"/>
              <w:ind w:left="360"/>
              <w:jc w:val="both"/>
              <w:rPr>
                <w:rFonts w:ascii="Times New Roman" w:hAnsi="Times New Roman" w:cs="Times New Roman"/>
                <w:color w:val="000000" w:themeColor="text1"/>
                <w:sz w:val="24"/>
                <w:szCs w:val="24"/>
              </w:rPr>
            </w:pPr>
          </w:p>
        </w:tc>
        <w:tc>
          <w:tcPr>
            <w:tcW w:w="6756" w:type="dxa"/>
          </w:tcPr>
          <w:p w:rsidR="00F41F56" w:rsidRPr="007012B1" w:rsidRDefault="00F41F56" w:rsidP="007012B1">
            <w:pPr>
              <w:widowControl w:val="0"/>
              <w:ind w:left="142"/>
              <w:jc w:val="both"/>
              <w:rPr>
                <w:rFonts w:ascii="Times New Roman" w:hAnsi="Times New Roman" w:cs="Times New Roman"/>
                <w:color w:val="000000" w:themeColor="text1"/>
              </w:rPr>
            </w:pPr>
            <w:r w:rsidRPr="007012B1">
              <w:rPr>
                <w:rFonts w:ascii="Times New Roman" w:hAnsi="Times New Roman" w:cs="Times New Roman"/>
                <w:color w:val="000000" w:themeColor="text1"/>
              </w:rPr>
              <w:t>Снять перчатки, поместить их в емкость для дезинфекции.</w:t>
            </w:r>
          </w:p>
        </w:tc>
        <w:tc>
          <w:tcPr>
            <w:tcW w:w="2211" w:type="dxa"/>
          </w:tcPr>
          <w:p w:rsidR="00F41F56" w:rsidRPr="00C47327" w:rsidRDefault="00F41F56" w:rsidP="00CE2E2B">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F41F56" w:rsidRPr="00C47327" w:rsidTr="00F41F56">
        <w:tc>
          <w:tcPr>
            <w:tcW w:w="604" w:type="dxa"/>
            <w:vMerge/>
          </w:tcPr>
          <w:p w:rsidR="00F41F56" w:rsidRPr="00C47327" w:rsidRDefault="00F41F56" w:rsidP="00CE2E2B">
            <w:pPr>
              <w:widowControl w:val="0"/>
              <w:ind w:left="360"/>
              <w:jc w:val="both"/>
              <w:rPr>
                <w:rFonts w:ascii="Times New Roman" w:hAnsi="Times New Roman" w:cs="Times New Roman"/>
                <w:color w:val="000000" w:themeColor="text1"/>
                <w:sz w:val="24"/>
                <w:szCs w:val="24"/>
              </w:rPr>
            </w:pPr>
          </w:p>
        </w:tc>
        <w:tc>
          <w:tcPr>
            <w:tcW w:w="6756" w:type="dxa"/>
          </w:tcPr>
          <w:p w:rsidR="00F41F56" w:rsidRPr="007012B1" w:rsidRDefault="00F41F56" w:rsidP="007012B1">
            <w:pPr>
              <w:pStyle w:val="a8"/>
              <w:widowControl w:val="0"/>
              <w:ind w:left="360"/>
              <w:jc w:val="both"/>
              <w:rPr>
                <w:rFonts w:eastAsiaTheme="minorHAnsi"/>
                <w:color w:val="000000" w:themeColor="text1"/>
              </w:rPr>
            </w:pPr>
          </w:p>
          <w:p w:rsidR="007012B1" w:rsidRPr="007012B1" w:rsidRDefault="007012B1" w:rsidP="007012B1">
            <w:pPr>
              <w:pStyle w:val="a8"/>
              <w:widowControl w:val="0"/>
              <w:ind w:left="360"/>
              <w:jc w:val="both"/>
              <w:rPr>
                <w:rFonts w:eastAsiaTheme="minorHAnsi"/>
                <w:color w:val="000000" w:themeColor="text1"/>
              </w:rPr>
            </w:pPr>
          </w:p>
        </w:tc>
        <w:tc>
          <w:tcPr>
            <w:tcW w:w="2211" w:type="dxa"/>
          </w:tcPr>
          <w:p w:rsidR="00F41F56" w:rsidRPr="00C47327" w:rsidRDefault="00F41F56" w:rsidP="00CE2E2B">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r>
      <w:tr w:rsidR="00F41F56" w:rsidRPr="00C47327" w:rsidTr="00F41F56">
        <w:tc>
          <w:tcPr>
            <w:tcW w:w="604" w:type="dxa"/>
            <w:vMerge/>
          </w:tcPr>
          <w:p w:rsidR="00F41F56" w:rsidRPr="00C47327" w:rsidRDefault="00F41F56" w:rsidP="00CE2E2B">
            <w:pPr>
              <w:widowControl w:val="0"/>
              <w:ind w:left="360"/>
              <w:jc w:val="both"/>
              <w:rPr>
                <w:rFonts w:ascii="Times New Roman" w:hAnsi="Times New Roman" w:cs="Times New Roman"/>
                <w:color w:val="000000" w:themeColor="text1"/>
                <w:sz w:val="24"/>
                <w:szCs w:val="24"/>
              </w:rPr>
            </w:pPr>
          </w:p>
        </w:tc>
        <w:tc>
          <w:tcPr>
            <w:tcW w:w="6756" w:type="dxa"/>
          </w:tcPr>
          <w:p w:rsidR="00F41F56" w:rsidRPr="007012B1" w:rsidRDefault="00F41F56" w:rsidP="007012B1">
            <w:pPr>
              <w:widowControl w:val="0"/>
              <w:ind w:left="142"/>
              <w:jc w:val="both"/>
              <w:rPr>
                <w:rFonts w:ascii="Times New Roman" w:hAnsi="Times New Roman" w:cs="Times New Roman"/>
                <w:color w:val="000000" w:themeColor="text1"/>
              </w:rPr>
            </w:pPr>
            <w:r w:rsidRPr="007012B1">
              <w:rPr>
                <w:rFonts w:ascii="Times New Roman" w:hAnsi="Times New Roman" w:cs="Times New Roman"/>
                <w:color w:val="000000" w:themeColor="text1"/>
              </w:rPr>
              <w:t>Сделать соответствующую запись о результатах выполнения в медицинскую документацию или оформить направление</w:t>
            </w:r>
          </w:p>
        </w:tc>
        <w:tc>
          <w:tcPr>
            <w:tcW w:w="2211" w:type="dxa"/>
          </w:tcPr>
          <w:p w:rsidR="00F41F56" w:rsidRPr="00C47327" w:rsidRDefault="00F41F56" w:rsidP="00CE2E2B">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F41F56" w:rsidRPr="00C47327" w:rsidTr="00F41F56">
        <w:tc>
          <w:tcPr>
            <w:tcW w:w="604" w:type="dxa"/>
            <w:vMerge/>
          </w:tcPr>
          <w:p w:rsidR="00F41F56" w:rsidRPr="00C47327" w:rsidRDefault="00F41F56" w:rsidP="00CE2E2B">
            <w:pPr>
              <w:widowControl w:val="0"/>
              <w:jc w:val="both"/>
              <w:rPr>
                <w:rFonts w:ascii="Times New Roman" w:hAnsi="Times New Roman" w:cs="Times New Roman"/>
                <w:color w:val="000000" w:themeColor="text1"/>
                <w:sz w:val="24"/>
                <w:szCs w:val="24"/>
              </w:rPr>
            </w:pPr>
          </w:p>
        </w:tc>
        <w:tc>
          <w:tcPr>
            <w:tcW w:w="6756" w:type="dxa"/>
          </w:tcPr>
          <w:p w:rsidR="00F41F56" w:rsidRDefault="00F41F56" w:rsidP="007012B1">
            <w:pPr>
              <w:widowControl w:val="0"/>
              <w:ind w:left="142"/>
              <w:jc w:val="both"/>
              <w:rPr>
                <w:color w:val="000000" w:themeColor="text1"/>
              </w:rPr>
            </w:pPr>
          </w:p>
          <w:p w:rsidR="007012B1" w:rsidRPr="007012B1" w:rsidRDefault="007012B1" w:rsidP="007012B1">
            <w:pPr>
              <w:widowControl w:val="0"/>
              <w:ind w:left="142"/>
              <w:jc w:val="both"/>
              <w:rPr>
                <w:color w:val="000000" w:themeColor="text1"/>
              </w:rPr>
            </w:pPr>
          </w:p>
        </w:tc>
        <w:tc>
          <w:tcPr>
            <w:tcW w:w="2211" w:type="dxa"/>
          </w:tcPr>
          <w:p w:rsidR="00F41F56" w:rsidRPr="00C47327" w:rsidRDefault="00F41F56" w:rsidP="00CE2E2B">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r>
      <w:tr w:rsidR="00F41F56" w:rsidRPr="00C47327" w:rsidTr="00F41F56">
        <w:tc>
          <w:tcPr>
            <w:tcW w:w="604" w:type="dxa"/>
            <w:vMerge/>
          </w:tcPr>
          <w:p w:rsidR="00F41F56" w:rsidRPr="00C47327" w:rsidRDefault="00F41F56" w:rsidP="00CE2E2B">
            <w:pPr>
              <w:widowControl w:val="0"/>
              <w:jc w:val="both"/>
              <w:rPr>
                <w:rFonts w:ascii="Times New Roman" w:hAnsi="Times New Roman" w:cs="Times New Roman"/>
                <w:color w:val="000000" w:themeColor="text1"/>
                <w:sz w:val="24"/>
                <w:szCs w:val="24"/>
              </w:rPr>
            </w:pPr>
          </w:p>
        </w:tc>
        <w:tc>
          <w:tcPr>
            <w:tcW w:w="6756" w:type="dxa"/>
          </w:tcPr>
          <w:p w:rsidR="00F41F56" w:rsidRPr="009F17F8" w:rsidRDefault="00F41F56" w:rsidP="00CE2E2B">
            <w:pPr>
              <w:widowControl w:val="0"/>
              <w:ind w:left="7" w:hanging="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Итого </w:t>
            </w:r>
          </w:p>
        </w:tc>
        <w:tc>
          <w:tcPr>
            <w:tcW w:w="2211" w:type="dxa"/>
          </w:tcPr>
          <w:p w:rsidR="00F41F56" w:rsidRPr="009F17F8" w:rsidRDefault="00F41F56" w:rsidP="00CE2E2B">
            <w:pPr>
              <w:widowControl w:val="0"/>
              <w:jc w:val="center"/>
              <w:rPr>
                <w:rFonts w:ascii="Times New Roman" w:hAnsi="Times New Roman" w:cs="Times New Roman"/>
                <w:b/>
                <w:color w:val="000000" w:themeColor="text1"/>
                <w:sz w:val="24"/>
                <w:szCs w:val="24"/>
              </w:rPr>
            </w:pPr>
            <w:r w:rsidRPr="009F17F8">
              <w:rPr>
                <w:rFonts w:ascii="Times New Roman" w:hAnsi="Times New Roman" w:cs="Times New Roman"/>
                <w:b/>
                <w:color w:val="000000" w:themeColor="text1"/>
                <w:sz w:val="24"/>
                <w:szCs w:val="24"/>
              </w:rPr>
              <w:t>5,0</w:t>
            </w:r>
          </w:p>
        </w:tc>
      </w:tr>
      <w:tr w:rsidR="00F41F56" w:rsidRPr="00C47327" w:rsidTr="00F41F56">
        <w:trPr>
          <w:gridAfter w:val="2"/>
          <w:wAfter w:w="8967" w:type="dxa"/>
          <w:trHeight w:val="276"/>
        </w:trPr>
        <w:tc>
          <w:tcPr>
            <w:tcW w:w="604" w:type="dxa"/>
            <w:vMerge/>
          </w:tcPr>
          <w:p w:rsidR="00F41F56" w:rsidRPr="00C47327" w:rsidRDefault="00F41F56" w:rsidP="00CE2E2B">
            <w:pPr>
              <w:widowControl w:val="0"/>
              <w:jc w:val="both"/>
              <w:rPr>
                <w:rFonts w:ascii="Times New Roman" w:hAnsi="Times New Roman" w:cs="Times New Roman"/>
                <w:color w:val="000000" w:themeColor="text1"/>
                <w:sz w:val="24"/>
                <w:szCs w:val="24"/>
              </w:rPr>
            </w:pPr>
          </w:p>
        </w:tc>
      </w:tr>
    </w:tbl>
    <w:p w:rsidR="00F41F56" w:rsidRPr="00F41F56" w:rsidRDefault="00F41F56" w:rsidP="00F41F56">
      <w:pPr>
        <w:pStyle w:val="a8"/>
        <w:widowControl w:val="0"/>
        <w:ind w:left="780"/>
        <w:jc w:val="both"/>
        <w:rPr>
          <w:b/>
        </w:rPr>
      </w:pPr>
    </w:p>
    <w:p w:rsidR="00C47327" w:rsidRDefault="00C47327" w:rsidP="007012B1">
      <w:pPr>
        <w:rPr>
          <w:rFonts w:ascii="Times New Roman" w:hAnsi="Times New Roman" w:cs="Times New Roman"/>
          <w:b/>
          <w:sz w:val="24"/>
          <w:szCs w:val="24"/>
        </w:rPr>
      </w:pPr>
    </w:p>
    <w:p w:rsidR="007012B1" w:rsidRPr="007012B1" w:rsidRDefault="007012B1" w:rsidP="007012B1">
      <w:pPr>
        <w:rPr>
          <w:rFonts w:ascii="Times New Roman" w:hAnsi="Times New Roman" w:cs="Times New Roman"/>
          <w:b/>
          <w:sz w:val="24"/>
          <w:szCs w:val="24"/>
          <w:u w:val="single"/>
        </w:rPr>
      </w:pPr>
      <w:r w:rsidRPr="007012B1">
        <w:rPr>
          <w:rFonts w:ascii="Times New Roman" w:hAnsi="Times New Roman" w:cs="Times New Roman"/>
          <w:b/>
          <w:sz w:val="24"/>
          <w:szCs w:val="24"/>
          <w:u w:val="single"/>
        </w:rPr>
        <w:t>Критерии оценки:</w:t>
      </w:r>
    </w:p>
    <w:p w:rsidR="007012B1" w:rsidRDefault="007012B1" w:rsidP="007012B1">
      <w:pPr>
        <w:rPr>
          <w:rFonts w:ascii="Times New Roman" w:hAnsi="Times New Roman" w:cs="Times New Roman"/>
          <w:b/>
          <w:sz w:val="24"/>
          <w:szCs w:val="24"/>
        </w:rPr>
      </w:pPr>
      <w:r>
        <w:rPr>
          <w:rFonts w:ascii="Times New Roman" w:hAnsi="Times New Roman" w:cs="Times New Roman"/>
          <w:b/>
          <w:sz w:val="24"/>
          <w:szCs w:val="24"/>
        </w:rPr>
        <w:t>«5» - все задания выполнены в полном объеме, своевременно, без ошибок.</w:t>
      </w:r>
    </w:p>
    <w:p w:rsidR="007012B1" w:rsidRDefault="007012B1" w:rsidP="007012B1">
      <w:pPr>
        <w:rPr>
          <w:rFonts w:ascii="Times New Roman" w:hAnsi="Times New Roman" w:cs="Times New Roman"/>
          <w:b/>
          <w:sz w:val="24"/>
          <w:szCs w:val="24"/>
        </w:rPr>
      </w:pPr>
      <w:r>
        <w:rPr>
          <w:rFonts w:ascii="Times New Roman" w:hAnsi="Times New Roman" w:cs="Times New Roman"/>
          <w:b/>
          <w:sz w:val="24"/>
          <w:szCs w:val="24"/>
        </w:rPr>
        <w:t>«4» - все задания выполнены в полном объеме, своевременно, при выполнении заданий допущены неточности.</w:t>
      </w:r>
    </w:p>
    <w:p w:rsidR="007012B1" w:rsidRDefault="007012B1" w:rsidP="007012B1">
      <w:pPr>
        <w:rPr>
          <w:rFonts w:ascii="Times New Roman" w:hAnsi="Times New Roman" w:cs="Times New Roman"/>
          <w:b/>
          <w:sz w:val="24"/>
          <w:szCs w:val="24"/>
        </w:rPr>
      </w:pPr>
      <w:r>
        <w:rPr>
          <w:rFonts w:ascii="Times New Roman" w:hAnsi="Times New Roman" w:cs="Times New Roman"/>
          <w:b/>
          <w:sz w:val="24"/>
          <w:szCs w:val="24"/>
        </w:rPr>
        <w:t>«3» - задания выполнены не полностью, своевременно, допущены неточности.</w:t>
      </w:r>
    </w:p>
    <w:p w:rsidR="007012B1" w:rsidRDefault="007012B1" w:rsidP="007012B1">
      <w:pPr>
        <w:rPr>
          <w:rFonts w:ascii="Times New Roman" w:hAnsi="Times New Roman" w:cs="Times New Roman"/>
          <w:b/>
          <w:sz w:val="24"/>
          <w:szCs w:val="24"/>
        </w:rPr>
      </w:pPr>
      <w:r>
        <w:rPr>
          <w:rFonts w:ascii="Times New Roman" w:hAnsi="Times New Roman" w:cs="Times New Roman"/>
          <w:b/>
          <w:sz w:val="24"/>
          <w:szCs w:val="24"/>
        </w:rPr>
        <w:t>«2» - задания выполнены с грубыми ошибками, не полностью, не своевременно.</w:t>
      </w:r>
    </w:p>
    <w:p w:rsidR="007012B1" w:rsidRPr="007012B1" w:rsidRDefault="007012B1" w:rsidP="007012B1">
      <w:pPr>
        <w:rPr>
          <w:i/>
        </w:rPr>
      </w:pPr>
    </w:p>
    <w:p w:rsidR="00C47327" w:rsidRPr="00C47327" w:rsidRDefault="00C47327" w:rsidP="00C47327">
      <w:pPr>
        <w:rPr>
          <w:rFonts w:ascii="Times New Roman" w:hAnsi="Times New Roman" w:cs="Times New Roman"/>
          <w:sz w:val="24"/>
          <w:szCs w:val="24"/>
        </w:rPr>
      </w:pPr>
    </w:p>
    <w:p w:rsidR="00C47327" w:rsidRPr="00C47327" w:rsidRDefault="00C47327" w:rsidP="00AE7982">
      <w:pPr>
        <w:rPr>
          <w:rFonts w:ascii="Times New Roman" w:hAnsi="Times New Roman" w:cs="Times New Roman"/>
          <w:sz w:val="24"/>
          <w:szCs w:val="24"/>
        </w:rPr>
      </w:pPr>
    </w:p>
    <w:p w:rsidR="00F0307D" w:rsidRPr="00C47327" w:rsidRDefault="00F0307D">
      <w:pPr>
        <w:rPr>
          <w:rFonts w:ascii="Times New Roman" w:hAnsi="Times New Roman" w:cs="Times New Roman"/>
          <w:sz w:val="24"/>
          <w:szCs w:val="24"/>
        </w:rPr>
      </w:pPr>
    </w:p>
    <w:sectPr w:rsidR="00F0307D" w:rsidRPr="00C47327" w:rsidSect="004E550C">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2D80" w:rsidRDefault="00062D80" w:rsidP="00F81863">
      <w:pPr>
        <w:spacing w:after="0" w:line="240" w:lineRule="auto"/>
      </w:pPr>
      <w:r>
        <w:separator/>
      </w:r>
    </w:p>
  </w:endnote>
  <w:endnote w:type="continuationSeparator" w:id="1">
    <w:p w:rsidR="00062D80" w:rsidRDefault="00062D80" w:rsidP="00F818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955907"/>
      <w:docPartObj>
        <w:docPartGallery w:val="Page Numbers (Bottom of Page)"/>
        <w:docPartUnique/>
      </w:docPartObj>
    </w:sdtPr>
    <w:sdtContent>
      <w:p w:rsidR="00CE2E2B" w:rsidRDefault="00CE2E2B">
        <w:pPr>
          <w:pStyle w:val="af4"/>
          <w:jc w:val="right"/>
        </w:pPr>
        <w:fldSimple w:instr=" PAGE   \* MERGEFORMAT ">
          <w:r w:rsidR="00C907B1">
            <w:rPr>
              <w:noProof/>
            </w:rPr>
            <w:t>41</w:t>
          </w:r>
        </w:fldSimple>
      </w:p>
    </w:sdtContent>
  </w:sdt>
  <w:p w:rsidR="00CE2E2B" w:rsidRDefault="00CE2E2B">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2D80" w:rsidRDefault="00062D80" w:rsidP="00F81863">
      <w:pPr>
        <w:spacing w:after="0" w:line="240" w:lineRule="auto"/>
      </w:pPr>
      <w:r>
        <w:separator/>
      </w:r>
    </w:p>
  </w:footnote>
  <w:footnote w:type="continuationSeparator" w:id="1">
    <w:p w:rsidR="00062D80" w:rsidRDefault="00062D80" w:rsidP="00F818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4749B"/>
    <w:multiLevelType w:val="hybridMultilevel"/>
    <w:tmpl w:val="03288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6979F3"/>
    <w:multiLevelType w:val="multilevel"/>
    <w:tmpl w:val="5DE0D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FD6EC5"/>
    <w:multiLevelType w:val="hybridMultilevel"/>
    <w:tmpl w:val="3F9CC13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1D70457"/>
    <w:multiLevelType w:val="hybridMultilevel"/>
    <w:tmpl w:val="6F64EB0A"/>
    <w:lvl w:ilvl="0" w:tplc="6F603AE4">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53BF19D3"/>
    <w:multiLevelType w:val="hybridMultilevel"/>
    <w:tmpl w:val="6F64EB0A"/>
    <w:lvl w:ilvl="0" w:tplc="6F603AE4">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59E86B7A"/>
    <w:multiLevelType w:val="hybridMultilevel"/>
    <w:tmpl w:val="9642D80C"/>
    <w:lvl w:ilvl="0" w:tplc="53AECBE4">
      <w:start w:val="1"/>
      <w:numFmt w:val="decimal"/>
      <w:lvlText w:val="%1."/>
      <w:lvlJc w:val="left"/>
      <w:pPr>
        <w:ind w:left="502" w:hanging="360"/>
      </w:pPr>
      <w:rPr>
        <w:rFonts w:hint="default"/>
        <w:b/>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
    <w:nsid w:val="5D124049"/>
    <w:multiLevelType w:val="hybridMultilevel"/>
    <w:tmpl w:val="0D42EE0A"/>
    <w:lvl w:ilvl="0" w:tplc="748C7C10">
      <w:start w:val="1"/>
      <w:numFmt w:val="decimal"/>
      <w:lvlText w:val="%1."/>
      <w:lvlJc w:val="left"/>
      <w:pPr>
        <w:ind w:left="108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10E249E"/>
    <w:multiLevelType w:val="hybridMultilevel"/>
    <w:tmpl w:val="D306325C"/>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4820A3D"/>
    <w:multiLevelType w:val="hybridMultilevel"/>
    <w:tmpl w:val="EE82803A"/>
    <w:lvl w:ilvl="0" w:tplc="389AE8B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66BB5FFE"/>
    <w:multiLevelType w:val="hybridMultilevel"/>
    <w:tmpl w:val="9D2C4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8940A91"/>
    <w:multiLevelType w:val="hybridMultilevel"/>
    <w:tmpl w:val="0EF0671C"/>
    <w:lvl w:ilvl="0" w:tplc="3448FDA4">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BC05A3D"/>
    <w:multiLevelType w:val="hybridMultilevel"/>
    <w:tmpl w:val="B34E4654"/>
    <w:lvl w:ilvl="0" w:tplc="CF1A8CD0">
      <w:start w:val="1"/>
      <w:numFmt w:val="decimal"/>
      <w:lvlText w:val="%1."/>
      <w:lvlJc w:val="left"/>
      <w:pPr>
        <w:ind w:left="420" w:hanging="360"/>
      </w:pPr>
      <w:rPr>
        <w:rFonts w:hint="default"/>
        <w:b/>
        <w:i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1"/>
  </w:num>
  <w:num w:numId="2">
    <w:abstractNumId w:val="7"/>
  </w:num>
  <w:num w:numId="3">
    <w:abstractNumId w:val="5"/>
  </w:num>
  <w:num w:numId="4">
    <w:abstractNumId w:val="6"/>
  </w:num>
  <w:num w:numId="5">
    <w:abstractNumId w:val="2"/>
  </w:num>
  <w:num w:numId="6">
    <w:abstractNumId w:val="4"/>
  </w:num>
  <w:num w:numId="7">
    <w:abstractNumId w:val="0"/>
  </w:num>
  <w:num w:numId="8">
    <w:abstractNumId w:val="9"/>
  </w:num>
  <w:num w:numId="9">
    <w:abstractNumId w:val="8"/>
  </w:num>
  <w:num w:numId="10">
    <w:abstractNumId w:val="3"/>
  </w:num>
  <w:num w:numId="11">
    <w:abstractNumId w:val="10"/>
  </w:num>
  <w:num w:numId="12">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47327"/>
    <w:rsid w:val="00015894"/>
    <w:rsid w:val="00062D80"/>
    <w:rsid w:val="0012475F"/>
    <w:rsid w:val="00134952"/>
    <w:rsid w:val="00170969"/>
    <w:rsid w:val="001A7DE0"/>
    <w:rsid w:val="001D2EEE"/>
    <w:rsid w:val="0020485D"/>
    <w:rsid w:val="00231839"/>
    <w:rsid w:val="002A314C"/>
    <w:rsid w:val="002A3C10"/>
    <w:rsid w:val="002D5C06"/>
    <w:rsid w:val="002E0C84"/>
    <w:rsid w:val="002E75A9"/>
    <w:rsid w:val="003413AD"/>
    <w:rsid w:val="003437BA"/>
    <w:rsid w:val="003A7C11"/>
    <w:rsid w:val="003C1E9D"/>
    <w:rsid w:val="00430D71"/>
    <w:rsid w:val="00435374"/>
    <w:rsid w:val="00451A4C"/>
    <w:rsid w:val="00466272"/>
    <w:rsid w:val="00474047"/>
    <w:rsid w:val="0048069B"/>
    <w:rsid w:val="004E550C"/>
    <w:rsid w:val="00506177"/>
    <w:rsid w:val="005116FE"/>
    <w:rsid w:val="005360DD"/>
    <w:rsid w:val="005525F4"/>
    <w:rsid w:val="00584917"/>
    <w:rsid w:val="005B32D4"/>
    <w:rsid w:val="005C273D"/>
    <w:rsid w:val="005E19BC"/>
    <w:rsid w:val="00631E2A"/>
    <w:rsid w:val="006E35C2"/>
    <w:rsid w:val="006E6358"/>
    <w:rsid w:val="006F59A8"/>
    <w:rsid w:val="007012B1"/>
    <w:rsid w:val="0070531F"/>
    <w:rsid w:val="00716CA7"/>
    <w:rsid w:val="00775ECE"/>
    <w:rsid w:val="007A5BF4"/>
    <w:rsid w:val="007C2B7D"/>
    <w:rsid w:val="007D5A0F"/>
    <w:rsid w:val="008105E0"/>
    <w:rsid w:val="00836D86"/>
    <w:rsid w:val="00863CA9"/>
    <w:rsid w:val="008A7F68"/>
    <w:rsid w:val="008D34DB"/>
    <w:rsid w:val="00944A84"/>
    <w:rsid w:val="00962576"/>
    <w:rsid w:val="009A0D23"/>
    <w:rsid w:val="009C63FD"/>
    <w:rsid w:val="009E0A11"/>
    <w:rsid w:val="009F17F8"/>
    <w:rsid w:val="00A36ED8"/>
    <w:rsid w:val="00A45F8D"/>
    <w:rsid w:val="00A70381"/>
    <w:rsid w:val="00AE42CB"/>
    <w:rsid w:val="00AE7982"/>
    <w:rsid w:val="00AF0239"/>
    <w:rsid w:val="00B04EA4"/>
    <w:rsid w:val="00B07DC2"/>
    <w:rsid w:val="00B13696"/>
    <w:rsid w:val="00B25A89"/>
    <w:rsid w:val="00C05A2C"/>
    <w:rsid w:val="00C45C1F"/>
    <w:rsid w:val="00C47327"/>
    <w:rsid w:val="00C63D80"/>
    <w:rsid w:val="00C74758"/>
    <w:rsid w:val="00C907B1"/>
    <w:rsid w:val="00C917D6"/>
    <w:rsid w:val="00C97266"/>
    <w:rsid w:val="00CE2E2B"/>
    <w:rsid w:val="00CF1DE4"/>
    <w:rsid w:val="00CF2A6F"/>
    <w:rsid w:val="00DB0662"/>
    <w:rsid w:val="00DE4699"/>
    <w:rsid w:val="00E00A7C"/>
    <w:rsid w:val="00E618B0"/>
    <w:rsid w:val="00E63562"/>
    <w:rsid w:val="00E94100"/>
    <w:rsid w:val="00F02206"/>
    <w:rsid w:val="00F0307D"/>
    <w:rsid w:val="00F41F56"/>
    <w:rsid w:val="00F4741D"/>
    <w:rsid w:val="00F81863"/>
    <w:rsid w:val="00FF1D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3]"/>
    </o:shapedefaults>
    <o:shapelayout v:ext="edit">
      <o:idmap v:ext="edit" data="1"/>
      <o:rules v:ext="edit">
        <o:r id="V:Rule26" type="connector" idref="#_x0000_s1107"/>
        <o:r id="V:Rule27" type="connector" idref="#_x0000_s1147"/>
        <o:r id="V:Rule29" type="connector" idref="#_x0000_s1102"/>
        <o:r id="V:Rule32" type="connector" idref="#_x0000_s1145"/>
        <o:r id="V:Rule33" type="connector" idref="#_x0000_s1155"/>
        <o:r id="V:Rule34" type="connector" idref="#_x0000_s1146"/>
        <o:r id="V:Rule36" type="connector" idref="#_x0000_s1106"/>
        <o:r id="V:Rule37" type="connector" idref="#_x0000_s1148"/>
        <o:r id="V:Rule40" type="connector" idref="#_x0000_s1108"/>
        <o:r id="V:Rule45" type="connector" idref="#_x0000_s1164"/>
        <o:r id="V:Rule46" type="connector" idref="#_x0000_s1160"/>
        <o:r id="V:Rule47" type="connector" idref="#_x0000_s1163"/>
        <o:r id="V:Rule48" type="connector" idref="#_x0000_s1165"/>
        <o:r id="V:Rule50" type="connector" idref="#_x0000_s1167"/>
        <o:r id="V:Rule51" type="connector" idref="#_x0000_s1168"/>
        <o:r id="V:Rule52" type="connector" idref="#_x0000_s1169"/>
        <o:r id="V:Rule53" type="connector" idref="#_x0000_s1170"/>
        <o:r id="V:Rule55" type="connector" idref="#_x0000_s1172"/>
        <o:r id="V:Rule56" type="connector" idref="#_x0000_s1173"/>
        <o:r id="V:Rule58" type="connector" idref="#_x0000_s1175"/>
        <o:r id="V:Rule59" type="connector" idref="#_x0000_s11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9BC"/>
  </w:style>
  <w:style w:type="paragraph" w:styleId="1">
    <w:name w:val="heading 1"/>
    <w:basedOn w:val="a"/>
    <w:next w:val="a"/>
    <w:link w:val="10"/>
    <w:uiPriority w:val="99"/>
    <w:qFormat/>
    <w:rsid w:val="00C47327"/>
    <w:pPr>
      <w:keepNext/>
      <w:spacing w:before="240" w:after="60" w:line="240" w:lineRule="auto"/>
      <w:jc w:val="both"/>
      <w:outlineLvl w:val="0"/>
    </w:pPr>
    <w:rPr>
      <w:rFonts w:ascii="Arial Narrow" w:eastAsia="Times New Roman" w:hAnsi="Arial Narrow" w:cs="Times New Roman"/>
      <w:b/>
      <w:bCs/>
      <w:kern w:val="32"/>
      <w:szCs w:val="32"/>
    </w:rPr>
  </w:style>
  <w:style w:type="paragraph" w:styleId="2">
    <w:name w:val="heading 2"/>
    <w:basedOn w:val="a"/>
    <w:next w:val="a"/>
    <w:link w:val="20"/>
    <w:uiPriority w:val="9"/>
    <w:unhideWhenUsed/>
    <w:qFormat/>
    <w:rsid w:val="00C47327"/>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47327"/>
    <w:rPr>
      <w:rFonts w:ascii="Arial Narrow" w:eastAsia="Times New Roman" w:hAnsi="Arial Narrow" w:cs="Times New Roman"/>
      <w:b/>
      <w:bCs/>
      <w:kern w:val="32"/>
      <w:szCs w:val="32"/>
    </w:rPr>
  </w:style>
  <w:style w:type="character" w:customStyle="1" w:styleId="20">
    <w:name w:val="Заголовок 2 Знак"/>
    <w:basedOn w:val="a0"/>
    <w:link w:val="2"/>
    <w:uiPriority w:val="9"/>
    <w:rsid w:val="00C47327"/>
    <w:rPr>
      <w:rFonts w:asciiTheme="majorHAnsi" w:eastAsiaTheme="majorEastAsia" w:hAnsiTheme="majorHAnsi" w:cstheme="majorBidi"/>
      <w:b/>
      <w:bCs/>
      <w:color w:val="4F81BD" w:themeColor="accent1"/>
      <w:sz w:val="26"/>
      <w:szCs w:val="26"/>
    </w:rPr>
  </w:style>
  <w:style w:type="character" w:styleId="a3">
    <w:name w:val="Hyperlink"/>
    <w:uiPriority w:val="99"/>
    <w:rsid w:val="00C47327"/>
    <w:rPr>
      <w:color w:val="0000FF"/>
      <w:u w:val="single"/>
    </w:rPr>
  </w:style>
  <w:style w:type="character" w:customStyle="1" w:styleId="apple-converted-space">
    <w:name w:val="apple-converted-space"/>
    <w:basedOn w:val="a0"/>
    <w:rsid w:val="00C47327"/>
  </w:style>
  <w:style w:type="paragraph" w:styleId="a4">
    <w:name w:val="Body Text"/>
    <w:basedOn w:val="a"/>
    <w:link w:val="a5"/>
    <w:uiPriority w:val="99"/>
    <w:rsid w:val="00C47327"/>
    <w:pPr>
      <w:spacing w:after="0" w:line="240" w:lineRule="auto"/>
      <w:ind w:firstLine="397"/>
      <w:jc w:val="both"/>
    </w:pPr>
    <w:rPr>
      <w:rFonts w:ascii="Times New Roman" w:eastAsia="Times New Roman" w:hAnsi="Times New Roman" w:cs="Times New Roman"/>
      <w:sz w:val="20"/>
      <w:szCs w:val="24"/>
      <w:lang w:eastAsia="ar-SA"/>
    </w:rPr>
  </w:style>
  <w:style w:type="character" w:customStyle="1" w:styleId="a5">
    <w:name w:val="Основной текст Знак"/>
    <w:basedOn w:val="a0"/>
    <w:link w:val="a4"/>
    <w:uiPriority w:val="99"/>
    <w:rsid w:val="00C47327"/>
    <w:rPr>
      <w:rFonts w:ascii="Times New Roman" w:eastAsia="Times New Roman" w:hAnsi="Times New Roman" w:cs="Times New Roman"/>
      <w:sz w:val="20"/>
      <w:szCs w:val="24"/>
      <w:lang w:eastAsia="ar-SA"/>
    </w:rPr>
  </w:style>
  <w:style w:type="paragraph" w:styleId="11">
    <w:name w:val="toc 1"/>
    <w:basedOn w:val="a"/>
    <w:next w:val="a"/>
    <w:autoRedefine/>
    <w:uiPriority w:val="99"/>
    <w:rsid w:val="00C47327"/>
    <w:pPr>
      <w:spacing w:after="0" w:line="240" w:lineRule="auto"/>
      <w:jc w:val="both"/>
    </w:pPr>
    <w:rPr>
      <w:rFonts w:ascii="Times New Roman" w:eastAsia="Times New Roman" w:hAnsi="Times New Roman" w:cs="Times New Roman"/>
      <w:sz w:val="20"/>
      <w:szCs w:val="24"/>
    </w:rPr>
  </w:style>
  <w:style w:type="paragraph" w:styleId="21">
    <w:name w:val="toc 2"/>
    <w:basedOn w:val="a"/>
    <w:next w:val="a"/>
    <w:autoRedefine/>
    <w:uiPriority w:val="99"/>
    <w:rsid w:val="00C47327"/>
    <w:pPr>
      <w:tabs>
        <w:tab w:val="left" w:leader="dot" w:pos="10065"/>
      </w:tabs>
      <w:spacing w:before="120" w:after="0" w:line="240" w:lineRule="auto"/>
      <w:jc w:val="both"/>
    </w:pPr>
    <w:rPr>
      <w:rFonts w:ascii="Times New Roman" w:eastAsia="Times New Roman" w:hAnsi="Times New Roman" w:cs="Times New Roman"/>
      <w:noProof/>
      <w:sz w:val="20"/>
      <w:szCs w:val="20"/>
    </w:rPr>
  </w:style>
  <w:style w:type="paragraph" w:styleId="22">
    <w:name w:val="List 2"/>
    <w:basedOn w:val="a"/>
    <w:uiPriority w:val="99"/>
    <w:rsid w:val="00C47327"/>
    <w:pPr>
      <w:spacing w:after="0" w:line="240" w:lineRule="auto"/>
      <w:ind w:left="566" w:hanging="283"/>
    </w:pPr>
    <w:rPr>
      <w:rFonts w:ascii="Times New Roman" w:eastAsia="Times New Roman" w:hAnsi="Times New Roman" w:cs="Times New Roman"/>
      <w:sz w:val="24"/>
      <w:szCs w:val="24"/>
    </w:rPr>
  </w:style>
  <w:style w:type="paragraph" w:styleId="a6">
    <w:name w:val="List"/>
    <w:basedOn w:val="a"/>
    <w:uiPriority w:val="99"/>
    <w:rsid w:val="00C47327"/>
    <w:pPr>
      <w:spacing w:after="0" w:line="240" w:lineRule="auto"/>
      <w:ind w:left="283" w:hanging="283"/>
      <w:contextualSpacing/>
    </w:pPr>
    <w:rPr>
      <w:rFonts w:ascii="Times New Roman" w:eastAsia="Times New Roman" w:hAnsi="Times New Roman" w:cs="Times New Roman"/>
      <w:sz w:val="24"/>
      <w:szCs w:val="24"/>
    </w:rPr>
  </w:style>
  <w:style w:type="table" w:styleId="a7">
    <w:name w:val="Table Grid"/>
    <w:basedOn w:val="a1"/>
    <w:uiPriority w:val="59"/>
    <w:rsid w:val="00C4732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C47327"/>
    <w:pPr>
      <w:spacing w:after="0" w:line="240" w:lineRule="auto"/>
      <w:ind w:left="720"/>
      <w:contextualSpacing/>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C47327"/>
    <w:pPr>
      <w:spacing w:after="0" w:line="240" w:lineRule="auto"/>
    </w:pPr>
    <w:rPr>
      <w:rFonts w:ascii="Tahoma" w:eastAsia="Times New Roman" w:hAnsi="Tahoma" w:cs="Tahoma"/>
      <w:sz w:val="16"/>
      <w:szCs w:val="16"/>
    </w:rPr>
  </w:style>
  <w:style w:type="character" w:customStyle="1" w:styleId="aa">
    <w:name w:val="Текст выноски Знак"/>
    <w:basedOn w:val="a0"/>
    <w:link w:val="a9"/>
    <w:uiPriority w:val="99"/>
    <w:semiHidden/>
    <w:rsid w:val="00C47327"/>
    <w:rPr>
      <w:rFonts w:ascii="Tahoma" w:eastAsia="Times New Roman" w:hAnsi="Tahoma" w:cs="Tahoma"/>
      <w:sz w:val="16"/>
      <w:szCs w:val="16"/>
    </w:rPr>
  </w:style>
  <w:style w:type="paragraph" w:styleId="ab">
    <w:name w:val="Normal (Web)"/>
    <w:basedOn w:val="a"/>
    <w:uiPriority w:val="99"/>
    <w:semiHidden/>
    <w:unhideWhenUsed/>
    <w:rsid w:val="00C47327"/>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Plain Text"/>
    <w:basedOn w:val="a"/>
    <w:link w:val="ad"/>
    <w:uiPriority w:val="99"/>
    <w:unhideWhenUsed/>
    <w:rsid w:val="00C47327"/>
    <w:pPr>
      <w:spacing w:after="0" w:line="240" w:lineRule="auto"/>
    </w:pPr>
    <w:rPr>
      <w:rFonts w:ascii="Consolas" w:eastAsia="Times New Roman" w:hAnsi="Consolas" w:cs="Times New Roman"/>
      <w:sz w:val="21"/>
      <w:szCs w:val="21"/>
    </w:rPr>
  </w:style>
  <w:style w:type="character" w:customStyle="1" w:styleId="ad">
    <w:name w:val="Текст Знак"/>
    <w:basedOn w:val="a0"/>
    <w:link w:val="ac"/>
    <w:uiPriority w:val="99"/>
    <w:rsid w:val="00C47327"/>
    <w:rPr>
      <w:rFonts w:ascii="Consolas" w:eastAsia="Times New Roman" w:hAnsi="Consolas" w:cs="Times New Roman"/>
      <w:sz w:val="21"/>
      <w:szCs w:val="21"/>
    </w:rPr>
  </w:style>
  <w:style w:type="paragraph" w:customStyle="1" w:styleId="c18">
    <w:name w:val="c18"/>
    <w:basedOn w:val="a"/>
    <w:rsid w:val="00C47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3">
    <w:name w:val="c33"/>
    <w:basedOn w:val="a0"/>
    <w:rsid w:val="00C47327"/>
  </w:style>
  <w:style w:type="character" w:customStyle="1" w:styleId="c20">
    <w:name w:val="c20"/>
    <w:basedOn w:val="a0"/>
    <w:rsid w:val="00C47327"/>
  </w:style>
  <w:style w:type="paragraph" w:styleId="ae">
    <w:name w:val="Body Text Indent"/>
    <w:basedOn w:val="a"/>
    <w:link w:val="af"/>
    <w:uiPriority w:val="99"/>
    <w:semiHidden/>
    <w:unhideWhenUsed/>
    <w:rsid w:val="00C47327"/>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uiPriority w:val="99"/>
    <w:semiHidden/>
    <w:rsid w:val="00C47327"/>
    <w:rPr>
      <w:rFonts w:ascii="Times New Roman" w:eastAsia="Times New Roman" w:hAnsi="Times New Roman" w:cs="Times New Roman"/>
      <w:sz w:val="24"/>
      <w:szCs w:val="24"/>
    </w:rPr>
  </w:style>
  <w:style w:type="paragraph" w:styleId="23">
    <w:name w:val="Body Text 2"/>
    <w:basedOn w:val="a"/>
    <w:link w:val="24"/>
    <w:uiPriority w:val="99"/>
    <w:semiHidden/>
    <w:unhideWhenUsed/>
    <w:rsid w:val="00C47327"/>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uiPriority w:val="99"/>
    <w:semiHidden/>
    <w:rsid w:val="00C47327"/>
    <w:rPr>
      <w:rFonts w:ascii="Times New Roman" w:eastAsia="Times New Roman" w:hAnsi="Times New Roman" w:cs="Times New Roman"/>
      <w:sz w:val="24"/>
      <w:szCs w:val="24"/>
    </w:rPr>
  </w:style>
  <w:style w:type="paragraph" w:styleId="25">
    <w:name w:val="Body Text Indent 2"/>
    <w:basedOn w:val="a"/>
    <w:link w:val="26"/>
    <w:uiPriority w:val="99"/>
    <w:semiHidden/>
    <w:unhideWhenUsed/>
    <w:rsid w:val="00C47327"/>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uiPriority w:val="99"/>
    <w:semiHidden/>
    <w:rsid w:val="00C47327"/>
    <w:rPr>
      <w:rFonts w:ascii="Times New Roman" w:eastAsia="Times New Roman" w:hAnsi="Times New Roman" w:cs="Times New Roman"/>
      <w:sz w:val="24"/>
      <w:szCs w:val="24"/>
    </w:rPr>
  </w:style>
  <w:style w:type="paragraph" w:customStyle="1" w:styleId="af0">
    <w:name w:val="Стиль_текст"/>
    <w:basedOn w:val="a"/>
    <w:uiPriority w:val="99"/>
    <w:rsid w:val="00C47327"/>
    <w:pPr>
      <w:spacing w:before="40" w:after="20" w:line="240" w:lineRule="auto"/>
      <w:ind w:firstLine="397"/>
      <w:jc w:val="both"/>
    </w:pPr>
    <w:rPr>
      <w:rFonts w:ascii="Times New Roman" w:eastAsia="Times New Roman" w:hAnsi="Times New Roman" w:cs="Times New Roman"/>
      <w:sz w:val="20"/>
      <w:szCs w:val="20"/>
    </w:rPr>
  </w:style>
  <w:style w:type="character" w:customStyle="1" w:styleId="hps">
    <w:name w:val="hps"/>
    <w:basedOn w:val="a0"/>
    <w:rsid w:val="00C47327"/>
  </w:style>
  <w:style w:type="table" w:customStyle="1" w:styleId="27">
    <w:name w:val="Сетка таблицы2"/>
    <w:basedOn w:val="a1"/>
    <w:next w:val="a7"/>
    <w:uiPriority w:val="59"/>
    <w:rsid w:val="00C47327"/>
    <w:pPr>
      <w:spacing w:after="0" w:line="240" w:lineRule="auto"/>
      <w:ind w:firstLine="284"/>
      <w:jc w:val="both"/>
    </w:pPr>
    <w:rPr>
      <w:rFonts w:ascii="Times New Roman" w:eastAsia="Calibri" w:hAnsi="Times New Roman" w:cs="Times New Roman"/>
      <w:sz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0">
    <w:name w:val="Основной текст 21"/>
    <w:basedOn w:val="a"/>
    <w:rsid w:val="00F02206"/>
    <w:pPr>
      <w:overflowPunct w:val="0"/>
      <w:autoSpaceDE w:val="0"/>
      <w:autoSpaceDN w:val="0"/>
      <w:adjustRightInd w:val="0"/>
      <w:spacing w:after="0" w:line="240" w:lineRule="auto"/>
      <w:ind w:left="709" w:firstLine="709"/>
    </w:pPr>
    <w:rPr>
      <w:rFonts w:ascii="Times New Roman" w:eastAsia="Times New Roman" w:hAnsi="Times New Roman" w:cs="Times New Roman"/>
      <w:sz w:val="32"/>
      <w:szCs w:val="20"/>
    </w:rPr>
  </w:style>
  <w:style w:type="character" w:styleId="af1">
    <w:name w:val="line number"/>
    <w:basedOn w:val="a0"/>
    <w:uiPriority w:val="99"/>
    <w:semiHidden/>
    <w:unhideWhenUsed/>
    <w:rsid w:val="00F81863"/>
  </w:style>
  <w:style w:type="paragraph" w:styleId="af2">
    <w:name w:val="header"/>
    <w:basedOn w:val="a"/>
    <w:link w:val="af3"/>
    <w:uiPriority w:val="99"/>
    <w:semiHidden/>
    <w:unhideWhenUsed/>
    <w:rsid w:val="00F81863"/>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F81863"/>
  </w:style>
  <w:style w:type="paragraph" w:styleId="af4">
    <w:name w:val="footer"/>
    <w:basedOn w:val="a"/>
    <w:link w:val="af5"/>
    <w:uiPriority w:val="99"/>
    <w:unhideWhenUsed/>
    <w:rsid w:val="00F81863"/>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F81863"/>
  </w:style>
</w:styles>
</file>

<file path=word/webSettings.xml><?xml version="1.0" encoding="utf-8"?>
<w:webSettings xmlns:r="http://schemas.openxmlformats.org/officeDocument/2006/relationships" xmlns:w="http://schemas.openxmlformats.org/wordprocessingml/2006/main">
  <w:divs>
    <w:div w:id="47724461">
      <w:bodyDiv w:val="1"/>
      <w:marLeft w:val="0"/>
      <w:marRight w:val="0"/>
      <w:marTop w:val="0"/>
      <w:marBottom w:val="0"/>
      <w:divBdr>
        <w:top w:val="none" w:sz="0" w:space="0" w:color="auto"/>
        <w:left w:val="none" w:sz="0" w:space="0" w:color="auto"/>
        <w:bottom w:val="none" w:sz="0" w:space="0" w:color="auto"/>
        <w:right w:val="none" w:sz="0" w:space="0" w:color="auto"/>
      </w:divBdr>
      <w:divsChild>
        <w:div w:id="1293756912">
          <w:marLeft w:val="0"/>
          <w:marRight w:val="0"/>
          <w:marTop w:val="0"/>
          <w:marBottom w:val="0"/>
          <w:divBdr>
            <w:top w:val="none" w:sz="0" w:space="0" w:color="auto"/>
            <w:left w:val="none" w:sz="0" w:space="0" w:color="auto"/>
            <w:bottom w:val="none" w:sz="0" w:space="0" w:color="auto"/>
            <w:right w:val="none" w:sz="0" w:space="0" w:color="auto"/>
          </w:divBdr>
          <w:divsChild>
            <w:div w:id="1765570494">
              <w:marLeft w:val="0"/>
              <w:marRight w:val="0"/>
              <w:marTop w:val="0"/>
              <w:marBottom w:val="0"/>
              <w:divBdr>
                <w:top w:val="none" w:sz="0" w:space="0" w:color="auto"/>
                <w:left w:val="none" w:sz="0" w:space="0" w:color="auto"/>
                <w:bottom w:val="none" w:sz="0" w:space="0" w:color="auto"/>
                <w:right w:val="none" w:sz="0" w:space="0" w:color="auto"/>
              </w:divBdr>
              <w:divsChild>
                <w:div w:id="1988625791">
                  <w:marLeft w:val="0"/>
                  <w:marRight w:val="0"/>
                  <w:marTop w:val="0"/>
                  <w:marBottom w:val="0"/>
                  <w:divBdr>
                    <w:top w:val="none" w:sz="0" w:space="0" w:color="auto"/>
                    <w:left w:val="none" w:sz="0" w:space="0" w:color="auto"/>
                    <w:bottom w:val="none" w:sz="0" w:space="0" w:color="auto"/>
                    <w:right w:val="none" w:sz="0" w:space="0" w:color="auto"/>
                  </w:divBdr>
                  <w:divsChild>
                    <w:div w:id="2036615268">
                      <w:marLeft w:val="0"/>
                      <w:marRight w:val="0"/>
                      <w:marTop w:val="0"/>
                      <w:marBottom w:val="0"/>
                      <w:divBdr>
                        <w:top w:val="none" w:sz="0" w:space="0" w:color="auto"/>
                        <w:left w:val="none" w:sz="0" w:space="0" w:color="auto"/>
                        <w:bottom w:val="none" w:sz="0" w:space="0" w:color="auto"/>
                        <w:right w:val="none" w:sz="0" w:space="0" w:color="auto"/>
                      </w:divBdr>
                      <w:divsChild>
                        <w:div w:id="1332370229">
                          <w:marLeft w:val="0"/>
                          <w:marRight w:val="0"/>
                          <w:marTop w:val="0"/>
                          <w:marBottom w:val="0"/>
                          <w:divBdr>
                            <w:top w:val="none" w:sz="0" w:space="0" w:color="auto"/>
                            <w:left w:val="none" w:sz="0" w:space="0" w:color="auto"/>
                            <w:bottom w:val="none" w:sz="0" w:space="0" w:color="auto"/>
                            <w:right w:val="none" w:sz="0" w:space="0" w:color="auto"/>
                          </w:divBdr>
                          <w:divsChild>
                            <w:div w:id="1456828436">
                              <w:marLeft w:val="0"/>
                              <w:marRight w:val="0"/>
                              <w:marTop w:val="0"/>
                              <w:marBottom w:val="0"/>
                              <w:divBdr>
                                <w:top w:val="none" w:sz="0" w:space="0" w:color="auto"/>
                                <w:left w:val="none" w:sz="0" w:space="0" w:color="auto"/>
                                <w:bottom w:val="none" w:sz="0" w:space="0" w:color="auto"/>
                                <w:right w:val="none" w:sz="0" w:space="0" w:color="auto"/>
                              </w:divBdr>
                              <w:divsChild>
                                <w:div w:id="98851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12585">
                          <w:marLeft w:val="0"/>
                          <w:marRight w:val="0"/>
                          <w:marTop w:val="0"/>
                          <w:marBottom w:val="0"/>
                          <w:divBdr>
                            <w:top w:val="none" w:sz="0" w:space="0" w:color="auto"/>
                            <w:left w:val="none" w:sz="0" w:space="0" w:color="auto"/>
                            <w:bottom w:val="none" w:sz="0" w:space="0" w:color="auto"/>
                            <w:right w:val="none" w:sz="0" w:space="0" w:color="auto"/>
                          </w:divBdr>
                          <w:divsChild>
                            <w:div w:id="1015811736">
                              <w:marLeft w:val="0"/>
                              <w:marRight w:val="0"/>
                              <w:marTop w:val="0"/>
                              <w:marBottom w:val="0"/>
                              <w:divBdr>
                                <w:top w:val="none" w:sz="0" w:space="0" w:color="auto"/>
                                <w:left w:val="none" w:sz="0" w:space="0" w:color="auto"/>
                                <w:bottom w:val="none" w:sz="0" w:space="0" w:color="auto"/>
                                <w:right w:val="none" w:sz="0" w:space="0" w:color="auto"/>
                              </w:divBdr>
                              <w:divsChild>
                                <w:div w:id="966156803">
                                  <w:marLeft w:val="0"/>
                                  <w:marRight w:val="0"/>
                                  <w:marTop w:val="0"/>
                                  <w:marBottom w:val="0"/>
                                  <w:divBdr>
                                    <w:top w:val="none" w:sz="0" w:space="0" w:color="auto"/>
                                    <w:left w:val="none" w:sz="0" w:space="0" w:color="auto"/>
                                    <w:bottom w:val="none" w:sz="0" w:space="0" w:color="auto"/>
                                    <w:right w:val="none" w:sz="0" w:space="0" w:color="auto"/>
                                  </w:divBdr>
                                  <w:divsChild>
                                    <w:div w:id="634067337">
                                      <w:marLeft w:val="0"/>
                                      <w:marRight w:val="0"/>
                                      <w:marTop w:val="0"/>
                                      <w:marBottom w:val="0"/>
                                      <w:divBdr>
                                        <w:top w:val="none" w:sz="0" w:space="0" w:color="auto"/>
                                        <w:left w:val="none" w:sz="0" w:space="0" w:color="auto"/>
                                        <w:bottom w:val="none" w:sz="0" w:space="0" w:color="auto"/>
                                        <w:right w:val="none" w:sz="0" w:space="0" w:color="auto"/>
                                      </w:divBdr>
                                      <w:divsChild>
                                        <w:div w:id="791948132">
                                          <w:marLeft w:val="0"/>
                                          <w:marRight w:val="0"/>
                                          <w:marTop w:val="0"/>
                                          <w:marBottom w:val="0"/>
                                          <w:divBdr>
                                            <w:top w:val="none" w:sz="0" w:space="0" w:color="auto"/>
                                            <w:left w:val="none" w:sz="0" w:space="0" w:color="auto"/>
                                            <w:bottom w:val="none" w:sz="0" w:space="0" w:color="auto"/>
                                            <w:right w:val="none" w:sz="0" w:space="0" w:color="auto"/>
                                          </w:divBdr>
                                          <w:divsChild>
                                            <w:div w:id="879786427">
                                              <w:marLeft w:val="0"/>
                                              <w:marRight w:val="0"/>
                                              <w:marTop w:val="0"/>
                                              <w:marBottom w:val="0"/>
                                              <w:divBdr>
                                                <w:top w:val="none" w:sz="0" w:space="0" w:color="auto"/>
                                                <w:left w:val="none" w:sz="0" w:space="0" w:color="auto"/>
                                                <w:bottom w:val="none" w:sz="0" w:space="0" w:color="auto"/>
                                                <w:right w:val="none" w:sz="0" w:space="0" w:color="auto"/>
                                              </w:divBdr>
                                              <w:divsChild>
                                                <w:div w:id="1963999615">
                                                  <w:marLeft w:val="0"/>
                                                  <w:marRight w:val="0"/>
                                                  <w:marTop w:val="0"/>
                                                  <w:marBottom w:val="0"/>
                                                  <w:divBdr>
                                                    <w:top w:val="none" w:sz="0" w:space="0" w:color="auto"/>
                                                    <w:left w:val="none" w:sz="0" w:space="0" w:color="auto"/>
                                                    <w:bottom w:val="none" w:sz="0" w:space="0" w:color="auto"/>
                                                    <w:right w:val="none" w:sz="0" w:space="0" w:color="auto"/>
                                                  </w:divBdr>
                                                  <w:divsChild>
                                                    <w:div w:id="2019234834">
                                                      <w:marLeft w:val="0"/>
                                                      <w:marRight w:val="0"/>
                                                      <w:marTop w:val="0"/>
                                                      <w:marBottom w:val="0"/>
                                                      <w:divBdr>
                                                        <w:top w:val="none" w:sz="0" w:space="0" w:color="auto"/>
                                                        <w:left w:val="none" w:sz="0" w:space="0" w:color="auto"/>
                                                        <w:bottom w:val="none" w:sz="0" w:space="0" w:color="auto"/>
                                                        <w:right w:val="none" w:sz="0" w:space="0" w:color="auto"/>
                                                      </w:divBdr>
                                                      <w:divsChild>
                                                        <w:div w:id="264923864">
                                                          <w:marLeft w:val="0"/>
                                                          <w:marRight w:val="0"/>
                                                          <w:marTop w:val="0"/>
                                                          <w:marBottom w:val="0"/>
                                                          <w:divBdr>
                                                            <w:top w:val="none" w:sz="0" w:space="0" w:color="auto"/>
                                                            <w:left w:val="none" w:sz="0" w:space="0" w:color="auto"/>
                                                            <w:bottom w:val="none" w:sz="0" w:space="0" w:color="auto"/>
                                                            <w:right w:val="none" w:sz="0" w:space="0" w:color="auto"/>
                                                          </w:divBdr>
                                                          <w:divsChild>
                                                            <w:div w:id="1787505961">
                                                              <w:marLeft w:val="0"/>
                                                              <w:marRight w:val="0"/>
                                                              <w:marTop w:val="0"/>
                                                              <w:marBottom w:val="0"/>
                                                              <w:divBdr>
                                                                <w:top w:val="none" w:sz="0" w:space="0" w:color="auto"/>
                                                                <w:left w:val="none" w:sz="0" w:space="0" w:color="auto"/>
                                                                <w:bottom w:val="none" w:sz="0" w:space="0" w:color="auto"/>
                                                                <w:right w:val="none" w:sz="0" w:space="0" w:color="auto"/>
                                                              </w:divBdr>
                                                              <w:divsChild>
                                                                <w:div w:id="1469863755">
                                                                  <w:marLeft w:val="0"/>
                                                                  <w:marRight w:val="0"/>
                                                                  <w:marTop w:val="0"/>
                                                                  <w:marBottom w:val="0"/>
                                                                  <w:divBdr>
                                                                    <w:top w:val="none" w:sz="0" w:space="0" w:color="auto"/>
                                                                    <w:left w:val="none" w:sz="0" w:space="0" w:color="auto"/>
                                                                    <w:bottom w:val="none" w:sz="0" w:space="0" w:color="auto"/>
                                                                    <w:right w:val="none" w:sz="0" w:space="0" w:color="auto"/>
                                                                  </w:divBdr>
                                                                  <w:divsChild>
                                                                    <w:div w:id="1219322088">
                                                                      <w:marLeft w:val="0"/>
                                                                      <w:marRight w:val="0"/>
                                                                      <w:marTop w:val="0"/>
                                                                      <w:marBottom w:val="0"/>
                                                                      <w:divBdr>
                                                                        <w:top w:val="none" w:sz="0" w:space="0" w:color="auto"/>
                                                                        <w:left w:val="none" w:sz="0" w:space="0" w:color="auto"/>
                                                                        <w:bottom w:val="none" w:sz="0" w:space="0" w:color="auto"/>
                                                                        <w:right w:val="none" w:sz="0" w:space="0" w:color="auto"/>
                                                                      </w:divBdr>
                                                                      <w:divsChild>
                                                                        <w:div w:id="1604416178">
                                                                          <w:marLeft w:val="0"/>
                                                                          <w:marRight w:val="0"/>
                                                                          <w:marTop w:val="0"/>
                                                                          <w:marBottom w:val="0"/>
                                                                          <w:divBdr>
                                                                            <w:top w:val="none" w:sz="0" w:space="0" w:color="auto"/>
                                                                            <w:left w:val="none" w:sz="0" w:space="0" w:color="auto"/>
                                                                            <w:bottom w:val="none" w:sz="0" w:space="0" w:color="auto"/>
                                                                            <w:right w:val="none" w:sz="0" w:space="0" w:color="auto"/>
                                                                          </w:divBdr>
                                                                          <w:divsChild>
                                                                            <w:div w:id="45223689">
                                                                              <w:marLeft w:val="0"/>
                                                                              <w:marRight w:val="0"/>
                                                                              <w:marTop w:val="0"/>
                                                                              <w:marBottom w:val="0"/>
                                                                              <w:divBdr>
                                                                                <w:top w:val="none" w:sz="0" w:space="0" w:color="auto"/>
                                                                                <w:left w:val="none" w:sz="0" w:space="0" w:color="auto"/>
                                                                                <w:bottom w:val="none" w:sz="0" w:space="0" w:color="auto"/>
                                                                                <w:right w:val="none" w:sz="0" w:space="0" w:color="auto"/>
                                                                              </w:divBdr>
                                                                              <w:divsChild>
                                                                                <w:div w:id="1286930816">
                                                                                  <w:marLeft w:val="0"/>
                                                                                  <w:marRight w:val="0"/>
                                                                                  <w:marTop w:val="0"/>
                                                                                  <w:marBottom w:val="0"/>
                                                                                  <w:divBdr>
                                                                                    <w:top w:val="none" w:sz="0" w:space="0" w:color="auto"/>
                                                                                    <w:left w:val="none" w:sz="0" w:space="0" w:color="auto"/>
                                                                                    <w:bottom w:val="none" w:sz="0" w:space="0" w:color="auto"/>
                                                                                    <w:right w:val="none" w:sz="0" w:space="0" w:color="auto"/>
                                                                                  </w:divBdr>
                                                                                  <w:divsChild>
                                                                                    <w:div w:id="207962205">
                                                                                      <w:marLeft w:val="0"/>
                                                                                      <w:marRight w:val="0"/>
                                                                                      <w:marTop w:val="0"/>
                                                                                      <w:marBottom w:val="0"/>
                                                                                      <w:divBdr>
                                                                                        <w:top w:val="none" w:sz="0" w:space="0" w:color="auto"/>
                                                                                        <w:left w:val="none" w:sz="0" w:space="0" w:color="auto"/>
                                                                                        <w:bottom w:val="none" w:sz="0" w:space="0" w:color="auto"/>
                                                                                        <w:right w:val="none" w:sz="0" w:space="0" w:color="auto"/>
                                                                                      </w:divBdr>
                                                                                      <w:divsChild>
                                                                                        <w:div w:id="1666979626">
                                                                                          <w:marLeft w:val="0"/>
                                                                                          <w:marRight w:val="0"/>
                                                                                          <w:marTop w:val="0"/>
                                                                                          <w:marBottom w:val="0"/>
                                                                                          <w:divBdr>
                                                                                            <w:top w:val="none" w:sz="0" w:space="0" w:color="auto"/>
                                                                                            <w:left w:val="none" w:sz="0" w:space="0" w:color="auto"/>
                                                                                            <w:bottom w:val="none" w:sz="0" w:space="0" w:color="auto"/>
                                                                                            <w:right w:val="none" w:sz="0" w:space="0" w:color="auto"/>
                                                                                          </w:divBdr>
                                                                                          <w:divsChild>
                                                                                            <w:div w:id="1113213409">
                                                                                              <w:marLeft w:val="0"/>
                                                                                              <w:marRight w:val="0"/>
                                                                                              <w:marTop w:val="0"/>
                                                                                              <w:marBottom w:val="0"/>
                                                                                              <w:divBdr>
                                                                                                <w:top w:val="none" w:sz="0" w:space="0" w:color="auto"/>
                                                                                                <w:left w:val="none" w:sz="0" w:space="0" w:color="auto"/>
                                                                                                <w:bottom w:val="none" w:sz="0" w:space="0" w:color="auto"/>
                                                                                                <w:right w:val="none" w:sz="0" w:space="0" w:color="auto"/>
                                                                                              </w:divBdr>
                                                                                              <w:divsChild>
                                                                                                <w:div w:id="391006205">
                                                                                                  <w:marLeft w:val="0"/>
                                                                                                  <w:marRight w:val="0"/>
                                                                                                  <w:marTop w:val="0"/>
                                                                                                  <w:marBottom w:val="0"/>
                                                                                                  <w:divBdr>
                                                                                                    <w:top w:val="none" w:sz="0" w:space="0" w:color="auto"/>
                                                                                                    <w:left w:val="none" w:sz="0" w:space="0" w:color="auto"/>
                                                                                                    <w:bottom w:val="none" w:sz="0" w:space="0" w:color="auto"/>
                                                                                                    <w:right w:val="none" w:sz="0" w:space="0" w:color="auto"/>
                                                                                                  </w:divBdr>
                                                                                                </w:div>
                                                                                              </w:divsChild>
                                                                                            </w:div>
                                                                                            <w:div w:id="1689942741">
                                                                                              <w:marLeft w:val="0"/>
                                                                                              <w:marRight w:val="0"/>
                                                                                              <w:marTop w:val="0"/>
                                                                                              <w:marBottom w:val="0"/>
                                                                                              <w:divBdr>
                                                                                                <w:top w:val="none" w:sz="0" w:space="0" w:color="auto"/>
                                                                                                <w:left w:val="none" w:sz="0" w:space="0" w:color="auto"/>
                                                                                                <w:bottom w:val="none" w:sz="0" w:space="0" w:color="auto"/>
                                                                                                <w:right w:val="none" w:sz="0" w:space="0" w:color="auto"/>
                                                                                              </w:divBdr>
                                                                                              <w:divsChild>
                                                                                                <w:div w:id="249776142">
                                                                                                  <w:marLeft w:val="0"/>
                                                                                                  <w:marRight w:val="0"/>
                                                                                                  <w:marTop w:val="0"/>
                                                                                                  <w:marBottom w:val="0"/>
                                                                                                  <w:divBdr>
                                                                                                    <w:top w:val="none" w:sz="0" w:space="0" w:color="auto"/>
                                                                                                    <w:left w:val="none" w:sz="0" w:space="0" w:color="auto"/>
                                                                                                    <w:bottom w:val="none" w:sz="0" w:space="0" w:color="auto"/>
                                                                                                    <w:right w:val="none" w:sz="0" w:space="0" w:color="auto"/>
                                                                                                  </w:divBdr>
                                                                                                  <w:divsChild>
                                                                                                    <w:div w:id="16852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88160">
                                                                                          <w:marLeft w:val="0"/>
                                                                                          <w:marRight w:val="0"/>
                                                                                          <w:marTop w:val="0"/>
                                                                                          <w:marBottom w:val="0"/>
                                                                                          <w:divBdr>
                                                                                            <w:top w:val="none" w:sz="0" w:space="0" w:color="auto"/>
                                                                                            <w:left w:val="none" w:sz="0" w:space="0" w:color="auto"/>
                                                                                            <w:bottom w:val="none" w:sz="0" w:space="0" w:color="auto"/>
                                                                                            <w:right w:val="none" w:sz="0" w:space="0" w:color="auto"/>
                                                                                          </w:divBdr>
                                                                                          <w:divsChild>
                                                                                            <w:div w:id="752969142">
                                                                                              <w:marLeft w:val="299"/>
                                                                                              <w:marRight w:val="299"/>
                                                                                              <w:marTop w:val="0"/>
                                                                                              <w:marBottom w:val="0"/>
                                                                                              <w:divBdr>
                                                                                                <w:top w:val="none" w:sz="0" w:space="0" w:color="auto"/>
                                                                                                <w:left w:val="none" w:sz="0" w:space="0" w:color="auto"/>
                                                                                                <w:bottom w:val="none" w:sz="0" w:space="0" w:color="auto"/>
                                                                                                <w:right w:val="none" w:sz="0" w:space="0" w:color="auto"/>
                                                                                              </w:divBdr>
                                                                                            </w:div>
                                                                                            <w:div w:id="1605844318">
                                                                                              <w:marLeft w:val="0"/>
                                                                                              <w:marRight w:val="0"/>
                                                                                              <w:marTop w:val="0"/>
                                                                                              <w:marBottom w:val="0"/>
                                                                                              <w:divBdr>
                                                                                                <w:top w:val="none" w:sz="0" w:space="0" w:color="auto"/>
                                                                                                <w:left w:val="none" w:sz="0" w:space="0" w:color="auto"/>
                                                                                                <w:bottom w:val="none" w:sz="0" w:space="0" w:color="auto"/>
                                                                                                <w:right w:val="none" w:sz="0" w:space="0" w:color="auto"/>
                                                                                              </w:divBdr>
                                                                                              <w:divsChild>
                                                                                                <w:div w:id="1868133447">
                                                                                                  <w:marLeft w:val="0"/>
                                                                                                  <w:marRight w:val="0"/>
                                                                                                  <w:marTop w:val="0"/>
                                                                                                  <w:marBottom w:val="0"/>
                                                                                                  <w:divBdr>
                                                                                                    <w:top w:val="none" w:sz="0" w:space="0" w:color="auto"/>
                                                                                                    <w:left w:val="none" w:sz="0" w:space="0" w:color="auto"/>
                                                                                                    <w:bottom w:val="none" w:sz="0" w:space="0" w:color="auto"/>
                                                                                                    <w:right w:val="none" w:sz="0" w:space="0" w:color="auto"/>
                                                                                                  </w:divBdr>
                                                                                                  <w:divsChild>
                                                                                                    <w:div w:id="1526823637">
                                                                                                      <w:marLeft w:val="17523"/>
                                                                                                      <w:marRight w:val="0"/>
                                                                                                      <w:marTop w:val="0"/>
                                                                                                      <w:marBottom w:val="0"/>
                                                                                                      <w:divBdr>
                                                                                                        <w:top w:val="none" w:sz="0" w:space="0" w:color="auto"/>
                                                                                                        <w:left w:val="none" w:sz="0" w:space="0" w:color="auto"/>
                                                                                                        <w:bottom w:val="none" w:sz="0" w:space="0" w:color="auto"/>
                                                                                                        <w:right w:val="none" w:sz="0" w:space="0" w:color="auto"/>
                                                                                                      </w:divBdr>
                                                                                                      <w:divsChild>
                                                                                                        <w:div w:id="1419789930">
                                                                                                          <w:marLeft w:val="0"/>
                                                                                                          <w:marRight w:val="0"/>
                                                                                                          <w:marTop w:val="0"/>
                                                                                                          <w:marBottom w:val="0"/>
                                                                                                          <w:divBdr>
                                                                                                            <w:top w:val="none" w:sz="0" w:space="0" w:color="auto"/>
                                                                                                            <w:left w:val="none" w:sz="0" w:space="0" w:color="auto"/>
                                                                                                            <w:bottom w:val="none" w:sz="0" w:space="0" w:color="auto"/>
                                                                                                            <w:right w:val="none" w:sz="0" w:space="0" w:color="auto"/>
                                                                                                          </w:divBdr>
                                                                                                          <w:divsChild>
                                                                                                            <w:div w:id="1250430085">
                                                                                                              <w:marLeft w:val="0"/>
                                                                                                              <w:marRight w:val="0"/>
                                                                                                              <w:marTop w:val="0"/>
                                                                                                              <w:marBottom w:val="0"/>
                                                                                                              <w:divBdr>
                                                                                                                <w:top w:val="none" w:sz="0" w:space="0" w:color="auto"/>
                                                                                                                <w:left w:val="none" w:sz="0" w:space="0" w:color="auto"/>
                                                                                                                <w:bottom w:val="none" w:sz="0" w:space="0" w:color="auto"/>
                                                                                                                <w:right w:val="none" w:sz="0" w:space="0" w:color="auto"/>
                                                                                                              </w:divBdr>
                                                                                                              <w:divsChild>
                                                                                                                <w:div w:id="90318382">
                                                                                                                  <w:marLeft w:val="0"/>
                                                                                                                  <w:marRight w:val="0"/>
                                                                                                                  <w:marTop w:val="0"/>
                                                                                                                  <w:marBottom w:val="0"/>
                                                                                                                  <w:divBdr>
                                                                                                                    <w:top w:val="none" w:sz="0" w:space="0" w:color="auto"/>
                                                                                                                    <w:left w:val="none" w:sz="0" w:space="0" w:color="auto"/>
                                                                                                                    <w:bottom w:val="none" w:sz="0" w:space="0" w:color="auto"/>
                                                                                                                    <w:right w:val="none" w:sz="0" w:space="0" w:color="auto"/>
                                                                                                                  </w:divBdr>
                                                                                                                  <w:divsChild>
                                                                                                                    <w:div w:id="1409494883">
                                                                                                                      <w:marLeft w:val="0"/>
                                                                                                                      <w:marRight w:val="0"/>
                                                                                                                      <w:marTop w:val="0"/>
                                                                                                                      <w:marBottom w:val="0"/>
                                                                                                                      <w:divBdr>
                                                                                                                        <w:top w:val="none" w:sz="0" w:space="0" w:color="auto"/>
                                                                                                                        <w:left w:val="none" w:sz="0" w:space="0" w:color="auto"/>
                                                                                                                        <w:bottom w:val="none" w:sz="0" w:space="0" w:color="auto"/>
                                                                                                                        <w:right w:val="none" w:sz="0" w:space="0" w:color="auto"/>
                                                                                                                      </w:divBdr>
                                                                                                                      <w:divsChild>
                                                                                                                        <w:div w:id="409085648">
                                                                                                                          <w:marLeft w:val="0"/>
                                                                                                                          <w:marRight w:val="0"/>
                                                                                                                          <w:marTop w:val="94"/>
                                                                                                                          <w:marBottom w:val="0"/>
                                                                                                                          <w:divBdr>
                                                                                                                            <w:top w:val="single" w:sz="8" w:space="5" w:color="C8C8C8"/>
                                                                                                                            <w:left w:val="single" w:sz="8" w:space="5" w:color="C8C8C8"/>
                                                                                                                            <w:bottom w:val="single" w:sz="8" w:space="5" w:color="C8C8C8"/>
                                                                                                                            <w:right w:val="single" w:sz="8" w:space="5" w:color="C8C8C8"/>
                                                                                                                          </w:divBdr>
                                                                                                                        </w:div>
                                                                                                                        <w:div w:id="540441353">
                                                                                                                          <w:marLeft w:val="0"/>
                                                                                                                          <w:marRight w:val="0"/>
                                                                                                                          <w:marTop w:val="94"/>
                                                                                                                          <w:marBottom w:val="0"/>
                                                                                                                          <w:divBdr>
                                                                                                                            <w:top w:val="single" w:sz="8" w:space="5" w:color="C8C8C8"/>
                                                                                                                            <w:left w:val="single" w:sz="8" w:space="5" w:color="C8C8C8"/>
                                                                                                                            <w:bottom w:val="single" w:sz="8" w:space="5" w:color="C8C8C8"/>
                                                                                                                            <w:right w:val="single" w:sz="8" w:space="5" w:color="C8C8C8"/>
                                                                                                                          </w:divBdr>
                                                                                                                        </w:div>
                                                                                                                        <w:div w:id="876772491">
                                                                                                                          <w:marLeft w:val="0"/>
                                                                                                                          <w:marRight w:val="0"/>
                                                                                                                          <w:marTop w:val="94"/>
                                                                                                                          <w:marBottom w:val="0"/>
                                                                                                                          <w:divBdr>
                                                                                                                            <w:top w:val="single" w:sz="8" w:space="5" w:color="C8C8C8"/>
                                                                                                                            <w:left w:val="single" w:sz="8" w:space="5" w:color="C8C8C8"/>
                                                                                                                            <w:bottom w:val="single" w:sz="8" w:space="5" w:color="C8C8C8"/>
                                                                                                                            <w:right w:val="single" w:sz="8" w:space="5" w:color="C8C8C8"/>
                                                                                                                          </w:divBdr>
                                                                                                                        </w:div>
                                                                                                                        <w:div w:id="198247947">
                                                                                                                          <w:marLeft w:val="0"/>
                                                                                                                          <w:marRight w:val="0"/>
                                                                                                                          <w:marTop w:val="94"/>
                                                                                                                          <w:marBottom w:val="0"/>
                                                                                                                          <w:divBdr>
                                                                                                                            <w:top w:val="single" w:sz="8" w:space="5" w:color="C8C8C8"/>
                                                                                                                            <w:left w:val="single" w:sz="8" w:space="5" w:color="C8C8C8"/>
                                                                                                                            <w:bottom w:val="single" w:sz="8" w:space="5" w:color="C8C8C8"/>
                                                                                                                            <w:right w:val="single" w:sz="8" w:space="5"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385793">
                      <w:marLeft w:val="0"/>
                      <w:marRight w:val="0"/>
                      <w:marTop w:val="0"/>
                      <w:marBottom w:val="0"/>
                      <w:divBdr>
                        <w:top w:val="none" w:sz="0" w:space="0" w:color="auto"/>
                        <w:left w:val="none" w:sz="0" w:space="0" w:color="auto"/>
                        <w:bottom w:val="none" w:sz="0" w:space="0" w:color="auto"/>
                        <w:right w:val="none" w:sz="0" w:space="0" w:color="auto"/>
                      </w:divBdr>
                      <w:divsChild>
                        <w:div w:id="648750148">
                          <w:marLeft w:val="0"/>
                          <w:marRight w:val="0"/>
                          <w:marTop w:val="0"/>
                          <w:marBottom w:val="0"/>
                          <w:divBdr>
                            <w:top w:val="none" w:sz="0" w:space="0" w:color="auto"/>
                            <w:left w:val="single" w:sz="8" w:space="0" w:color="EEEFF2"/>
                            <w:bottom w:val="none" w:sz="0" w:space="0" w:color="auto"/>
                            <w:right w:val="none" w:sz="0" w:space="0" w:color="auto"/>
                          </w:divBdr>
                          <w:divsChild>
                            <w:div w:id="1264261696">
                              <w:marLeft w:val="0"/>
                              <w:marRight w:val="0"/>
                              <w:marTop w:val="0"/>
                              <w:marBottom w:val="0"/>
                              <w:divBdr>
                                <w:top w:val="none" w:sz="0" w:space="0" w:color="auto"/>
                                <w:left w:val="none" w:sz="0" w:space="0" w:color="auto"/>
                                <w:bottom w:val="none" w:sz="0" w:space="0" w:color="auto"/>
                                <w:right w:val="none" w:sz="0" w:space="0" w:color="auto"/>
                              </w:divBdr>
                              <w:divsChild>
                                <w:div w:id="1021469400">
                                  <w:marLeft w:val="0"/>
                                  <w:marRight w:val="0"/>
                                  <w:marTop w:val="0"/>
                                  <w:marBottom w:val="0"/>
                                  <w:divBdr>
                                    <w:top w:val="none" w:sz="0" w:space="0" w:color="auto"/>
                                    <w:left w:val="none" w:sz="0" w:space="0" w:color="auto"/>
                                    <w:bottom w:val="none" w:sz="0" w:space="0" w:color="auto"/>
                                    <w:right w:val="none" w:sz="0" w:space="0" w:color="auto"/>
                                  </w:divBdr>
                                  <w:divsChild>
                                    <w:div w:id="2055347774">
                                      <w:marLeft w:val="0"/>
                                      <w:marRight w:val="0"/>
                                      <w:marTop w:val="0"/>
                                      <w:marBottom w:val="19"/>
                                      <w:divBdr>
                                        <w:top w:val="none" w:sz="0" w:space="0" w:color="auto"/>
                                        <w:left w:val="none" w:sz="0" w:space="0" w:color="auto"/>
                                        <w:bottom w:val="none" w:sz="0" w:space="0" w:color="auto"/>
                                        <w:right w:val="none" w:sz="0" w:space="0" w:color="auto"/>
                                      </w:divBdr>
                                      <w:divsChild>
                                        <w:div w:id="842622796">
                                          <w:marLeft w:val="0"/>
                                          <w:marRight w:val="0"/>
                                          <w:marTop w:val="0"/>
                                          <w:marBottom w:val="0"/>
                                          <w:divBdr>
                                            <w:top w:val="none" w:sz="0" w:space="0" w:color="auto"/>
                                            <w:left w:val="none" w:sz="0" w:space="0" w:color="auto"/>
                                            <w:bottom w:val="none" w:sz="0" w:space="0" w:color="auto"/>
                                            <w:right w:val="none" w:sz="0" w:space="0" w:color="auto"/>
                                          </w:divBdr>
                                        </w:div>
                                        <w:div w:id="79564457">
                                          <w:marLeft w:val="0"/>
                                          <w:marRight w:val="0"/>
                                          <w:marTop w:val="0"/>
                                          <w:marBottom w:val="56"/>
                                          <w:divBdr>
                                            <w:top w:val="none" w:sz="0" w:space="0" w:color="auto"/>
                                            <w:left w:val="none" w:sz="0" w:space="0" w:color="auto"/>
                                            <w:bottom w:val="none" w:sz="0" w:space="0" w:color="auto"/>
                                            <w:right w:val="none" w:sz="0" w:space="0" w:color="auto"/>
                                          </w:divBdr>
                                        </w:div>
                                      </w:divsChild>
                                    </w:div>
                                  </w:divsChild>
                                </w:div>
                                <w:div w:id="1962027095">
                                  <w:marLeft w:val="0"/>
                                  <w:marRight w:val="0"/>
                                  <w:marTop w:val="187"/>
                                  <w:marBottom w:val="374"/>
                                  <w:divBdr>
                                    <w:top w:val="none" w:sz="0" w:space="0" w:color="auto"/>
                                    <w:left w:val="none" w:sz="0" w:space="0" w:color="auto"/>
                                    <w:bottom w:val="none" w:sz="0" w:space="0" w:color="auto"/>
                                    <w:right w:val="none" w:sz="0" w:space="0" w:color="auto"/>
                                  </w:divBdr>
                                  <w:divsChild>
                                    <w:div w:id="807163541">
                                      <w:marLeft w:val="0"/>
                                      <w:marRight w:val="0"/>
                                      <w:marTop w:val="0"/>
                                      <w:marBottom w:val="75"/>
                                      <w:divBdr>
                                        <w:top w:val="none" w:sz="0" w:space="0" w:color="auto"/>
                                        <w:left w:val="none" w:sz="0" w:space="0" w:color="auto"/>
                                        <w:bottom w:val="none" w:sz="0" w:space="0" w:color="auto"/>
                                        <w:right w:val="none" w:sz="0" w:space="0" w:color="auto"/>
                                      </w:divBdr>
                                    </w:div>
                                    <w:div w:id="1184125193">
                                      <w:marLeft w:val="0"/>
                                      <w:marRight w:val="0"/>
                                      <w:marTop w:val="0"/>
                                      <w:marBottom w:val="0"/>
                                      <w:divBdr>
                                        <w:top w:val="none" w:sz="0" w:space="0" w:color="auto"/>
                                        <w:left w:val="none" w:sz="0" w:space="0" w:color="auto"/>
                                        <w:bottom w:val="none" w:sz="0" w:space="0" w:color="auto"/>
                                        <w:right w:val="none" w:sz="0" w:space="0" w:color="auto"/>
                                      </w:divBdr>
                                    </w:div>
                                  </w:divsChild>
                                </w:div>
                                <w:div w:id="769547676">
                                  <w:marLeft w:val="-224"/>
                                  <w:marRight w:val="-374"/>
                                  <w:marTop w:val="0"/>
                                  <w:marBottom w:val="0"/>
                                  <w:divBdr>
                                    <w:top w:val="none" w:sz="0" w:space="0" w:color="auto"/>
                                    <w:left w:val="none" w:sz="0" w:space="0" w:color="auto"/>
                                    <w:bottom w:val="none" w:sz="0" w:space="0" w:color="auto"/>
                                    <w:right w:val="none" w:sz="0" w:space="0" w:color="auto"/>
                                  </w:divBdr>
                                  <w:divsChild>
                                    <w:div w:id="608197408">
                                      <w:marLeft w:val="0"/>
                                      <w:marRight w:val="0"/>
                                      <w:marTop w:val="0"/>
                                      <w:marBottom w:val="206"/>
                                      <w:divBdr>
                                        <w:top w:val="none" w:sz="0" w:space="0" w:color="auto"/>
                                        <w:left w:val="none" w:sz="0" w:space="0" w:color="auto"/>
                                        <w:bottom w:val="none" w:sz="0" w:space="0" w:color="auto"/>
                                        <w:right w:val="none" w:sz="0" w:space="0" w:color="auto"/>
                                      </w:divBdr>
                                    </w:div>
                                    <w:div w:id="1259099143">
                                      <w:marLeft w:val="0"/>
                                      <w:marRight w:val="0"/>
                                      <w:marTop w:val="0"/>
                                      <w:marBottom w:val="0"/>
                                      <w:divBdr>
                                        <w:top w:val="none" w:sz="0" w:space="0" w:color="auto"/>
                                        <w:left w:val="none" w:sz="0" w:space="0" w:color="auto"/>
                                        <w:bottom w:val="none" w:sz="0" w:space="0" w:color="auto"/>
                                        <w:right w:val="none" w:sz="0" w:space="0" w:color="auto"/>
                                      </w:divBdr>
                                      <w:divsChild>
                                        <w:div w:id="1985766910">
                                          <w:marLeft w:val="0"/>
                                          <w:marRight w:val="75"/>
                                          <w:marTop w:val="0"/>
                                          <w:marBottom w:val="75"/>
                                          <w:divBdr>
                                            <w:top w:val="none" w:sz="0" w:space="0" w:color="auto"/>
                                            <w:left w:val="none" w:sz="0" w:space="0" w:color="auto"/>
                                            <w:bottom w:val="none" w:sz="0" w:space="0" w:color="auto"/>
                                            <w:right w:val="none" w:sz="0" w:space="0" w:color="auto"/>
                                          </w:divBdr>
                                        </w:div>
                                        <w:div w:id="2009402528">
                                          <w:marLeft w:val="0"/>
                                          <w:marRight w:val="75"/>
                                          <w:marTop w:val="0"/>
                                          <w:marBottom w:val="75"/>
                                          <w:divBdr>
                                            <w:top w:val="none" w:sz="0" w:space="0" w:color="auto"/>
                                            <w:left w:val="none" w:sz="0" w:space="0" w:color="auto"/>
                                            <w:bottom w:val="none" w:sz="0" w:space="0" w:color="auto"/>
                                            <w:right w:val="none" w:sz="0" w:space="0" w:color="auto"/>
                                          </w:divBdr>
                                        </w:div>
                                        <w:div w:id="1940481767">
                                          <w:marLeft w:val="0"/>
                                          <w:marRight w:val="75"/>
                                          <w:marTop w:val="0"/>
                                          <w:marBottom w:val="75"/>
                                          <w:divBdr>
                                            <w:top w:val="none" w:sz="0" w:space="0" w:color="auto"/>
                                            <w:left w:val="none" w:sz="0" w:space="0" w:color="auto"/>
                                            <w:bottom w:val="none" w:sz="0" w:space="0" w:color="auto"/>
                                            <w:right w:val="none" w:sz="0" w:space="0" w:color="auto"/>
                                          </w:divBdr>
                                        </w:div>
                                        <w:div w:id="1611934590">
                                          <w:marLeft w:val="0"/>
                                          <w:marRight w:val="75"/>
                                          <w:marTop w:val="0"/>
                                          <w:marBottom w:val="75"/>
                                          <w:divBdr>
                                            <w:top w:val="none" w:sz="0" w:space="0" w:color="auto"/>
                                            <w:left w:val="none" w:sz="0" w:space="0" w:color="auto"/>
                                            <w:bottom w:val="none" w:sz="0" w:space="0" w:color="auto"/>
                                            <w:right w:val="none" w:sz="0" w:space="0" w:color="auto"/>
                                          </w:divBdr>
                                        </w:div>
                                        <w:div w:id="597103328">
                                          <w:marLeft w:val="0"/>
                                          <w:marRight w:val="75"/>
                                          <w:marTop w:val="0"/>
                                          <w:marBottom w:val="75"/>
                                          <w:divBdr>
                                            <w:top w:val="none" w:sz="0" w:space="0" w:color="auto"/>
                                            <w:left w:val="none" w:sz="0" w:space="0" w:color="auto"/>
                                            <w:bottom w:val="none" w:sz="0" w:space="0" w:color="auto"/>
                                            <w:right w:val="none" w:sz="0" w:space="0" w:color="auto"/>
                                          </w:divBdr>
                                        </w:div>
                                        <w:div w:id="1006977371">
                                          <w:marLeft w:val="0"/>
                                          <w:marRight w:val="75"/>
                                          <w:marTop w:val="0"/>
                                          <w:marBottom w:val="75"/>
                                          <w:divBdr>
                                            <w:top w:val="none" w:sz="0" w:space="0" w:color="auto"/>
                                            <w:left w:val="none" w:sz="0" w:space="0" w:color="auto"/>
                                            <w:bottom w:val="none" w:sz="0" w:space="0" w:color="auto"/>
                                            <w:right w:val="none" w:sz="0" w:space="0" w:color="auto"/>
                                          </w:divBdr>
                                        </w:div>
                                        <w:div w:id="1397128568">
                                          <w:marLeft w:val="0"/>
                                          <w:marRight w:val="75"/>
                                          <w:marTop w:val="0"/>
                                          <w:marBottom w:val="75"/>
                                          <w:divBdr>
                                            <w:top w:val="none" w:sz="0" w:space="0" w:color="auto"/>
                                            <w:left w:val="none" w:sz="0" w:space="0" w:color="auto"/>
                                            <w:bottom w:val="none" w:sz="0" w:space="0" w:color="auto"/>
                                            <w:right w:val="none" w:sz="0" w:space="0" w:color="auto"/>
                                          </w:divBdr>
                                        </w:div>
                                        <w:div w:id="586423277">
                                          <w:marLeft w:val="0"/>
                                          <w:marRight w:val="75"/>
                                          <w:marTop w:val="0"/>
                                          <w:marBottom w:val="75"/>
                                          <w:divBdr>
                                            <w:top w:val="none" w:sz="0" w:space="0" w:color="auto"/>
                                            <w:left w:val="none" w:sz="0" w:space="0" w:color="auto"/>
                                            <w:bottom w:val="none" w:sz="0" w:space="0" w:color="auto"/>
                                            <w:right w:val="none" w:sz="0" w:space="0" w:color="auto"/>
                                          </w:divBdr>
                                        </w:div>
                                        <w:div w:id="1745686566">
                                          <w:marLeft w:val="0"/>
                                          <w:marRight w:val="75"/>
                                          <w:marTop w:val="0"/>
                                          <w:marBottom w:val="75"/>
                                          <w:divBdr>
                                            <w:top w:val="none" w:sz="0" w:space="0" w:color="auto"/>
                                            <w:left w:val="none" w:sz="0" w:space="0" w:color="auto"/>
                                            <w:bottom w:val="none" w:sz="0" w:space="0" w:color="auto"/>
                                            <w:right w:val="none" w:sz="0" w:space="0" w:color="auto"/>
                                          </w:divBdr>
                                        </w:div>
                                        <w:div w:id="413472683">
                                          <w:marLeft w:val="0"/>
                                          <w:marRight w:val="75"/>
                                          <w:marTop w:val="0"/>
                                          <w:marBottom w:val="75"/>
                                          <w:divBdr>
                                            <w:top w:val="none" w:sz="0" w:space="0" w:color="auto"/>
                                            <w:left w:val="none" w:sz="0" w:space="0" w:color="auto"/>
                                            <w:bottom w:val="none" w:sz="0" w:space="0" w:color="auto"/>
                                            <w:right w:val="none" w:sz="0" w:space="0" w:color="auto"/>
                                          </w:divBdr>
                                        </w:div>
                                        <w:div w:id="455951585">
                                          <w:marLeft w:val="0"/>
                                          <w:marRight w:val="75"/>
                                          <w:marTop w:val="0"/>
                                          <w:marBottom w:val="75"/>
                                          <w:divBdr>
                                            <w:top w:val="none" w:sz="0" w:space="0" w:color="auto"/>
                                            <w:left w:val="none" w:sz="0" w:space="0" w:color="auto"/>
                                            <w:bottom w:val="none" w:sz="0" w:space="0" w:color="auto"/>
                                            <w:right w:val="none" w:sz="0" w:space="0" w:color="auto"/>
                                          </w:divBdr>
                                        </w:div>
                                        <w:div w:id="407656194">
                                          <w:marLeft w:val="0"/>
                                          <w:marRight w:val="75"/>
                                          <w:marTop w:val="0"/>
                                          <w:marBottom w:val="75"/>
                                          <w:divBdr>
                                            <w:top w:val="none" w:sz="0" w:space="0" w:color="auto"/>
                                            <w:left w:val="none" w:sz="0" w:space="0" w:color="auto"/>
                                            <w:bottom w:val="none" w:sz="0" w:space="0" w:color="auto"/>
                                            <w:right w:val="none" w:sz="0" w:space="0" w:color="auto"/>
                                          </w:divBdr>
                                        </w:div>
                                        <w:div w:id="124813174">
                                          <w:marLeft w:val="0"/>
                                          <w:marRight w:val="75"/>
                                          <w:marTop w:val="0"/>
                                          <w:marBottom w:val="75"/>
                                          <w:divBdr>
                                            <w:top w:val="none" w:sz="0" w:space="0" w:color="auto"/>
                                            <w:left w:val="none" w:sz="0" w:space="0" w:color="auto"/>
                                            <w:bottom w:val="none" w:sz="0" w:space="0" w:color="auto"/>
                                            <w:right w:val="none" w:sz="0" w:space="0" w:color="auto"/>
                                          </w:divBdr>
                                        </w:div>
                                        <w:div w:id="2067339071">
                                          <w:marLeft w:val="0"/>
                                          <w:marRight w:val="75"/>
                                          <w:marTop w:val="0"/>
                                          <w:marBottom w:val="75"/>
                                          <w:divBdr>
                                            <w:top w:val="none" w:sz="0" w:space="0" w:color="auto"/>
                                            <w:left w:val="none" w:sz="0" w:space="0" w:color="auto"/>
                                            <w:bottom w:val="none" w:sz="0" w:space="0" w:color="auto"/>
                                            <w:right w:val="none" w:sz="0" w:space="0" w:color="auto"/>
                                          </w:divBdr>
                                        </w:div>
                                        <w:div w:id="1341929260">
                                          <w:marLeft w:val="0"/>
                                          <w:marRight w:val="75"/>
                                          <w:marTop w:val="0"/>
                                          <w:marBottom w:val="75"/>
                                          <w:divBdr>
                                            <w:top w:val="none" w:sz="0" w:space="0" w:color="auto"/>
                                            <w:left w:val="none" w:sz="0" w:space="0" w:color="auto"/>
                                            <w:bottom w:val="none" w:sz="0" w:space="0" w:color="auto"/>
                                            <w:right w:val="none" w:sz="0" w:space="0" w:color="auto"/>
                                          </w:divBdr>
                                        </w:div>
                                        <w:div w:id="689187320">
                                          <w:marLeft w:val="0"/>
                                          <w:marRight w:val="75"/>
                                          <w:marTop w:val="0"/>
                                          <w:marBottom w:val="75"/>
                                          <w:divBdr>
                                            <w:top w:val="none" w:sz="0" w:space="0" w:color="auto"/>
                                            <w:left w:val="none" w:sz="0" w:space="0" w:color="auto"/>
                                            <w:bottom w:val="none" w:sz="0" w:space="0" w:color="auto"/>
                                            <w:right w:val="none" w:sz="0" w:space="0" w:color="auto"/>
                                          </w:divBdr>
                                        </w:div>
                                        <w:div w:id="534579235">
                                          <w:marLeft w:val="0"/>
                                          <w:marRight w:val="75"/>
                                          <w:marTop w:val="0"/>
                                          <w:marBottom w:val="75"/>
                                          <w:divBdr>
                                            <w:top w:val="none" w:sz="0" w:space="0" w:color="auto"/>
                                            <w:left w:val="none" w:sz="0" w:space="0" w:color="auto"/>
                                            <w:bottom w:val="none" w:sz="0" w:space="0" w:color="auto"/>
                                            <w:right w:val="none" w:sz="0" w:space="0" w:color="auto"/>
                                          </w:divBdr>
                                        </w:div>
                                        <w:div w:id="718282055">
                                          <w:marLeft w:val="0"/>
                                          <w:marRight w:val="75"/>
                                          <w:marTop w:val="0"/>
                                          <w:marBottom w:val="75"/>
                                          <w:divBdr>
                                            <w:top w:val="none" w:sz="0" w:space="0" w:color="auto"/>
                                            <w:left w:val="none" w:sz="0" w:space="0" w:color="auto"/>
                                            <w:bottom w:val="none" w:sz="0" w:space="0" w:color="auto"/>
                                            <w:right w:val="none" w:sz="0" w:space="0" w:color="auto"/>
                                          </w:divBdr>
                                        </w:div>
                                        <w:div w:id="1129130284">
                                          <w:marLeft w:val="0"/>
                                          <w:marRight w:val="75"/>
                                          <w:marTop w:val="0"/>
                                          <w:marBottom w:val="75"/>
                                          <w:divBdr>
                                            <w:top w:val="none" w:sz="0" w:space="0" w:color="auto"/>
                                            <w:left w:val="none" w:sz="0" w:space="0" w:color="auto"/>
                                            <w:bottom w:val="none" w:sz="0" w:space="0" w:color="auto"/>
                                            <w:right w:val="none" w:sz="0" w:space="0" w:color="auto"/>
                                          </w:divBdr>
                                        </w:div>
                                        <w:div w:id="348021969">
                                          <w:marLeft w:val="0"/>
                                          <w:marRight w:val="75"/>
                                          <w:marTop w:val="0"/>
                                          <w:marBottom w:val="75"/>
                                          <w:divBdr>
                                            <w:top w:val="none" w:sz="0" w:space="0" w:color="auto"/>
                                            <w:left w:val="none" w:sz="0" w:space="0" w:color="auto"/>
                                            <w:bottom w:val="none" w:sz="0" w:space="0" w:color="auto"/>
                                            <w:right w:val="none" w:sz="0" w:space="0" w:color="auto"/>
                                          </w:divBdr>
                                        </w:div>
                                        <w:div w:id="963734131">
                                          <w:marLeft w:val="0"/>
                                          <w:marRight w:val="75"/>
                                          <w:marTop w:val="0"/>
                                          <w:marBottom w:val="75"/>
                                          <w:divBdr>
                                            <w:top w:val="none" w:sz="0" w:space="0" w:color="auto"/>
                                            <w:left w:val="none" w:sz="0" w:space="0" w:color="auto"/>
                                            <w:bottom w:val="none" w:sz="0" w:space="0" w:color="auto"/>
                                            <w:right w:val="none" w:sz="0" w:space="0" w:color="auto"/>
                                          </w:divBdr>
                                        </w:div>
                                        <w:div w:id="1881239463">
                                          <w:marLeft w:val="0"/>
                                          <w:marRight w:val="75"/>
                                          <w:marTop w:val="0"/>
                                          <w:marBottom w:val="75"/>
                                          <w:divBdr>
                                            <w:top w:val="none" w:sz="0" w:space="0" w:color="auto"/>
                                            <w:left w:val="none" w:sz="0" w:space="0" w:color="auto"/>
                                            <w:bottom w:val="none" w:sz="0" w:space="0" w:color="auto"/>
                                            <w:right w:val="none" w:sz="0" w:space="0" w:color="auto"/>
                                          </w:divBdr>
                                        </w:div>
                                        <w:div w:id="1973367300">
                                          <w:marLeft w:val="0"/>
                                          <w:marRight w:val="75"/>
                                          <w:marTop w:val="0"/>
                                          <w:marBottom w:val="75"/>
                                          <w:divBdr>
                                            <w:top w:val="none" w:sz="0" w:space="0" w:color="auto"/>
                                            <w:left w:val="none" w:sz="0" w:space="0" w:color="auto"/>
                                            <w:bottom w:val="none" w:sz="0" w:space="0" w:color="auto"/>
                                            <w:right w:val="none" w:sz="0" w:space="0" w:color="auto"/>
                                          </w:divBdr>
                                        </w:div>
                                        <w:div w:id="1540239815">
                                          <w:marLeft w:val="0"/>
                                          <w:marRight w:val="75"/>
                                          <w:marTop w:val="0"/>
                                          <w:marBottom w:val="75"/>
                                          <w:divBdr>
                                            <w:top w:val="none" w:sz="0" w:space="0" w:color="auto"/>
                                            <w:left w:val="none" w:sz="0" w:space="0" w:color="auto"/>
                                            <w:bottom w:val="none" w:sz="0" w:space="0" w:color="auto"/>
                                            <w:right w:val="none" w:sz="0" w:space="0" w:color="auto"/>
                                          </w:divBdr>
                                        </w:div>
                                        <w:div w:id="615866801">
                                          <w:marLeft w:val="0"/>
                                          <w:marRight w:val="75"/>
                                          <w:marTop w:val="0"/>
                                          <w:marBottom w:val="75"/>
                                          <w:divBdr>
                                            <w:top w:val="none" w:sz="0" w:space="0" w:color="auto"/>
                                            <w:left w:val="none" w:sz="0" w:space="0" w:color="auto"/>
                                            <w:bottom w:val="none" w:sz="0" w:space="0" w:color="auto"/>
                                            <w:right w:val="none" w:sz="0" w:space="0" w:color="auto"/>
                                          </w:divBdr>
                                        </w:div>
                                        <w:div w:id="1454980641">
                                          <w:marLeft w:val="0"/>
                                          <w:marRight w:val="75"/>
                                          <w:marTop w:val="0"/>
                                          <w:marBottom w:val="75"/>
                                          <w:divBdr>
                                            <w:top w:val="none" w:sz="0" w:space="0" w:color="auto"/>
                                            <w:left w:val="none" w:sz="0" w:space="0" w:color="auto"/>
                                            <w:bottom w:val="none" w:sz="0" w:space="0" w:color="auto"/>
                                            <w:right w:val="none" w:sz="0" w:space="0" w:color="auto"/>
                                          </w:divBdr>
                                        </w:div>
                                        <w:div w:id="324482236">
                                          <w:marLeft w:val="0"/>
                                          <w:marRight w:val="75"/>
                                          <w:marTop w:val="0"/>
                                          <w:marBottom w:val="75"/>
                                          <w:divBdr>
                                            <w:top w:val="none" w:sz="0" w:space="0" w:color="auto"/>
                                            <w:left w:val="none" w:sz="0" w:space="0" w:color="auto"/>
                                            <w:bottom w:val="none" w:sz="0" w:space="0" w:color="auto"/>
                                            <w:right w:val="none" w:sz="0" w:space="0" w:color="auto"/>
                                          </w:divBdr>
                                        </w:div>
                                        <w:div w:id="799998842">
                                          <w:marLeft w:val="0"/>
                                          <w:marRight w:val="75"/>
                                          <w:marTop w:val="0"/>
                                          <w:marBottom w:val="75"/>
                                          <w:divBdr>
                                            <w:top w:val="none" w:sz="0" w:space="0" w:color="auto"/>
                                            <w:left w:val="none" w:sz="0" w:space="0" w:color="auto"/>
                                            <w:bottom w:val="none" w:sz="0" w:space="0" w:color="auto"/>
                                            <w:right w:val="none" w:sz="0" w:space="0" w:color="auto"/>
                                          </w:divBdr>
                                        </w:div>
                                        <w:div w:id="1734431296">
                                          <w:marLeft w:val="0"/>
                                          <w:marRight w:val="75"/>
                                          <w:marTop w:val="0"/>
                                          <w:marBottom w:val="75"/>
                                          <w:divBdr>
                                            <w:top w:val="none" w:sz="0" w:space="0" w:color="auto"/>
                                            <w:left w:val="none" w:sz="0" w:space="0" w:color="auto"/>
                                            <w:bottom w:val="none" w:sz="0" w:space="0" w:color="auto"/>
                                            <w:right w:val="none" w:sz="0" w:space="0" w:color="auto"/>
                                          </w:divBdr>
                                        </w:div>
                                        <w:div w:id="27686034">
                                          <w:marLeft w:val="0"/>
                                          <w:marRight w:val="75"/>
                                          <w:marTop w:val="0"/>
                                          <w:marBottom w:val="75"/>
                                          <w:divBdr>
                                            <w:top w:val="none" w:sz="0" w:space="0" w:color="auto"/>
                                            <w:left w:val="none" w:sz="0" w:space="0" w:color="auto"/>
                                            <w:bottom w:val="none" w:sz="0" w:space="0" w:color="auto"/>
                                            <w:right w:val="none" w:sz="0" w:space="0" w:color="auto"/>
                                          </w:divBdr>
                                        </w:div>
                                        <w:div w:id="509954094">
                                          <w:marLeft w:val="0"/>
                                          <w:marRight w:val="75"/>
                                          <w:marTop w:val="0"/>
                                          <w:marBottom w:val="75"/>
                                          <w:divBdr>
                                            <w:top w:val="none" w:sz="0" w:space="0" w:color="auto"/>
                                            <w:left w:val="none" w:sz="0" w:space="0" w:color="auto"/>
                                            <w:bottom w:val="none" w:sz="0" w:space="0" w:color="auto"/>
                                            <w:right w:val="none" w:sz="0" w:space="0" w:color="auto"/>
                                          </w:divBdr>
                                        </w:div>
                                        <w:div w:id="892883104">
                                          <w:marLeft w:val="0"/>
                                          <w:marRight w:val="75"/>
                                          <w:marTop w:val="0"/>
                                          <w:marBottom w:val="75"/>
                                          <w:divBdr>
                                            <w:top w:val="none" w:sz="0" w:space="0" w:color="auto"/>
                                            <w:left w:val="none" w:sz="0" w:space="0" w:color="auto"/>
                                            <w:bottom w:val="none" w:sz="0" w:space="0" w:color="auto"/>
                                            <w:right w:val="none" w:sz="0" w:space="0" w:color="auto"/>
                                          </w:divBdr>
                                        </w:div>
                                        <w:div w:id="593973771">
                                          <w:marLeft w:val="0"/>
                                          <w:marRight w:val="75"/>
                                          <w:marTop w:val="0"/>
                                          <w:marBottom w:val="75"/>
                                          <w:divBdr>
                                            <w:top w:val="none" w:sz="0" w:space="0" w:color="auto"/>
                                            <w:left w:val="none" w:sz="0" w:space="0" w:color="auto"/>
                                            <w:bottom w:val="none" w:sz="0" w:space="0" w:color="auto"/>
                                            <w:right w:val="none" w:sz="0" w:space="0" w:color="auto"/>
                                          </w:divBdr>
                                        </w:div>
                                        <w:div w:id="406730086">
                                          <w:marLeft w:val="0"/>
                                          <w:marRight w:val="75"/>
                                          <w:marTop w:val="0"/>
                                          <w:marBottom w:val="75"/>
                                          <w:divBdr>
                                            <w:top w:val="none" w:sz="0" w:space="0" w:color="auto"/>
                                            <w:left w:val="none" w:sz="0" w:space="0" w:color="auto"/>
                                            <w:bottom w:val="none" w:sz="0" w:space="0" w:color="auto"/>
                                            <w:right w:val="none" w:sz="0" w:space="0" w:color="auto"/>
                                          </w:divBdr>
                                        </w:div>
                                        <w:div w:id="464085400">
                                          <w:marLeft w:val="0"/>
                                          <w:marRight w:val="75"/>
                                          <w:marTop w:val="0"/>
                                          <w:marBottom w:val="75"/>
                                          <w:divBdr>
                                            <w:top w:val="none" w:sz="0" w:space="0" w:color="auto"/>
                                            <w:left w:val="none" w:sz="0" w:space="0" w:color="auto"/>
                                            <w:bottom w:val="none" w:sz="0" w:space="0" w:color="auto"/>
                                            <w:right w:val="none" w:sz="0" w:space="0" w:color="auto"/>
                                          </w:divBdr>
                                        </w:div>
                                        <w:div w:id="407583025">
                                          <w:marLeft w:val="0"/>
                                          <w:marRight w:val="75"/>
                                          <w:marTop w:val="0"/>
                                          <w:marBottom w:val="75"/>
                                          <w:divBdr>
                                            <w:top w:val="none" w:sz="0" w:space="0" w:color="auto"/>
                                            <w:left w:val="none" w:sz="0" w:space="0" w:color="auto"/>
                                            <w:bottom w:val="none" w:sz="0" w:space="0" w:color="auto"/>
                                            <w:right w:val="none" w:sz="0" w:space="0" w:color="auto"/>
                                          </w:divBdr>
                                        </w:div>
                                        <w:div w:id="363360807">
                                          <w:marLeft w:val="0"/>
                                          <w:marRight w:val="75"/>
                                          <w:marTop w:val="0"/>
                                          <w:marBottom w:val="75"/>
                                          <w:divBdr>
                                            <w:top w:val="none" w:sz="0" w:space="0" w:color="auto"/>
                                            <w:left w:val="none" w:sz="0" w:space="0" w:color="auto"/>
                                            <w:bottom w:val="none" w:sz="0" w:space="0" w:color="auto"/>
                                            <w:right w:val="none" w:sz="0" w:space="0" w:color="auto"/>
                                          </w:divBdr>
                                        </w:div>
                                        <w:div w:id="2056810230">
                                          <w:marLeft w:val="0"/>
                                          <w:marRight w:val="75"/>
                                          <w:marTop w:val="0"/>
                                          <w:marBottom w:val="75"/>
                                          <w:divBdr>
                                            <w:top w:val="none" w:sz="0" w:space="0" w:color="auto"/>
                                            <w:left w:val="none" w:sz="0" w:space="0" w:color="auto"/>
                                            <w:bottom w:val="none" w:sz="0" w:space="0" w:color="auto"/>
                                            <w:right w:val="none" w:sz="0" w:space="0" w:color="auto"/>
                                          </w:divBdr>
                                        </w:div>
                                        <w:div w:id="1925189972">
                                          <w:marLeft w:val="0"/>
                                          <w:marRight w:val="75"/>
                                          <w:marTop w:val="0"/>
                                          <w:marBottom w:val="75"/>
                                          <w:divBdr>
                                            <w:top w:val="none" w:sz="0" w:space="0" w:color="auto"/>
                                            <w:left w:val="none" w:sz="0" w:space="0" w:color="auto"/>
                                            <w:bottom w:val="none" w:sz="0" w:space="0" w:color="auto"/>
                                            <w:right w:val="none" w:sz="0" w:space="0" w:color="auto"/>
                                          </w:divBdr>
                                        </w:div>
                                        <w:div w:id="1143280220">
                                          <w:marLeft w:val="0"/>
                                          <w:marRight w:val="75"/>
                                          <w:marTop w:val="0"/>
                                          <w:marBottom w:val="75"/>
                                          <w:divBdr>
                                            <w:top w:val="none" w:sz="0" w:space="0" w:color="auto"/>
                                            <w:left w:val="none" w:sz="0" w:space="0" w:color="auto"/>
                                            <w:bottom w:val="none" w:sz="0" w:space="0" w:color="auto"/>
                                            <w:right w:val="none" w:sz="0" w:space="0" w:color="auto"/>
                                          </w:divBdr>
                                        </w:div>
                                        <w:div w:id="1680697229">
                                          <w:marLeft w:val="0"/>
                                          <w:marRight w:val="75"/>
                                          <w:marTop w:val="0"/>
                                          <w:marBottom w:val="75"/>
                                          <w:divBdr>
                                            <w:top w:val="none" w:sz="0" w:space="0" w:color="auto"/>
                                            <w:left w:val="none" w:sz="0" w:space="0" w:color="auto"/>
                                            <w:bottom w:val="none" w:sz="0" w:space="0" w:color="auto"/>
                                            <w:right w:val="none" w:sz="0" w:space="0" w:color="auto"/>
                                          </w:divBdr>
                                        </w:div>
                                        <w:div w:id="961425831">
                                          <w:marLeft w:val="0"/>
                                          <w:marRight w:val="75"/>
                                          <w:marTop w:val="0"/>
                                          <w:marBottom w:val="75"/>
                                          <w:divBdr>
                                            <w:top w:val="none" w:sz="0" w:space="0" w:color="auto"/>
                                            <w:left w:val="none" w:sz="0" w:space="0" w:color="auto"/>
                                            <w:bottom w:val="none" w:sz="0" w:space="0" w:color="auto"/>
                                            <w:right w:val="none" w:sz="0" w:space="0" w:color="auto"/>
                                          </w:divBdr>
                                        </w:div>
                                        <w:div w:id="1665738983">
                                          <w:marLeft w:val="0"/>
                                          <w:marRight w:val="75"/>
                                          <w:marTop w:val="0"/>
                                          <w:marBottom w:val="75"/>
                                          <w:divBdr>
                                            <w:top w:val="none" w:sz="0" w:space="0" w:color="auto"/>
                                            <w:left w:val="none" w:sz="0" w:space="0" w:color="auto"/>
                                            <w:bottom w:val="none" w:sz="0" w:space="0" w:color="auto"/>
                                            <w:right w:val="none" w:sz="0" w:space="0" w:color="auto"/>
                                          </w:divBdr>
                                        </w:div>
                                        <w:div w:id="1171410348">
                                          <w:marLeft w:val="0"/>
                                          <w:marRight w:val="75"/>
                                          <w:marTop w:val="0"/>
                                          <w:marBottom w:val="75"/>
                                          <w:divBdr>
                                            <w:top w:val="none" w:sz="0" w:space="0" w:color="auto"/>
                                            <w:left w:val="none" w:sz="0" w:space="0" w:color="auto"/>
                                            <w:bottom w:val="none" w:sz="0" w:space="0" w:color="auto"/>
                                            <w:right w:val="none" w:sz="0" w:space="0" w:color="auto"/>
                                          </w:divBdr>
                                        </w:div>
                                        <w:div w:id="1562059840">
                                          <w:marLeft w:val="0"/>
                                          <w:marRight w:val="75"/>
                                          <w:marTop w:val="0"/>
                                          <w:marBottom w:val="75"/>
                                          <w:divBdr>
                                            <w:top w:val="none" w:sz="0" w:space="0" w:color="auto"/>
                                            <w:left w:val="none" w:sz="0" w:space="0" w:color="auto"/>
                                            <w:bottom w:val="none" w:sz="0" w:space="0" w:color="auto"/>
                                            <w:right w:val="none" w:sz="0" w:space="0" w:color="auto"/>
                                          </w:divBdr>
                                        </w:div>
                                        <w:div w:id="729502891">
                                          <w:marLeft w:val="0"/>
                                          <w:marRight w:val="75"/>
                                          <w:marTop w:val="0"/>
                                          <w:marBottom w:val="75"/>
                                          <w:divBdr>
                                            <w:top w:val="none" w:sz="0" w:space="0" w:color="auto"/>
                                            <w:left w:val="none" w:sz="0" w:space="0" w:color="auto"/>
                                            <w:bottom w:val="none" w:sz="0" w:space="0" w:color="auto"/>
                                            <w:right w:val="none" w:sz="0" w:space="0" w:color="auto"/>
                                          </w:divBdr>
                                        </w:div>
                                        <w:div w:id="944072704">
                                          <w:marLeft w:val="0"/>
                                          <w:marRight w:val="75"/>
                                          <w:marTop w:val="0"/>
                                          <w:marBottom w:val="75"/>
                                          <w:divBdr>
                                            <w:top w:val="none" w:sz="0" w:space="0" w:color="auto"/>
                                            <w:left w:val="none" w:sz="0" w:space="0" w:color="auto"/>
                                            <w:bottom w:val="none" w:sz="0" w:space="0" w:color="auto"/>
                                            <w:right w:val="none" w:sz="0" w:space="0" w:color="auto"/>
                                          </w:divBdr>
                                        </w:div>
                                        <w:div w:id="1888369053">
                                          <w:marLeft w:val="0"/>
                                          <w:marRight w:val="75"/>
                                          <w:marTop w:val="0"/>
                                          <w:marBottom w:val="75"/>
                                          <w:divBdr>
                                            <w:top w:val="none" w:sz="0" w:space="0" w:color="auto"/>
                                            <w:left w:val="none" w:sz="0" w:space="0" w:color="auto"/>
                                            <w:bottom w:val="none" w:sz="0" w:space="0" w:color="auto"/>
                                            <w:right w:val="none" w:sz="0" w:space="0" w:color="auto"/>
                                          </w:divBdr>
                                        </w:div>
                                        <w:div w:id="1521162039">
                                          <w:marLeft w:val="0"/>
                                          <w:marRight w:val="75"/>
                                          <w:marTop w:val="0"/>
                                          <w:marBottom w:val="75"/>
                                          <w:divBdr>
                                            <w:top w:val="none" w:sz="0" w:space="0" w:color="auto"/>
                                            <w:left w:val="none" w:sz="0" w:space="0" w:color="auto"/>
                                            <w:bottom w:val="none" w:sz="0" w:space="0" w:color="auto"/>
                                            <w:right w:val="none" w:sz="0" w:space="0" w:color="auto"/>
                                          </w:divBdr>
                                        </w:div>
                                        <w:div w:id="540631603">
                                          <w:marLeft w:val="0"/>
                                          <w:marRight w:val="75"/>
                                          <w:marTop w:val="0"/>
                                          <w:marBottom w:val="75"/>
                                          <w:divBdr>
                                            <w:top w:val="none" w:sz="0" w:space="0" w:color="auto"/>
                                            <w:left w:val="none" w:sz="0" w:space="0" w:color="auto"/>
                                            <w:bottom w:val="none" w:sz="0" w:space="0" w:color="auto"/>
                                            <w:right w:val="none" w:sz="0" w:space="0" w:color="auto"/>
                                          </w:divBdr>
                                        </w:div>
                                        <w:div w:id="1570728700">
                                          <w:marLeft w:val="0"/>
                                          <w:marRight w:val="75"/>
                                          <w:marTop w:val="0"/>
                                          <w:marBottom w:val="75"/>
                                          <w:divBdr>
                                            <w:top w:val="none" w:sz="0" w:space="0" w:color="auto"/>
                                            <w:left w:val="none" w:sz="0" w:space="0" w:color="auto"/>
                                            <w:bottom w:val="none" w:sz="0" w:space="0" w:color="auto"/>
                                            <w:right w:val="none" w:sz="0" w:space="0" w:color="auto"/>
                                          </w:divBdr>
                                        </w:div>
                                        <w:div w:id="1559777850">
                                          <w:marLeft w:val="0"/>
                                          <w:marRight w:val="75"/>
                                          <w:marTop w:val="0"/>
                                          <w:marBottom w:val="75"/>
                                          <w:divBdr>
                                            <w:top w:val="none" w:sz="0" w:space="0" w:color="auto"/>
                                            <w:left w:val="none" w:sz="0" w:space="0" w:color="auto"/>
                                            <w:bottom w:val="none" w:sz="0" w:space="0" w:color="auto"/>
                                            <w:right w:val="none" w:sz="0" w:space="0" w:color="auto"/>
                                          </w:divBdr>
                                        </w:div>
                                        <w:div w:id="579873260">
                                          <w:marLeft w:val="0"/>
                                          <w:marRight w:val="75"/>
                                          <w:marTop w:val="0"/>
                                          <w:marBottom w:val="75"/>
                                          <w:divBdr>
                                            <w:top w:val="none" w:sz="0" w:space="0" w:color="auto"/>
                                            <w:left w:val="none" w:sz="0" w:space="0" w:color="auto"/>
                                            <w:bottom w:val="none" w:sz="0" w:space="0" w:color="auto"/>
                                            <w:right w:val="none" w:sz="0" w:space="0" w:color="auto"/>
                                          </w:divBdr>
                                        </w:div>
                                        <w:div w:id="1398356825">
                                          <w:marLeft w:val="0"/>
                                          <w:marRight w:val="75"/>
                                          <w:marTop w:val="0"/>
                                          <w:marBottom w:val="75"/>
                                          <w:divBdr>
                                            <w:top w:val="none" w:sz="0" w:space="0" w:color="auto"/>
                                            <w:left w:val="none" w:sz="0" w:space="0" w:color="auto"/>
                                            <w:bottom w:val="none" w:sz="0" w:space="0" w:color="auto"/>
                                            <w:right w:val="none" w:sz="0" w:space="0" w:color="auto"/>
                                          </w:divBdr>
                                        </w:div>
                                        <w:div w:id="1310861334">
                                          <w:marLeft w:val="0"/>
                                          <w:marRight w:val="75"/>
                                          <w:marTop w:val="0"/>
                                          <w:marBottom w:val="75"/>
                                          <w:divBdr>
                                            <w:top w:val="none" w:sz="0" w:space="0" w:color="auto"/>
                                            <w:left w:val="none" w:sz="0" w:space="0" w:color="auto"/>
                                            <w:bottom w:val="none" w:sz="0" w:space="0" w:color="auto"/>
                                            <w:right w:val="none" w:sz="0" w:space="0" w:color="auto"/>
                                          </w:divBdr>
                                        </w:div>
                                        <w:div w:id="1513838719">
                                          <w:marLeft w:val="0"/>
                                          <w:marRight w:val="75"/>
                                          <w:marTop w:val="0"/>
                                          <w:marBottom w:val="75"/>
                                          <w:divBdr>
                                            <w:top w:val="none" w:sz="0" w:space="0" w:color="auto"/>
                                            <w:left w:val="none" w:sz="0" w:space="0" w:color="auto"/>
                                            <w:bottom w:val="none" w:sz="0" w:space="0" w:color="auto"/>
                                            <w:right w:val="none" w:sz="0" w:space="0" w:color="auto"/>
                                          </w:divBdr>
                                        </w:div>
                                        <w:div w:id="778446934">
                                          <w:marLeft w:val="0"/>
                                          <w:marRight w:val="75"/>
                                          <w:marTop w:val="0"/>
                                          <w:marBottom w:val="75"/>
                                          <w:divBdr>
                                            <w:top w:val="none" w:sz="0" w:space="0" w:color="auto"/>
                                            <w:left w:val="none" w:sz="0" w:space="0" w:color="auto"/>
                                            <w:bottom w:val="none" w:sz="0" w:space="0" w:color="auto"/>
                                            <w:right w:val="none" w:sz="0" w:space="0" w:color="auto"/>
                                          </w:divBdr>
                                        </w:div>
                                        <w:div w:id="1868568479">
                                          <w:marLeft w:val="0"/>
                                          <w:marRight w:val="75"/>
                                          <w:marTop w:val="0"/>
                                          <w:marBottom w:val="75"/>
                                          <w:divBdr>
                                            <w:top w:val="none" w:sz="0" w:space="0" w:color="auto"/>
                                            <w:left w:val="none" w:sz="0" w:space="0" w:color="auto"/>
                                            <w:bottom w:val="none" w:sz="0" w:space="0" w:color="auto"/>
                                            <w:right w:val="none" w:sz="0" w:space="0" w:color="auto"/>
                                          </w:divBdr>
                                        </w:div>
                                        <w:div w:id="898368868">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9827094">
      <w:bodyDiv w:val="1"/>
      <w:marLeft w:val="0"/>
      <w:marRight w:val="0"/>
      <w:marTop w:val="0"/>
      <w:marBottom w:val="0"/>
      <w:divBdr>
        <w:top w:val="none" w:sz="0" w:space="0" w:color="auto"/>
        <w:left w:val="none" w:sz="0" w:space="0" w:color="auto"/>
        <w:bottom w:val="none" w:sz="0" w:space="0" w:color="auto"/>
        <w:right w:val="none" w:sz="0" w:space="0" w:color="auto"/>
      </w:divBdr>
    </w:div>
    <w:div w:id="482967125">
      <w:bodyDiv w:val="1"/>
      <w:marLeft w:val="0"/>
      <w:marRight w:val="0"/>
      <w:marTop w:val="0"/>
      <w:marBottom w:val="0"/>
      <w:divBdr>
        <w:top w:val="none" w:sz="0" w:space="0" w:color="auto"/>
        <w:left w:val="none" w:sz="0" w:space="0" w:color="auto"/>
        <w:bottom w:val="none" w:sz="0" w:space="0" w:color="auto"/>
        <w:right w:val="none" w:sz="0" w:space="0" w:color="auto"/>
      </w:divBdr>
    </w:div>
    <w:div w:id="701445623">
      <w:bodyDiv w:val="1"/>
      <w:marLeft w:val="0"/>
      <w:marRight w:val="0"/>
      <w:marTop w:val="0"/>
      <w:marBottom w:val="0"/>
      <w:divBdr>
        <w:top w:val="none" w:sz="0" w:space="0" w:color="auto"/>
        <w:left w:val="none" w:sz="0" w:space="0" w:color="auto"/>
        <w:bottom w:val="none" w:sz="0" w:space="0" w:color="auto"/>
        <w:right w:val="none" w:sz="0" w:space="0" w:color="auto"/>
      </w:divBdr>
    </w:div>
    <w:div w:id="167190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6.png"/><Relationship Id="rId26" Type="http://schemas.openxmlformats.org/officeDocument/2006/relationships/diagramLayout" Target="diagrams/layout3.xml"/><Relationship Id="rId39" Type="http://schemas.openxmlformats.org/officeDocument/2006/relationships/image" Target="media/image19.jpeg"/><Relationship Id="rId21" Type="http://schemas.openxmlformats.org/officeDocument/2006/relationships/diagramData" Target="diagrams/data2.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50.gif"/><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1.png"/><Relationship Id="rId11" Type="http://schemas.openxmlformats.org/officeDocument/2006/relationships/image" Target="media/image3.jpeg"/><Relationship Id="rId24" Type="http://schemas.openxmlformats.org/officeDocument/2006/relationships/diagramColors" Target="diagrams/colors2.xml"/><Relationship Id="rId32" Type="http://schemas.openxmlformats.org/officeDocument/2006/relationships/diagramQuickStyle" Target="diagrams/quickStyle4.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QuickStyle" Target="diagrams/quickStyle2.xml"/><Relationship Id="rId28" Type="http://schemas.openxmlformats.org/officeDocument/2006/relationships/diagramColors" Target="diagrams/colors3.xm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diagramLayout" Target="diagrams/layout4.xml"/><Relationship Id="rId44" Type="http://schemas.openxmlformats.org/officeDocument/2006/relationships/image" Target="media/image24.jpeg"/><Relationship Id="rId52" Type="http://schemas.openxmlformats.org/officeDocument/2006/relationships/image" Target="media/image32.gif"/><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diagramLayout" Target="diagrams/layout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png"/><Relationship Id="rId20" Type="http://schemas.openxmlformats.org/officeDocument/2006/relationships/image" Target="media/image8.gif"/><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hyperlink" Target="https://youtu.be/kB8tBAsIuFA"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_rels/data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diagrams/_rels/data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EC14DD-DD5E-4E65-BE96-14E1FEBEC6E5}" type="doc">
      <dgm:prSet loTypeId="urn:microsoft.com/office/officeart/2005/8/layout/radial5" loCatId="cycle" qsTypeId="urn:microsoft.com/office/officeart/2005/8/quickstyle/3d4" qsCatId="3D" csTypeId="urn:microsoft.com/office/officeart/2005/8/colors/accent1_2" csCatId="accent1" phldr="1"/>
      <dgm:spPr/>
      <dgm:t>
        <a:bodyPr/>
        <a:lstStyle/>
        <a:p>
          <a:endParaRPr lang="ru-RU"/>
        </a:p>
      </dgm:t>
    </dgm:pt>
    <dgm:pt modelId="{64E32FDA-633D-4983-B889-A77B600411DC}">
      <dgm:prSet phldrT="[Текст]" custT="1"/>
      <dgm:spPr>
        <a:solidFill>
          <a:schemeClr val="bg1">
            <a:lumMod val="95000"/>
          </a:schemeClr>
        </a:solidFill>
        <a:ln w="28575">
          <a:solidFill>
            <a:schemeClr val="tx2"/>
          </a:solidFill>
        </a:ln>
      </dgm:spPr>
      <dgm:t>
        <a:bodyPr/>
        <a:lstStyle/>
        <a:p>
          <a:r>
            <a:rPr lang="ru-RU" sz="1200" b="1">
              <a:solidFill>
                <a:schemeClr val="tx1"/>
              </a:solidFill>
            </a:rPr>
            <a:t>Парентеральный путь введения</a:t>
          </a:r>
        </a:p>
      </dgm:t>
    </dgm:pt>
    <dgm:pt modelId="{DF8E4B05-07C8-4025-B8A1-B85562D34E46}" type="parTrans" cxnId="{EE3CB62D-2D1A-4530-AF18-4C9BB40C2D93}">
      <dgm:prSet/>
      <dgm:spPr/>
      <dgm:t>
        <a:bodyPr/>
        <a:lstStyle/>
        <a:p>
          <a:endParaRPr lang="ru-RU"/>
        </a:p>
      </dgm:t>
    </dgm:pt>
    <dgm:pt modelId="{0DF0DF1D-1017-4245-ACBF-9C0CADA15D9F}" type="sibTrans" cxnId="{EE3CB62D-2D1A-4530-AF18-4C9BB40C2D93}">
      <dgm:prSet/>
      <dgm:spPr/>
      <dgm:t>
        <a:bodyPr/>
        <a:lstStyle/>
        <a:p>
          <a:endParaRPr lang="ru-RU"/>
        </a:p>
      </dgm:t>
    </dgm:pt>
    <dgm:pt modelId="{FE28F371-B105-47A7-8E15-4BF52595E224}">
      <dgm:prSet phldrT="[Текст]" custT="1"/>
      <dgm:spPr>
        <a:solidFill>
          <a:schemeClr val="bg1">
            <a:lumMod val="95000"/>
          </a:schemeClr>
        </a:solidFill>
        <a:ln w="28575">
          <a:solidFill>
            <a:schemeClr val="tx2"/>
          </a:solidFill>
        </a:ln>
      </dgm:spPr>
      <dgm:t>
        <a:bodyPr/>
        <a:lstStyle/>
        <a:p>
          <a:r>
            <a:rPr lang="ru-RU" sz="1200" b="1">
              <a:solidFill>
                <a:schemeClr val="tx1"/>
              </a:solidFill>
            </a:rPr>
            <a:t>___________________</a:t>
          </a:r>
        </a:p>
      </dgm:t>
    </dgm:pt>
    <dgm:pt modelId="{2C0AB315-C24A-4E1A-9779-6695FEDD0821}" type="parTrans" cxnId="{0BEF9814-F900-4EF5-8ACC-44611F4CECFF}">
      <dgm:prSet/>
      <dgm:spPr>
        <a:ln>
          <a:solidFill>
            <a:srgbClr val="002060"/>
          </a:solidFill>
        </a:ln>
      </dgm:spPr>
      <dgm:t>
        <a:bodyPr/>
        <a:lstStyle/>
        <a:p>
          <a:endParaRPr lang="ru-RU"/>
        </a:p>
      </dgm:t>
    </dgm:pt>
    <dgm:pt modelId="{1B8D510A-5A08-4215-8DC2-B3663447D331}" type="sibTrans" cxnId="{0BEF9814-F900-4EF5-8ACC-44611F4CECFF}">
      <dgm:prSet/>
      <dgm:spPr/>
      <dgm:t>
        <a:bodyPr/>
        <a:lstStyle/>
        <a:p>
          <a:endParaRPr lang="ru-RU"/>
        </a:p>
      </dgm:t>
    </dgm:pt>
    <dgm:pt modelId="{9399ABBB-E4B2-4131-850D-2D63E2056AC0}">
      <dgm:prSet phldrT="[Текст]" custT="1"/>
      <dgm:spPr>
        <a:solidFill>
          <a:schemeClr val="bg1">
            <a:lumMod val="95000"/>
          </a:schemeClr>
        </a:solidFill>
        <a:ln w="28575">
          <a:solidFill>
            <a:schemeClr val="tx2"/>
          </a:solidFill>
        </a:ln>
      </dgm:spPr>
      <dgm:t>
        <a:bodyPr/>
        <a:lstStyle/>
        <a:p>
          <a:r>
            <a:rPr lang="ru-RU" sz="1200" b="1">
              <a:solidFill>
                <a:schemeClr val="tx1"/>
              </a:solidFill>
            </a:rPr>
            <a:t>____________________</a:t>
          </a:r>
        </a:p>
      </dgm:t>
    </dgm:pt>
    <dgm:pt modelId="{C1252041-FC87-44D6-A5CC-6AC544345FB1}" type="parTrans" cxnId="{B2E74D1C-5A67-410D-9B42-6B26DFB8856E}">
      <dgm:prSet/>
      <dgm:spPr>
        <a:ln>
          <a:solidFill>
            <a:schemeClr val="accent5">
              <a:lumMod val="50000"/>
            </a:schemeClr>
          </a:solidFill>
        </a:ln>
      </dgm:spPr>
      <dgm:t>
        <a:bodyPr/>
        <a:lstStyle/>
        <a:p>
          <a:endParaRPr lang="ru-RU"/>
        </a:p>
      </dgm:t>
    </dgm:pt>
    <dgm:pt modelId="{7D2E7DC7-C6D0-4A2E-8C90-AF3CED0C50C1}" type="sibTrans" cxnId="{B2E74D1C-5A67-410D-9B42-6B26DFB8856E}">
      <dgm:prSet/>
      <dgm:spPr/>
      <dgm:t>
        <a:bodyPr/>
        <a:lstStyle/>
        <a:p>
          <a:endParaRPr lang="ru-RU"/>
        </a:p>
      </dgm:t>
    </dgm:pt>
    <dgm:pt modelId="{67AE61C9-A1ED-448C-9B6B-7789A0FF8A87}">
      <dgm:prSet phldrT="[Текст]" custT="1"/>
      <dgm:spPr>
        <a:solidFill>
          <a:schemeClr val="bg1">
            <a:lumMod val="95000"/>
          </a:schemeClr>
        </a:solidFill>
        <a:ln w="28575">
          <a:solidFill>
            <a:schemeClr val="tx2"/>
          </a:solidFill>
        </a:ln>
      </dgm:spPr>
      <dgm:t>
        <a:bodyPr/>
        <a:lstStyle/>
        <a:p>
          <a:r>
            <a:rPr lang="ru-RU" sz="1200" b="1">
              <a:solidFill>
                <a:schemeClr val="tx1"/>
              </a:solidFill>
            </a:rPr>
            <a:t>________________</a:t>
          </a:r>
        </a:p>
      </dgm:t>
    </dgm:pt>
    <dgm:pt modelId="{C7BF6F0D-EDAA-42D5-91F9-4AB5EC7736B2}" type="parTrans" cxnId="{0FB4D5D7-F130-469A-BD21-36A896906C53}">
      <dgm:prSet/>
      <dgm:spPr>
        <a:ln>
          <a:solidFill>
            <a:schemeClr val="accent5">
              <a:lumMod val="50000"/>
            </a:schemeClr>
          </a:solidFill>
        </a:ln>
      </dgm:spPr>
      <dgm:t>
        <a:bodyPr/>
        <a:lstStyle/>
        <a:p>
          <a:endParaRPr lang="ru-RU"/>
        </a:p>
      </dgm:t>
    </dgm:pt>
    <dgm:pt modelId="{308CE566-0502-4483-93DD-3A3EA8264D3F}" type="sibTrans" cxnId="{0FB4D5D7-F130-469A-BD21-36A896906C53}">
      <dgm:prSet/>
      <dgm:spPr/>
      <dgm:t>
        <a:bodyPr/>
        <a:lstStyle/>
        <a:p>
          <a:endParaRPr lang="ru-RU"/>
        </a:p>
      </dgm:t>
    </dgm:pt>
    <dgm:pt modelId="{8AED82E0-2F83-40CE-88E7-699EB0A4A1A6}">
      <dgm:prSet phldrT="[Текст]" custT="1"/>
      <dgm:spPr>
        <a:solidFill>
          <a:schemeClr val="bg1">
            <a:lumMod val="95000"/>
          </a:schemeClr>
        </a:solidFill>
        <a:ln w="28575">
          <a:solidFill>
            <a:schemeClr val="tx2"/>
          </a:solidFill>
        </a:ln>
      </dgm:spPr>
      <dgm:t>
        <a:bodyPr/>
        <a:lstStyle/>
        <a:p>
          <a:r>
            <a:rPr lang="ru-RU" sz="1200" b="1" i="0">
              <a:solidFill>
                <a:schemeClr val="tx1"/>
              </a:solidFill>
            </a:rPr>
            <a:t>субарахноидальное </a:t>
          </a:r>
        </a:p>
        <a:p>
          <a:r>
            <a:rPr lang="ru-RU" sz="1200" b="1" i="0">
              <a:solidFill>
                <a:schemeClr val="tx1"/>
              </a:solidFill>
            </a:rPr>
            <a:t>пространство</a:t>
          </a:r>
          <a:endParaRPr lang="ru-RU" sz="1200" b="1">
            <a:solidFill>
              <a:schemeClr val="tx1"/>
            </a:solidFill>
          </a:endParaRPr>
        </a:p>
      </dgm:t>
    </dgm:pt>
    <dgm:pt modelId="{910CE3BA-8330-4277-A494-E3F56C6629D9}" type="parTrans" cxnId="{E2F925C1-CA4F-4BC8-B057-774F05172935}">
      <dgm:prSet/>
      <dgm:spPr>
        <a:ln>
          <a:solidFill>
            <a:schemeClr val="accent5">
              <a:lumMod val="50000"/>
            </a:schemeClr>
          </a:solidFill>
        </a:ln>
      </dgm:spPr>
      <dgm:t>
        <a:bodyPr/>
        <a:lstStyle/>
        <a:p>
          <a:endParaRPr lang="ru-RU"/>
        </a:p>
      </dgm:t>
    </dgm:pt>
    <dgm:pt modelId="{98DBA4FF-B7BA-42C7-A1ED-B0A71E2E7C2C}" type="sibTrans" cxnId="{E2F925C1-CA4F-4BC8-B057-774F05172935}">
      <dgm:prSet/>
      <dgm:spPr/>
      <dgm:t>
        <a:bodyPr/>
        <a:lstStyle/>
        <a:p>
          <a:endParaRPr lang="ru-RU"/>
        </a:p>
      </dgm:t>
    </dgm:pt>
    <dgm:pt modelId="{33A69E25-F28C-4633-A588-D3ADEF590057}">
      <dgm:prSet phldrT="[Текст]" custT="1"/>
      <dgm:spPr>
        <a:solidFill>
          <a:schemeClr val="bg1">
            <a:lumMod val="95000"/>
          </a:schemeClr>
        </a:solidFill>
        <a:ln w="28575">
          <a:solidFill>
            <a:schemeClr val="tx2"/>
          </a:solidFill>
        </a:ln>
      </dgm:spPr>
      <dgm:t>
        <a:bodyPr/>
        <a:lstStyle/>
        <a:p>
          <a:r>
            <a:rPr lang="ru-RU" sz="1200" b="1">
              <a:solidFill>
                <a:schemeClr val="tx1"/>
              </a:solidFill>
            </a:rPr>
            <a:t>подкожный</a:t>
          </a:r>
        </a:p>
      </dgm:t>
    </dgm:pt>
    <dgm:pt modelId="{25A43DBE-0DE1-460D-A859-C1F428247E98}" type="parTrans" cxnId="{BE5F85BB-CC38-447B-800D-3D6DE77E39AA}">
      <dgm:prSet/>
      <dgm:spPr>
        <a:ln>
          <a:solidFill>
            <a:schemeClr val="accent5">
              <a:lumMod val="50000"/>
            </a:schemeClr>
          </a:solidFill>
        </a:ln>
      </dgm:spPr>
      <dgm:t>
        <a:bodyPr/>
        <a:lstStyle/>
        <a:p>
          <a:endParaRPr lang="ru-RU"/>
        </a:p>
      </dgm:t>
    </dgm:pt>
    <dgm:pt modelId="{CDF95221-86DF-40F2-85A7-BE594016AE27}" type="sibTrans" cxnId="{BE5F85BB-CC38-447B-800D-3D6DE77E39AA}">
      <dgm:prSet/>
      <dgm:spPr/>
      <dgm:t>
        <a:bodyPr/>
        <a:lstStyle/>
        <a:p>
          <a:endParaRPr lang="ru-RU"/>
        </a:p>
      </dgm:t>
    </dgm:pt>
    <dgm:pt modelId="{CF51EEC2-2AA9-4727-BB1D-E10BB6DFDB40}">
      <dgm:prSet phldrT="[Текст]" custT="1"/>
      <dgm:spPr>
        <a:solidFill>
          <a:schemeClr val="bg1">
            <a:lumMod val="95000"/>
          </a:schemeClr>
        </a:solidFill>
        <a:ln w="28575">
          <a:solidFill>
            <a:schemeClr val="tx2"/>
          </a:solidFill>
        </a:ln>
      </dgm:spPr>
      <dgm:t>
        <a:bodyPr/>
        <a:lstStyle/>
        <a:p>
          <a:r>
            <a:rPr lang="ru-RU" sz="1200" b="1">
              <a:solidFill>
                <a:schemeClr val="tx1"/>
              </a:solidFill>
            </a:rPr>
            <a:t>внутрикостный</a:t>
          </a:r>
        </a:p>
      </dgm:t>
    </dgm:pt>
    <dgm:pt modelId="{53732309-AEC7-4FDE-B069-4BCC2C2D4802}" type="parTrans" cxnId="{2D3E7F4B-48D8-4C53-9BFD-D85FEF665619}">
      <dgm:prSet/>
      <dgm:spPr>
        <a:ln>
          <a:solidFill>
            <a:schemeClr val="accent5">
              <a:lumMod val="50000"/>
            </a:schemeClr>
          </a:solidFill>
        </a:ln>
      </dgm:spPr>
      <dgm:t>
        <a:bodyPr/>
        <a:lstStyle/>
        <a:p>
          <a:endParaRPr lang="ru-RU"/>
        </a:p>
      </dgm:t>
    </dgm:pt>
    <dgm:pt modelId="{E1B12F28-E846-43A9-BBF2-BB5A1427218A}" type="sibTrans" cxnId="{2D3E7F4B-48D8-4C53-9BFD-D85FEF665619}">
      <dgm:prSet/>
      <dgm:spPr/>
      <dgm:t>
        <a:bodyPr/>
        <a:lstStyle/>
        <a:p>
          <a:endParaRPr lang="ru-RU"/>
        </a:p>
      </dgm:t>
    </dgm:pt>
    <dgm:pt modelId="{B1068F98-9DDA-4D78-8FD9-820B9D6C2F87}">
      <dgm:prSet phldrT="[Текст]" custT="1"/>
      <dgm:spPr>
        <a:solidFill>
          <a:schemeClr val="bg1">
            <a:lumMod val="95000"/>
          </a:schemeClr>
        </a:solidFill>
        <a:ln w="28575">
          <a:solidFill>
            <a:schemeClr val="tx2"/>
          </a:solidFill>
        </a:ln>
      </dgm:spPr>
      <dgm:t>
        <a:bodyPr/>
        <a:lstStyle/>
        <a:p>
          <a:r>
            <a:rPr lang="ru-RU" sz="1200" b="1">
              <a:solidFill>
                <a:schemeClr val="tx1"/>
              </a:solidFill>
            </a:rPr>
            <a:t>__________________</a:t>
          </a:r>
        </a:p>
      </dgm:t>
    </dgm:pt>
    <dgm:pt modelId="{AF8CF87A-8BCD-4F5B-AEB5-1CB171D11C94}" type="parTrans" cxnId="{08FEDBEF-FDAD-49CD-BD1B-FE668DAFF890}">
      <dgm:prSet/>
      <dgm:spPr>
        <a:ln>
          <a:solidFill>
            <a:schemeClr val="accent5">
              <a:lumMod val="50000"/>
            </a:schemeClr>
          </a:solidFill>
        </a:ln>
      </dgm:spPr>
      <dgm:t>
        <a:bodyPr/>
        <a:lstStyle/>
        <a:p>
          <a:endParaRPr lang="ru-RU"/>
        </a:p>
      </dgm:t>
    </dgm:pt>
    <dgm:pt modelId="{ED248EF5-12E0-44A4-A263-7AD43BE07463}" type="sibTrans" cxnId="{08FEDBEF-FDAD-49CD-BD1B-FE668DAFF890}">
      <dgm:prSet/>
      <dgm:spPr/>
      <dgm:t>
        <a:bodyPr/>
        <a:lstStyle/>
        <a:p>
          <a:endParaRPr lang="ru-RU"/>
        </a:p>
      </dgm:t>
    </dgm:pt>
    <dgm:pt modelId="{0ADBE225-6487-4A4E-B29E-18CF703B16E9}" type="pres">
      <dgm:prSet presAssocID="{ABEC14DD-DD5E-4E65-BE96-14E1FEBEC6E5}" presName="Name0" presStyleCnt="0">
        <dgm:presLayoutVars>
          <dgm:chMax val="1"/>
          <dgm:dir/>
          <dgm:animLvl val="ctr"/>
          <dgm:resizeHandles val="exact"/>
        </dgm:presLayoutVars>
      </dgm:prSet>
      <dgm:spPr/>
      <dgm:t>
        <a:bodyPr/>
        <a:lstStyle/>
        <a:p>
          <a:endParaRPr lang="ru-RU"/>
        </a:p>
      </dgm:t>
    </dgm:pt>
    <dgm:pt modelId="{8A11BFD9-7BFD-4603-B015-DEEBA470373D}" type="pres">
      <dgm:prSet presAssocID="{64E32FDA-633D-4983-B889-A77B600411DC}" presName="centerShape" presStyleLbl="node0" presStyleIdx="0" presStyleCnt="1" custScaleX="171914" custScaleY="87346" custLinFactNeighborX="1781" custLinFactNeighborY="-4929"/>
      <dgm:spPr/>
      <dgm:t>
        <a:bodyPr/>
        <a:lstStyle/>
        <a:p>
          <a:endParaRPr lang="ru-RU"/>
        </a:p>
      </dgm:t>
    </dgm:pt>
    <dgm:pt modelId="{5D85429B-FCA6-4BF2-97F3-FFDA038A8B4C}" type="pres">
      <dgm:prSet presAssocID="{2C0AB315-C24A-4E1A-9779-6695FEDD0821}" presName="parTrans" presStyleLbl="sibTrans2D1" presStyleIdx="0" presStyleCnt="7"/>
      <dgm:spPr/>
      <dgm:t>
        <a:bodyPr/>
        <a:lstStyle/>
        <a:p>
          <a:endParaRPr lang="ru-RU"/>
        </a:p>
      </dgm:t>
    </dgm:pt>
    <dgm:pt modelId="{FFFBF898-C58F-43A7-AA1C-D12E14B82AEA}" type="pres">
      <dgm:prSet presAssocID="{2C0AB315-C24A-4E1A-9779-6695FEDD0821}" presName="connectorText" presStyleLbl="sibTrans2D1" presStyleIdx="0" presStyleCnt="7"/>
      <dgm:spPr/>
      <dgm:t>
        <a:bodyPr/>
        <a:lstStyle/>
        <a:p>
          <a:endParaRPr lang="ru-RU"/>
        </a:p>
      </dgm:t>
    </dgm:pt>
    <dgm:pt modelId="{D5FE2A03-88D3-44B5-8A8F-67671B81C744}" type="pres">
      <dgm:prSet presAssocID="{FE28F371-B105-47A7-8E15-4BF52595E224}" presName="node" presStyleLbl="node1" presStyleIdx="0" presStyleCnt="7" custScaleX="240680" custScaleY="87346" custRadScaleRad="100096" custRadScaleInc="-9784">
        <dgm:presLayoutVars>
          <dgm:bulletEnabled val="1"/>
        </dgm:presLayoutVars>
      </dgm:prSet>
      <dgm:spPr/>
      <dgm:t>
        <a:bodyPr/>
        <a:lstStyle/>
        <a:p>
          <a:endParaRPr lang="ru-RU"/>
        </a:p>
      </dgm:t>
    </dgm:pt>
    <dgm:pt modelId="{947C56F6-1843-4C03-8EA2-99837C8BD0AE}" type="pres">
      <dgm:prSet presAssocID="{C1252041-FC87-44D6-A5CC-6AC544345FB1}" presName="parTrans" presStyleLbl="sibTrans2D1" presStyleIdx="1" presStyleCnt="7"/>
      <dgm:spPr/>
      <dgm:t>
        <a:bodyPr/>
        <a:lstStyle/>
        <a:p>
          <a:endParaRPr lang="ru-RU"/>
        </a:p>
      </dgm:t>
    </dgm:pt>
    <dgm:pt modelId="{34BAF6C2-9A2B-475D-9612-6D2C32766D9A}" type="pres">
      <dgm:prSet presAssocID="{C1252041-FC87-44D6-A5CC-6AC544345FB1}" presName="connectorText" presStyleLbl="sibTrans2D1" presStyleIdx="1" presStyleCnt="7"/>
      <dgm:spPr/>
      <dgm:t>
        <a:bodyPr/>
        <a:lstStyle/>
        <a:p>
          <a:endParaRPr lang="ru-RU"/>
        </a:p>
      </dgm:t>
    </dgm:pt>
    <dgm:pt modelId="{68441615-FDAD-47B4-9F24-E6C3B498A27F}" type="pres">
      <dgm:prSet presAssocID="{9399ABBB-E4B2-4131-850D-2D63E2056AC0}" presName="node" presStyleLbl="node1" presStyleIdx="1" presStyleCnt="7" custScaleX="260774" custScaleY="87346" custRadScaleRad="157445" custRadScaleInc="55980">
        <dgm:presLayoutVars>
          <dgm:bulletEnabled val="1"/>
        </dgm:presLayoutVars>
      </dgm:prSet>
      <dgm:spPr/>
      <dgm:t>
        <a:bodyPr/>
        <a:lstStyle/>
        <a:p>
          <a:endParaRPr lang="ru-RU"/>
        </a:p>
      </dgm:t>
    </dgm:pt>
    <dgm:pt modelId="{D1EC16E1-90B9-453F-84CE-BAF854FD6A9E}" type="pres">
      <dgm:prSet presAssocID="{25A43DBE-0DE1-460D-A859-C1F428247E98}" presName="parTrans" presStyleLbl="sibTrans2D1" presStyleIdx="2" presStyleCnt="7"/>
      <dgm:spPr/>
      <dgm:t>
        <a:bodyPr/>
        <a:lstStyle/>
        <a:p>
          <a:endParaRPr lang="ru-RU"/>
        </a:p>
      </dgm:t>
    </dgm:pt>
    <dgm:pt modelId="{68887F90-0B74-456C-BC40-566988C475EA}" type="pres">
      <dgm:prSet presAssocID="{25A43DBE-0DE1-460D-A859-C1F428247E98}" presName="connectorText" presStyleLbl="sibTrans2D1" presStyleIdx="2" presStyleCnt="7"/>
      <dgm:spPr/>
      <dgm:t>
        <a:bodyPr/>
        <a:lstStyle/>
        <a:p>
          <a:endParaRPr lang="ru-RU"/>
        </a:p>
      </dgm:t>
    </dgm:pt>
    <dgm:pt modelId="{D6BD17C2-2B31-4A21-8259-EA7B6CCC9938}" type="pres">
      <dgm:prSet presAssocID="{33A69E25-F28C-4633-A588-D3ADEF590057}" presName="node" presStyleLbl="node1" presStyleIdx="2" presStyleCnt="7" custScaleX="225456" custScaleY="87346" custRadScaleRad="164194" custRadScaleInc="-27198">
        <dgm:presLayoutVars>
          <dgm:bulletEnabled val="1"/>
        </dgm:presLayoutVars>
      </dgm:prSet>
      <dgm:spPr/>
      <dgm:t>
        <a:bodyPr/>
        <a:lstStyle/>
        <a:p>
          <a:endParaRPr lang="ru-RU"/>
        </a:p>
      </dgm:t>
    </dgm:pt>
    <dgm:pt modelId="{8983CD20-9CFE-4D2F-AF3E-44BFD24F693C}" type="pres">
      <dgm:prSet presAssocID="{C7BF6F0D-EDAA-42D5-91F9-4AB5EC7736B2}" presName="parTrans" presStyleLbl="sibTrans2D1" presStyleIdx="3" presStyleCnt="7"/>
      <dgm:spPr/>
      <dgm:t>
        <a:bodyPr/>
        <a:lstStyle/>
        <a:p>
          <a:endParaRPr lang="ru-RU"/>
        </a:p>
      </dgm:t>
    </dgm:pt>
    <dgm:pt modelId="{089936ED-755E-480B-9FD5-181B37B185B0}" type="pres">
      <dgm:prSet presAssocID="{C7BF6F0D-EDAA-42D5-91F9-4AB5EC7736B2}" presName="connectorText" presStyleLbl="sibTrans2D1" presStyleIdx="3" presStyleCnt="7"/>
      <dgm:spPr/>
      <dgm:t>
        <a:bodyPr/>
        <a:lstStyle/>
        <a:p>
          <a:endParaRPr lang="ru-RU"/>
        </a:p>
      </dgm:t>
    </dgm:pt>
    <dgm:pt modelId="{A2EAA992-E93F-4749-9947-1375A76B9A5E}" type="pres">
      <dgm:prSet presAssocID="{67AE61C9-A1ED-448C-9B6B-7789A0FF8A87}" presName="node" presStyleLbl="node1" presStyleIdx="3" presStyleCnt="7" custScaleX="275663" custScaleY="87346" custRadScaleRad="119258" custRadScaleInc="-89874">
        <dgm:presLayoutVars>
          <dgm:bulletEnabled val="1"/>
        </dgm:presLayoutVars>
      </dgm:prSet>
      <dgm:spPr/>
      <dgm:t>
        <a:bodyPr/>
        <a:lstStyle/>
        <a:p>
          <a:endParaRPr lang="ru-RU"/>
        </a:p>
      </dgm:t>
    </dgm:pt>
    <dgm:pt modelId="{8E46D586-E921-4D9B-B80F-151E8C20A057}" type="pres">
      <dgm:prSet presAssocID="{53732309-AEC7-4FDE-B069-4BCC2C2D4802}" presName="parTrans" presStyleLbl="sibTrans2D1" presStyleIdx="4" presStyleCnt="7"/>
      <dgm:spPr/>
      <dgm:t>
        <a:bodyPr/>
        <a:lstStyle/>
        <a:p>
          <a:endParaRPr lang="ru-RU"/>
        </a:p>
      </dgm:t>
    </dgm:pt>
    <dgm:pt modelId="{64DF2988-A938-44D3-A416-8B2B60498972}" type="pres">
      <dgm:prSet presAssocID="{53732309-AEC7-4FDE-B069-4BCC2C2D4802}" presName="connectorText" presStyleLbl="sibTrans2D1" presStyleIdx="4" presStyleCnt="7"/>
      <dgm:spPr/>
      <dgm:t>
        <a:bodyPr/>
        <a:lstStyle/>
        <a:p>
          <a:endParaRPr lang="ru-RU"/>
        </a:p>
      </dgm:t>
    </dgm:pt>
    <dgm:pt modelId="{3C54ACBC-8F89-4658-9B7B-7D3448A2BF43}" type="pres">
      <dgm:prSet presAssocID="{CF51EEC2-2AA9-4727-BB1D-E10BB6DFDB40}" presName="node" presStyleLbl="node1" presStyleIdx="4" presStyleCnt="7" custScaleX="281586" custScaleY="87346" custRadScaleRad="122400" custRadScaleInc="92445">
        <dgm:presLayoutVars>
          <dgm:bulletEnabled val="1"/>
        </dgm:presLayoutVars>
      </dgm:prSet>
      <dgm:spPr/>
      <dgm:t>
        <a:bodyPr/>
        <a:lstStyle/>
        <a:p>
          <a:endParaRPr lang="ru-RU"/>
        </a:p>
      </dgm:t>
    </dgm:pt>
    <dgm:pt modelId="{B5163030-0D94-4C4F-94A3-D1E4103D88FD}" type="pres">
      <dgm:prSet presAssocID="{AF8CF87A-8BCD-4F5B-AEB5-1CB171D11C94}" presName="parTrans" presStyleLbl="sibTrans2D1" presStyleIdx="5" presStyleCnt="7"/>
      <dgm:spPr/>
      <dgm:t>
        <a:bodyPr/>
        <a:lstStyle/>
        <a:p>
          <a:endParaRPr lang="ru-RU"/>
        </a:p>
      </dgm:t>
    </dgm:pt>
    <dgm:pt modelId="{0535DDCF-85EB-4069-8EEC-8E97110D14FB}" type="pres">
      <dgm:prSet presAssocID="{AF8CF87A-8BCD-4F5B-AEB5-1CB171D11C94}" presName="connectorText" presStyleLbl="sibTrans2D1" presStyleIdx="5" presStyleCnt="7"/>
      <dgm:spPr/>
      <dgm:t>
        <a:bodyPr/>
        <a:lstStyle/>
        <a:p>
          <a:endParaRPr lang="ru-RU"/>
        </a:p>
      </dgm:t>
    </dgm:pt>
    <dgm:pt modelId="{D586A4E7-6638-41FA-A00C-1DEF00AC6412}" type="pres">
      <dgm:prSet presAssocID="{B1068F98-9DDA-4D78-8FD9-820B9D6C2F87}" presName="node" presStyleLbl="node1" presStyleIdx="5" presStyleCnt="7" custScaleX="230983" custScaleY="87346" custRadScaleRad="154338" custRadScaleInc="23870">
        <dgm:presLayoutVars>
          <dgm:bulletEnabled val="1"/>
        </dgm:presLayoutVars>
      </dgm:prSet>
      <dgm:spPr/>
      <dgm:t>
        <a:bodyPr/>
        <a:lstStyle/>
        <a:p>
          <a:endParaRPr lang="ru-RU"/>
        </a:p>
      </dgm:t>
    </dgm:pt>
    <dgm:pt modelId="{CBE17A08-D843-4A3A-A423-D99CD7376DCF}" type="pres">
      <dgm:prSet presAssocID="{910CE3BA-8330-4277-A494-E3F56C6629D9}" presName="parTrans" presStyleLbl="sibTrans2D1" presStyleIdx="6" presStyleCnt="7"/>
      <dgm:spPr/>
      <dgm:t>
        <a:bodyPr/>
        <a:lstStyle/>
        <a:p>
          <a:endParaRPr lang="ru-RU"/>
        </a:p>
      </dgm:t>
    </dgm:pt>
    <dgm:pt modelId="{322DCEC7-422F-4CFF-9918-28B7C29F7AF4}" type="pres">
      <dgm:prSet presAssocID="{910CE3BA-8330-4277-A494-E3F56C6629D9}" presName="connectorText" presStyleLbl="sibTrans2D1" presStyleIdx="6" presStyleCnt="7"/>
      <dgm:spPr/>
      <dgm:t>
        <a:bodyPr/>
        <a:lstStyle/>
        <a:p>
          <a:endParaRPr lang="ru-RU"/>
        </a:p>
      </dgm:t>
    </dgm:pt>
    <dgm:pt modelId="{1A81E154-B9D7-45FF-A2E6-74863C6135E7}" type="pres">
      <dgm:prSet presAssocID="{8AED82E0-2F83-40CE-88E7-699EB0A4A1A6}" presName="node" presStyleLbl="node1" presStyleIdx="6" presStyleCnt="7" custScaleX="269117" custScaleY="87346" custRadScaleRad="158487" custRadScaleInc="-61073">
        <dgm:presLayoutVars>
          <dgm:bulletEnabled val="1"/>
        </dgm:presLayoutVars>
      </dgm:prSet>
      <dgm:spPr/>
      <dgm:t>
        <a:bodyPr/>
        <a:lstStyle/>
        <a:p>
          <a:endParaRPr lang="ru-RU"/>
        </a:p>
      </dgm:t>
    </dgm:pt>
  </dgm:ptLst>
  <dgm:cxnLst>
    <dgm:cxn modelId="{8D8C7434-D202-43B8-94A2-E26FAD3CBEC1}" type="presOf" srcId="{AF8CF87A-8BCD-4F5B-AEB5-1CB171D11C94}" destId="{0535DDCF-85EB-4069-8EEC-8E97110D14FB}" srcOrd="1" destOrd="0" presId="urn:microsoft.com/office/officeart/2005/8/layout/radial5"/>
    <dgm:cxn modelId="{E2F925C1-CA4F-4BC8-B057-774F05172935}" srcId="{64E32FDA-633D-4983-B889-A77B600411DC}" destId="{8AED82E0-2F83-40CE-88E7-699EB0A4A1A6}" srcOrd="6" destOrd="0" parTransId="{910CE3BA-8330-4277-A494-E3F56C6629D9}" sibTransId="{98DBA4FF-B7BA-42C7-A1ED-B0A71E2E7C2C}"/>
    <dgm:cxn modelId="{BE5F85BB-CC38-447B-800D-3D6DE77E39AA}" srcId="{64E32FDA-633D-4983-B889-A77B600411DC}" destId="{33A69E25-F28C-4633-A588-D3ADEF590057}" srcOrd="2" destOrd="0" parTransId="{25A43DBE-0DE1-460D-A859-C1F428247E98}" sibTransId="{CDF95221-86DF-40F2-85A7-BE594016AE27}"/>
    <dgm:cxn modelId="{2D5E67BB-0D4B-44D0-83E3-18C4FE7A7519}" type="presOf" srcId="{9399ABBB-E4B2-4131-850D-2D63E2056AC0}" destId="{68441615-FDAD-47B4-9F24-E6C3B498A27F}" srcOrd="0" destOrd="0" presId="urn:microsoft.com/office/officeart/2005/8/layout/radial5"/>
    <dgm:cxn modelId="{08FEDBEF-FDAD-49CD-BD1B-FE668DAFF890}" srcId="{64E32FDA-633D-4983-B889-A77B600411DC}" destId="{B1068F98-9DDA-4D78-8FD9-820B9D6C2F87}" srcOrd="5" destOrd="0" parTransId="{AF8CF87A-8BCD-4F5B-AEB5-1CB171D11C94}" sibTransId="{ED248EF5-12E0-44A4-A263-7AD43BE07463}"/>
    <dgm:cxn modelId="{33239CD7-8B65-44B9-A04D-084E133AD145}" type="presOf" srcId="{B1068F98-9DDA-4D78-8FD9-820B9D6C2F87}" destId="{D586A4E7-6638-41FA-A00C-1DEF00AC6412}" srcOrd="0" destOrd="0" presId="urn:microsoft.com/office/officeart/2005/8/layout/radial5"/>
    <dgm:cxn modelId="{0FB4D5D7-F130-469A-BD21-36A896906C53}" srcId="{64E32FDA-633D-4983-B889-A77B600411DC}" destId="{67AE61C9-A1ED-448C-9B6B-7789A0FF8A87}" srcOrd="3" destOrd="0" parTransId="{C7BF6F0D-EDAA-42D5-91F9-4AB5EC7736B2}" sibTransId="{308CE566-0502-4483-93DD-3A3EA8264D3F}"/>
    <dgm:cxn modelId="{43B4D392-1177-4F94-A3A8-663098590422}" type="presOf" srcId="{64E32FDA-633D-4983-B889-A77B600411DC}" destId="{8A11BFD9-7BFD-4603-B015-DEEBA470373D}" srcOrd="0" destOrd="0" presId="urn:microsoft.com/office/officeart/2005/8/layout/radial5"/>
    <dgm:cxn modelId="{690AC849-4B03-4712-864C-EEE6240D5041}" type="presOf" srcId="{67AE61C9-A1ED-448C-9B6B-7789A0FF8A87}" destId="{A2EAA992-E93F-4749-9947-1375A76B9A5E}" srcOrd="0" destOrd="0" presId="urn:microsoft.com/office/officeart/2005/8/layout/radial5"/>
    <dgm:cxn modelId="{05E4390A-34A3-4375-8B55-973CBB5D7EDF}" type="presOf" srcId="{53732309-AEC7-4FDE-B069-4BCC2C2D4802}" destId="{8E46D586-E921-4D9B-B80F-151E8C20A057}" srcOrd="0" destOrd="0" presId="urn:microsoft.com/office/officeart/2005/8/layout/radial5"/>
    <dgm:cxn modelId="{A08EFE94-4E6F-4EC6-BC05-59B88C52882C}" type="presOf" srcId="{910CE3BA-8330-4277-A494-E3F56C6629D9}" destId="{CBE17A08-D843-4A3A-A423-D99CD7376DCF}" srcOrd="0" destOrd="0" presId="urn:microsoft.com/office/officeart/2005/8/layout/radial5"/>
    <dgm:cxn modelId="{E6F962CB-1534-4139-B980-C1F105D6A029}" type="presOf" srcId="{2C0AB315-C24A-4E1A-9779-6695FEDD0821}" destId="{FFFBF898-C58F-43A7-AA1C-D12E14B82AEA}" srcOrd="1" destOrd="0" presId="urn:microsoft.com/office/officeart/2005/8/layout/radial5"/>
    <dgm:cxn modelId="{0B2BB659-6CC9-49C2-BD77-BF4A1C0CD1EF}" type="presOf" srcId="{25A43DBE-0DE1-460D-A859-C1F428247E98}" destId="{D1EC16E1-90B9-453F-84CE-BAF854FD6A9E}" srcOrd="0" destOrd="0" presId="urn:microsoft.com/office/officeart/2005/8/layout/radial5"/>
    <dgm:cxn modelId="{B2E74D1C-5A67-410D-9B42-6B26DFB8856E}" srcId="{64E32FDA-633D-4983-B889-A77B600411DC}" destId="{9399ABBB-E4B2-4131-850D-2D63E2056AC0}" srcOrd="1" destOrd="0" parTransId="{C1252041-FC87-44D6-A5CC-6AC544345FB1}" sibTransId="{7D2E7DC7-C6D0-4A2E-8C90-AF3CED0C50C1}"/>
    <dgm:cxn modelId="{2D3E7F4B-48D8-4C53-9BFD-D85FEF665619}" srcId="{64E32FDA-633D-4983-B889-A77B600411DC}" destId="{CF51EEC2-2AA9-4727-BB1D-E10BB6DFDB40}" srcOrd="4" destOrd="0" parTransId="{53732309-AEC7-4FDE-B069-4BCC2C2D4802}" sibTransId="{E1B12F28-E846-43A9-BBF2-BB5A1427218A}"/>
    <dgm:cxn modelId="{FBA28D17-D49E-4228-8E04-4D196949E09E}" type="presOf" srcId="{53732309-AEC7-4FDE-B069-4BCC2C2D4802}" destId="{64DF2988-A938-44D3-A416-8B2B60498972}" srcOrd="1" destOrd="0" presId="urn:microsoft.com/office/officeart/2005/8/layout/radial5"/>
    <dgm:cxn modelId="{EE3CB62D-2D1A-4530-AF18-4C9BB40C2D93}" srcId="{ABEC14DD-DD5E-4E65-BE96-14E1FEBEC6E5}" destId="{64E32FDA-633D-4983-B889-A77B600411DC}" srcOrd="0" destOrd="0" parTransId="{DF8E4B05-07C8-4025-B8A1-B85562D34E46}" sibTransId="{0DF0DF1D-1017-4245-ACBF-9C0CADA15D9F}"/>
    <dgm:cxn modelId="{3E7594C0-3DC3-42AA-8AAA-B9FDC006FB6C}" type="presOf" srcId="{CF51EEC2-2AA9-4727-BB1D-E10BB6DFDB40}" destId="{3C54ACBC-8F89-4658-9B7B-7D3448A2BF43}" srcOrd="0" destOrd="0" presId="urn:microsoft.com/office/officeart/2005/8/layout/radial5"/>
    <dgm:cxn modelId="{9ED326C7-8EBF-4487-81D7-0E9D6144E61E}" type="presOf" srcId="{C7BF6F0D-EDAA-42D5-91F9-4AB5EC7736B2}" destId="{8983CD20-9CFE-4D2F-AF3E-44BFD24F693C}" srcOrd="0" destOrd="0" presId="urn:microsoft.com/office/officeart/2005/8/layout/radial5"/>
    <dgm:cxn modelId="{957EA99B-5984-4A50-A70E-35F79F760B3D}" type="presOf" srcId="{C1252041-FC87-44D6-A5CC-6AC544345FB1}" destId="{947C56F6-1843-4C03-8EA2-99837C8BD0AE}" srcOrd="0" destOrd="0" presId="urn:microsoft.com/office/officeart/2005/8/layout/radial5"/>
    <dgm:cxn modelId="{AB81B3E4-C171-4FE0-AA13-C9C3BD37C8F8}" type="presOf" srcId="{8AED82E0-2F83-40CE-88E7-699EB0A4A1A6}" destId="{1A81E154-B9D7-45FF-A2E6-74863C6135E7}" srcOrd="0" destOrd="0" presId="urn:microsoft.com/office/officeart/2005/8/layout/radial5"/>
    <dgm:cxn modelId="{C122F04A-20D7-4F39-AA55-338A206778E3}" type="presOf" srcId="{2C0AB315-C24A-4E1A-9779-6695FEDD0821}" destId="{5D85429B-FCA6-4BF2-97F3-FFDA038A8B4C}" srcOrd="0" destOrd="0" presId="urn:microsoft.com/office/officeart/2005/8/layout/radial5"/>
    <dgm:cxn modelId="{0BEF9814-F900-4EF5-8ACC-44611F4CECFF}" srcId="{64E32FDA-633D-4983-B889-A77B600411DC}" destId="{FE28F371-B105-47A7-8E15-4BF52595E224}" srcOrd="0" destOrd="0" parTransId="{2C0AB315-C24A-4E1A-9779-6695FEDD0821}" sibTransId="{1B8D510A-5A08-4215-8DC2-B3663447D331}"/>
    <dgm:cxn modelId="{2E7E14CB-C012-4C74-BA9E-043A6CE5EF5C}" type="presOf" srcId="{33A69E25-F28C-4633-A588-D3ADEF590057}" destId="{D6BD17C2-2B31-4A21-8259-EA7B6CCC9938}" srcOrd="0" destOrd="0" presId="urn:microsoft.com/office/officeart/2005/8/layout/radial5"/>
    <dgm:cxn modelId="{949B6183-ABB6-4B6B-9F6F-1DF4C228FB62}" type="presOf" srcId="{25A43DBE-0DE1-460D-A859-C1F428247E98}" destId="{68887F90-0B74-456C-BC40-566988C475EA}" srcOrd="1" destOrd="0" presId="urn:microsoft.com/office/officeart/2005/8/layout/radial5"/>
    <dgm:cxn modelId="{D1A368CA-DB08-4E9F-B9D4-9D3806448EF8}" type="presOf" srcId="{C7BF6F0D-EDAA-42D5-91F9-4AB5EC7736B2}" destId="{089936ED-755E-480B-9FD5-181B37B185B0}" srcOrd="1" destOrd="0" presId="urn:microsoft.com/office/officeart/2005/8/layout/radial5"/>
    <dgm:cxn modelId="{FB2AB68F-5B46-4B18-8F6A-98E721C70FD5}" type="presOf" srcId="{C1252041-FC87-44D6-A5CC-6AC544345FB1}" destId="{34BAF6C2-9A2B-475D-9612-6D2C32766D9A}" srcOrd="1" destOrd="0" presId="urn:microsoft.com/office/officeart/2005/8/layout/radial5"/>
    <dgm:cxn modelId="{D1FCE054-B435-46BD-B5B7-137616CCA78D}" type="presOf" srcId="{ABEC14DD-DD5E-4E65-BE96-14E1FEBEC6E5}" destId="{0ADBE225-6487-4A4E-B29E-18CF703B16E9}" srcOrd="0" destOrd="0" presId="urn:microsoft.com/office/officeart/2005/8/layout/radial5"/>
    <dgm:cxn modelId="{642B35EE-E864-4A75-97E4-25E483A12111}" type="presOf" srcId="{AF8CF87A-8BCD-4F5B-AEB5-1CB171D11C94}" destId="{B5163030-0D94-4C4F-94A3-D1E4103D88FD}" srcOrd="0" destOrd="0" presId="urn:microsoft.com/office/officeart/2005/8/layout/radial5"/>
    <dgm:cxn modelId="{B6361401-32FE-4E5D-84F4-97435CBE2749}" type="presOf" srcId="{FE28F371-B105-47A7-8E15-4BF52595E224}" destId="{D5FE2A03-88D3-44B5-8A8F-67671B81C744}" srcOrd="0" destOrd="0" presId="urn:microsoft.com/office/officeart/2005/8/layout/radial5"/>
    <dgm:cxn modelId="{E810F31E-6623-43D1-9D39-C8BE16EA57B7}" type="presOf" srcId="{910CE3BA-8330-4277-A494-E3F56C6629D9}" destId="{322DCEC7-422F-4CFF-9918-28B7C29F7AF4}" srcOrd="1" destOrd="0" presId="urn:microsoft.com/office/officeart/2005/8/layout/radial5"/>
    <dgm:cxn modelId="{28C7CF9E-A9CB-494F-A1DF-E80D84D98568}" type="presParOf" srcId="{0ADBE225-6487-4A4E-B29E-18CF703B16E9}" destId="{8A11BFD9-7BFD-4603-B015-DEEBA470373D}" srcOrd="0" destOrd="0" presId="urn:microsoft.com/office/officeart/2005/8/layout/radial5"/>
    <dgm:cxn modelId="{137833F2-8A95-4DA7-BB0B-2D042C34CF49}" type="presParOf" srcId="{0ADBE225-6487-4A4E-B29E-18CF703B16E9}" destId="{5D85429B-FCA6-4BF2-97F3-FFDA038A8B4C}" srcOrd="1" destOrd="0" presId="urn:microsoft.com/office/officeart/2005/8/layout/radial5"/>
    <dgm:cxn modelId="{F43DC68D-1DEB-42F5-8659-A5C7F4B7E1C2}" type="presParOf" srcId="{5D85429B-FCA6-4BF2-97F3-FFDA038A8B4C}" destId="{FFFBF898-C58F-43A7-AA1C-D12E14B82AEA}" srcOrd="0" destOrd="0" presId="urn:microsoft.com/office/officeart/2005/8/layout/radial5"/>
    <dgm:cxn modelId="{1850DE2C-2047-4C8B-B15F-0C20A45DBB63}" type="presParOf" srcId="{0ADBE225-6487-4A4E-B29E-18CF703B16E9}" destId="{D5FE2A03-88D3-44B5-8A8F-67671B81C744}" srcOrd="2" destOrd="0" presId="urn:microsoft.com/office/officeart/2005/8/layout/radial5"/>
    <dgm:cxn modelId="{5D211501-AA3E-4CAA-A573-F49C95E5CCAA}" type="presParOf" srcId="{0ADBE225-6487-4A4E-B29E-18CF703B16E9}" destId="{947C56F6-1843-4C03-8EA2-99837C8BD0AE}" srcOrd="3" destOrd="0" presId="urn:microsoft.com/office/officeart/2005/8/layout/radial5"/>
    <dgm:cxn modelId="{01AB4697-9586-4EA6-929E-FE30CC234B80}" type="presParOf" srcId="{947C56F6-1843-4C03-8EA2-99837C8BD0AE}" destId="{34BAF6C2-9A2B-475D-9612-6D2C32766D9A}" srcOrd="0" destOrd="0" presId="urn:microsoft.com/office/officeart/2005/8/layout/radial5"/>
    <dgm:cxn modelId="{FCE0EB7C-129D-46A7-873D-FA7F5C679D5D}" type="presParOf" srcId="{0ADBE225-6487-4A4E-B29E-18CF703B16E9}" destId="{68441615-FDAD-47B4-9F24-E6C3B498A27F}" srcOrd="4" destOrd="0" presId="urn:microsoft.com/office/officeart/2005/8/layout/radial5"/>
    <dgm:cxn modelId="{ED30F222-78BD-45AE-A0A8-81A1005E512B}" type="presParOf" srcId="{0ADBE225-6487-4A4E-B29E-18CF703B16E9}" destId="{D1EC16E1-90B9-453F-84CE-BAF854FD6A9E}" srcOrd="5" destOrd="0" presId="urn:microsoft.com/office/officeart/2005/8/layout/radial5"/>
    <dgm:cxn modelId="{6D9D5F0D-0B28-4CD4-AEF7-3444A882D5CC}" type="presParOf" srcId="{D1EC16E1-90B9-453F-84CE-BAF854FD6A9E}" destId="{68887F90-0B74-456C-BC40-566988C475EA}" srcOrd="0" destOrd="0" presId="urn:microsoft.com/office/officeart/2005/8/layout/radial5"/>
    <dgm:cxn modelId="{CB696A05-6708-4BCD-A779-5E5AC71F7E00}" type="presParOf" srcId="{0ADBE225-6487-4A4E-B29E-18CF703B16E9}" destId="{D6BD17C2-2B31-4A21-8259-EA7B6CCC9938}" srcOrd="6" destOrd="0" presId="urn:microsoft.com/office/officeart/2005/8/layout/radial5"/>
    <dgm:cxn modelId="{F1F0F753-F79E-4894-B28B-4EF6A049BD79}" type="presParOf" srcId="{0ADBE225-6487-4A4E-B29E-18CF703B16E9}" destId="{8983CD20-9CFE-4D2F-AF3E-44BFD24F693C}" srcOrd="7" destOrd="0" presId="urn:microsoft.com/office/officeart/2005/8/layout/radial5"/>
    <dgm:cxn modelId="{632E3A44-C476-48DE-9D18-9392EDCEA13A}" type="presParOf" srcId="{8983CD20-9CFE-4D2F-AF3E-44BFD24F693C}" destId="{089936ED-755E-480B-9FD5-181B37B185B0}" srcOrd="0" destOrd="0" presId="urn:microsoft.com/office/officeart/2005/8/layout/radial5"/>
    <dgm:cxn modelId="{23A42EC6-36B3-44AD-A629-866E95AEC2B8}" type="presParOf" srcId="{0ADBE225-6487-4A4E-B29E-18CF703B16E9}" destId="{A2EAA992-E93F-4749-9947-1375A76B9A5E}" srcOrd="8" destOrd="0" presId="urn:microsoft.com/office/officeart/2005/8/layout/radial5"/>
    <dgm:cxn modelId="{A4EC0535-5EED-4769-AEE3-BD1F2051F0F7}" type="presParOf" srcId="{0ADBE225-6487-4A4E-B29E-18CF703B16E9}" destId="{8E46D586-E921-4D9B-B80F-151E8C20A057}" srcOrd="9" destOrd="0" presId="urn:microsoft.com/office/officeart/2005/8/layout/radial5"/>
    <dgm:cxn modelId="{80742763-45FD-4A2A-8576-BB3564DF2C69}" type="presParOf" srcId="{8E46D586-E921-4D9B-B80F-151E8C20A057}" destId="{64DF2988-A938-44D3-A416-8B2B60498972}" srcOrd="0" destOrd="0" presId="urn:microsoft.com/office/officeart/2005/8/layout/radial5"/>
    <dgm:cxn modelId="{794F501F-F916-4A73-A51C-63512B5BB45B}" type="presParOf" srcId="{0ADBE225-6487-4A4E-B29E-18CF703B16E9}" destId="{3C54ACBC-8F89-4658-9B7B-7D3448A2BF43}" srcOrd="10" destOrd="0" presId="urn:microsoft.com/office/officeart/2005/8/layout/radial5"/>
    <dgm:cxn modelId="{92AEC9F9-CCD0-497C-BACF-91D85A6AA694}" type="presParOf" srcId="{0ADBE225-6487-4A4E-B29E-18CF703B16E9}" destId="{B5163030-0D94-4C4F-94A3-D1E4103D88FD}" srcOrd="11" destOrd="0" presId="urn:microsoft.com/office/officeart/2005/8/layout/radial5"/>
    <dgm:cxn modelId="{DA714022-E94E-4C9C-B677-E9BCA5CD061D}" type="presParOf" srcId="{B5163030-0D94-4C4F-94A3-D1E4103D88FD}" destId="{0535DDCF-85EB-4069-8EEC-8E97110D14FB}" srcOrd="0" destOrd="0" presId="urn:microsoft.com/office/officeart/2005/8/layout/radial5"/>
    <dgm:cxn modelId="{27E54CA8-572B-47CE-97D9-099BCD7FDC03}" type="presParOf" srcId="{0ADBE225-6487-4A4E-B29E-18CF703B16E9}" destId="{D586A4E7-6638-41FA-A00C-1DEF00AC6412}" srcOrd="12" destOrd="0" presId="urn:microsoft.com/office/officeart/2005/8/layout/radial5"/>
    <dgm:cxn modelId="{0286E457-1989-4B38-BFFE-2887398D8852}" type="presParOf" srcId="{0ADBE225-6487-4A4E-B29E-18CF703B16E9}" destId="{CBE17A08-D843-4A3A-A423-D99CD7376DCF}" srcOrd="13" destOrd="0" presId="urn:microsoft.com/office/officeart/2005/8/layout/radial5"/>
    <dgm:cxn modelId="{48921855-7DE1-4903-B4A9-206A05419E29}" type="presParOf" srcId="{CBE17A08-D843-4A3A-A423-D99CD7376DCF}" destId="{322DCEC7-422F-4CFF-9918-28B7C29F7AF4}" srcOrd="0" destOrd="0" presId="urn:microsoft.com/office/officeart/2005/8/layout/radial5"/>
    <dgm:cxn modelId="{359E4F20-F07B-4FB1-8A37-424B87DFB7E6}" type="presParOf" srcId="{0ADBE225-6487-4A4E-B29E-18CF703B16E9}" destId="{1A81E154-B9D7-45FF-A2E6-74863C6135E7}" srcOrd="14" destOrd="0" presId="urn:microsoft.com/office/officeart/2005/8/layout/radial5"/>
  </dgm:cxnLst>
  <dgm:bg/>
  <dgm:whole/>
</dgm:dataModel>
</file>

<file path=word/diagrams/data2.xml><?xml version="1.0" encoding="utf-8"?>
<dgm:dataModel xmlns:dgm="http://schemas.openxmlformats.org/drawingml/2006/diagram" xmlns:a="http://schemas.openxmlformats.org/drawingml/2006/main">
  <dgm:ptLst>
    <dgm:pt modelId="{7B670012-383B-4503-B2F6-865E50B250F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4C951586-5EC6-4086-8DF5-B3FE03B85B33}">
      <dgm:prSet phldrT="[Текст]"/>
      <dgm:spPr/>
      <dgm:t>
        <a:bodyPr/>
        <a:lstStyle/>
        <a:p>
          <a:r>
            <a:rPr lang="ru-RU" b="1">
              <a:latin typeface="Times New Roman" pitchFamily="18" charset="0"/>
              <a:cs typeface="Times New Roman" pitchFamily="18" charset="0"/>
            </a:rPr>
            <a:t>Факторы</a:t>
          </a:r>
        </a:p>
      </dgm:t>
    </dgm:pt>
    <dgm:pt modelId="{D23B12BD-09DB-4C42-B577-667935BC0369}" type="parTrans" cxnId="{70AB4174-9B04-4B0C-844F-B0350EE36B6B}">
      <dgm:prSet/>
      <dgm:spPr/>
      <dgm:t>
        <a:bodyPr/>
        <a:lstStyle/>
        <a:p>
          <a:endParaRPr lang="ru-RU"/>
        </a:p>
      </dgm:t>
    </dgm:pt>
    <dgm:pt modelId="{5C683F06-E27E-4BAD-94C3-786879855D3D}" type="sibTrans" cxnId="{70AB4174-9B04-4B0C-844F-B0350EE36B6B}">
      <dgm:prSet/>
      <dgm:spPr/>
      <dgm:t>
        <a:bodyPr/>
        <a:lstStyle/>
        <a:p>
          <a:endParaRPr lang="ru-RU"/>
        </a:p>
      </dgm:t>
    </dgm:pt>
    <dgm:pt modelId="{ED5BD69C-3291-4642-B19B-21ACFD607E37}">
      <dgm:prSet phldrT="[Текст]"/>
      <dgm:spPr/>
      <dgm:t>
        <a:bodyPr/>
        <a:lstStyle/>
        <a:p>
          <a:r>
            <a:rPr lang="ru-RU" b="1">
              <a:latin typeface="Times New Roman" pitchFamily="18" charset="0"/>
              <a:cs typeface="Times New Roman" pitchFamily="18" charset="0"/>
            </a:rPr>
            <a:t>Влиящие на результаты</a:t>
          </a:r>
        </a:p>
      </dgm:t>
    </dgm:pt>
    <dgm:pt modelId="{FF76BB6F-8245-4CC9-96C2-023C6CECF5DB}" type="parTrans" cxnId="{D8BC93AA-48AF-49A0-860A-A4945580391C}">
      <dgm:prSet/>
      <dgm:spPr/>
      <dgm:t>
        <a:bodyPr/>
        <a:lstStyle/>
        <a:p>
          <a:endParaRPr lang="ru-RU"/>
        </a:p>
      </dgm:t>
    </dgm:pt>
    <dgm:pt modelId="{1BE93787-C191-48BC-93A7-5CEDF2BC57E1}" type="sibTrans" cxnId="{D8BC93AA-48AF-49A0-860A-A4945580391C}">
      <dgm:prSet/>
      <dgm:spPr/>
      <dgm:t>
        <a:bodyPr/>
        <a:lstStyle/>
        <a:p>
          <a:endParaRPr lang="ru-RU"/>
        </a:p>
      </dgm:t>
    </dgm:pt>
    <dgm:pt modelId="{4EC66344-4254-473D-8B12-88F05D155AE1}">
      <dgm:prSet phldrT="[Текст]"/>
      <dgm:spPr/>
      <dgm:t>
        <a:bodyPr/>
        <a:lstStyle/>
        <a:p>
          <a:r>
            <a:rPr lang="ru-RU" b="1" dirty="0" smtClean="0">
              <a:solidFill>
                <a:schemeClr val="tx1"/>
              </a:solidFill>
              <a:latin typeface="Times New Roman" pitchFamily="18" charset="0"/>
              <a:cs typeface="Times New Roman" pitchFamily="18" charset="0"/>
            </a:rPr>
            <a:t>Объективные факторы </a:t>
          </a:r>
          <a:endParaRPr lang="ru-RU" b="1">
            <a:solidFill>
              <a:schemeClr val="tx1"/>
            </a:solidFill>
            <a:latin typeface="Times New Roman" pitchFamily="18" charset="0"/>
            <a:cs typeface="Times New Roman" pitchFamily="18" charset="0"/>
          </a:endParaRPr>
        </a:p>
      </dgm:t>
    </dgm:pt>
    <dgm:pt modelId="{C4E924E6-EE98-4624-95D7-716A1EB41D4D}" type="parTrans" cxnId="{ECBAC102-6183-42DA-A31A-2600F588AE17}">
      <dgm:prSet/>
      <dgm:spPr/>
      <dgm:t>
        <a:bodyPr/>
        <a:lstStyle/>
        <a:p>
          <a:endParaRPr lang="ru-RU"/>
        </a:p>
      </dgm:t>
    </dgm:pt>
    <dgm:pt modelId="{F6BE4CB8-C95B-451F-93B2-80555A09FE9F}" type="sibTrans" cxnId="{ECBAC102-6183-42DA-A31A-2600F588AE17}">
      <dgm:prSet/>
      <dgm:spPr/>
      <dgm:t>
        <a:bodyPr/>
        <a:lstStyle/>
        <a:p>
          <a:endParaRPr lang="ru-RU"/>
        </a:p>
      </dgm:t>
    </dgm:pt>
    <dgm:pt modelId="{7DEBC7AC-02F8-484F-ACBA-9D6A3CB0CD2C}">
      <dgm:prSet phldrT="[Текст]"/>
      <dgm:spPr/>
      <dgm:t>
        <a:bodyPr/>
        <a:lstStyle/>
        <a:p>
          <a:r>
            <a:rPr lang="ru-RU" b="1">
              <a:latin typeface="Times New Roman" pitchFamily="18" charset="0"/>
              <a:cs typeface="Times New Roman" pitchFamily="18" charset="0"/>
            </a:rPr>
            <a:t>Субъективные факторя</a:t>
          </a:r>
        </a:p>
      </dgm:t>
    </dgm:pt>
    <dgm:pt modelId="{9065EF73-D5E6-4CF8-85D3-F1EDE1B10C50}" type="parTrans" cxnId="{21556AA9-BD2E-45E6-B943-9F27E907455F}">
      <dgm:prSet/>
      <dgm:spPr/>
      <dgm:t>
        <a:bodyPr/>
        <a:lstStyle/>
        <a:p>
          <a:endParaRPr lang="ru-RU"/>
        </a:p>
      </dgm:t>
    </dgm:pt>
    <dgm:pt modelId="{685E81D6-18F1-4564-B3F1-BCEFA44DF953}" type="sibTrans" cxnId="{21556AA9-BD2E-45E6-B943-9F27E907455F}">
      <dgm:prSet/>
      <dgm:spPr/>
      <dgm:t>
        <a:bodyPr/>
        <a:lstStyle/>
        <a:p>
          <a:endParaRPr lang="ru-RU"/>
        </a:p>
      </dgm:t>
    </dgm:pt>
    <dgm:pt modelId="{DE45D5EC-623D-4D56-9DCF-F03669EA9221}">
      <dgm:prSet phldrT="[Текст]"/>
      <dgm:spPr/>
      <dgm:t>
        <a:bodyPr/>
        <a:lstStyle/>
        <a:p>
          <a:r>
            <a:rPr lang="ru-RU" b="1">
              <a:latin typeface="Times New Roman" pitchFamily="18" charset="0"/>
              <a:cs typeface="Times New Roman" pitchFamily="18" charset="0"/>
            </a:rPr>
            <a:t>Искажающие результаты</a:t>
          </a:r>
        </a:p>
      </dgm:t>
    </dgm:pt>
    <dgm:pt modelId="{6BE52DF1-B667-4ACA-895D-D7335260C630}" type="parTrans" cxnId="{0F3F004D-0AFE-4514-A684-43DCC701E80B}">
      <dgm:prSet/>
      <dgm:spPr/>
      <dgm:t>
        <a:bodyPr/>
        <a:lstStyle/>
        <a:p>
          <a:endParaRPr lang="ru-RU" b="0">
            <a:latin typeface="Times New Roman" pitchFamily="18" charset="0"/>
            <a:cs typeface="Times New Roman" pitchFamily="18" charset="0"/>
          </a:endParaRPr>
        </a:p>
      </dgm:t>
    </dgm:pt>
    <dgm:pt modelId="{FA1CDD0A-494C-40DD-8AC7-9173B61D5DDB}" type="sibTrans" cxnId="{0F3F004D-0AFE-4514-A684-43DCC701E80B}">
      <dgm:prSet/>
      <dgm:spPr/>
      <dgm:t>
        <a:bodyPr/>
        <a:lstStyle/>
        <a:p>
          <a:endParaRPr lang="ru-RU"/>
        </a:p>
      </dgm:t>
    </dgm:pt>
    <dgm:pt modelId="{1B619FA0-2C44-4A1A-91FF-568CBDB3A181}">
      <dgm:prSet phldrT="[Текст]"/>
      <dgm:spPr/>
      <dgm:t>
        <a:bodyPr/>
        <a:lstStyle/>
        <a:p>
          <a:r>
            <a:rPr lang="ru-RU" b="1">
              <a:latin typeface="Times New Roman" pitchFamily="18" charset="0"/>
              <a:cs typeface="Times New Roman" pitchFamily="18" charset="0"/>
            </a:rPr>
            <a:t>Внутренние (эндогенные) факторы</a:t>
          </a:r>
        </a:p>
      </dgm:t>
    </dgm:pt>
    <dgm:pt modelId="{32BD69EC-0427-47A0-AE45-CB5D09BE1D16}" type="parTrans" cxnId="{D827827D-9D6B-4683-BABF-F0627FC96043}">
      <dgm:prSet/>
      <dgm:spPr/>
      <dgm:t>
        <a:bodyPr/>
        <a:lstStyle/>
        <a:p>
          <a:endParaRPr lang="ru-RU" b="0">
            <a:latin typeface="Times New Roman" pitchFamily="18" charset="0"/>
            <a:cs typeface="Times New Roman" pitchFamily="18" charset="0"/>
          </a:endParaRPr>
        </a:p>
      </dgm:t>
    </dgm:pt>
    <dgm:pt modelId="{E0D75E69-CFB2-4257-9065-6DBAFCBD0848}" type="sibTrans" cxnId="{D827827D-9D6B-4683-BABF-F0627FC96043}">
      <dgm:prSet/>
      <dgm:spPr/>
      <dgm:t>
        <a:bodyPr/>
        <a:lstStyle/>
        <a:p>
          <a:endParaRPr lang="ru-RU"/>
        </a:p>
      </dgm:t>
    </dgm:pt>
    <dgm:pt modelId="{B04931DE-FD25-41F1-B7C4-E947E73418A6}">
      <dgm:prSet phldrT="[Текст]"/>
      <dgm:spPr/>
      <dgm:t>
        <a:bodyPr/>
        <a:lstStyle/>
        <a:p>
          <a:r>
            <a:rPr lang="ru-RU" b="1">
              <a:latin typeface="Times New Roman" pitchFamily="18" charset="0"/>
              <a:cs typeface="Times New Roman" pitchFamily="18" charset="0"/>
            </a:rPr>
            <a:t>Внешние (экзогенные) факторы </a:t>
          </a:r>
        </a:p>
      </dgm:t>
    </dgm:pt>
    <dgm:pt modelId="{1B568C2D-D07D-4CFC-BEFF-ED5DA4E867FD}" type="parTrans" cxnId="{06D4A762-B242-4596-86C5-1552A219338B}">
      <dgm:prSet/>
      <dgm:spPr/>
      <dgm:t>
        <a:bodyPr/>
        <a:lstStyle/>
        <a:p>
          <a:endParaRPr lang="ru-RU" b="0">
            <a:latin typeface="Times New Roman" pitchFamily="18" charset="0"/>
            <a:cs typeface="Times New Roman" pitchFamily="18" charset="0"/>
          </a:endParaRPr>
        </a:p>
      </dgm:t>
    </dgm:pt>
    <dgm:pt modelId="{319A15BD-7780-431F-A9B1-12CF3C644B50}" type="sibTrans" cxnId="{06D4A762-B242-4596-86C5-1552A219338B}">
      <dgm:prSet/>
      <dgm:spPr/>
      <dgm:t>
        <a:bodyPr/>
        <a:lstStyle/>
        <a:p>
          <a:endParaRPr lang="ru-RU"/>
        </a:p>
      </dgm:t>
    </dgm:pt>
    <dgm:pt modelId="{068FA152-39C8-4CAB-8F25-C8355A98A5E5}" type="pres">
      <dgm:prSet presAssocID="{7B670012-383B-4503-B2F6-865E50B250FB}" presName="hierChild1" presStyleCnt="0">
        <dgm:presLayoutVars>
          <dgm:chPref val="1"/>
          <dgm:dir/>
          <dgm:animOne val="branch"/>
          <dgm:animLvl val="lvl"/>
          <dgm:resizeHandles/>
        </dgm:presLayoutVars>
      </dgm:prSet>
      <dgm:spPr/>
      <dgm:t>
        <a:bodyPr/>
        <a:lstStyle/>
        <a:p>
          <a:endParaRPr lang="ru-RU"/>
        </a:p>
      </dgm:t>
    </dgm:pt>
    <dgm:pt modelId="{22356C11-F565-4A1A-AC74-2D18C94DD736}" type="pres">
      <dgm:prSet presAssocID="{4C951586-5EC6-4086-8DF5-B3FE03B85B33}" presName="hierRoot1" presStyleCnt="0"/>
      <dgm:spPr/>
    </dgm:pt>
    <dgm:pt modelId="{B386FF9D-4033-485B-B31F-67AF12705B49}" type="pres">
      <dgm:prSet presAssocID="{4C951586-5EC6-4086-8DF5-B3FE03B85B33}" presName="composite" presStyleCnt="0"/>
      <dgm:spPr/>
    </dgm:pt>
    <dgm:pt modelId="{8BAA72C5-567A-48F4-A300-35D78E43FDFA}" type="pres">
      <dgm:prSet presAssocID="{4C951586-5EC6-4086-8DF5-B3FE03B85B33}" presName="background" presStyleLbl="node0" presStyleIdx="0" presStyleCnt="1"/>
      <dgm:spPr/>
    </dgm:pt>
    <dgm:pt modelId="{FA1E8991-4AEE-4B44-A71D-90BBEFC58B00}" type="pres">
      <dgm:prSet presAssocID="{4C951586-5EC6-4086-8DF5-B3FE03B85B33}" presName="text" presStyleLbl="fgAcc0" presStyleIdx="0" presStyleCnt="1">
        <dgm:presLayoutVars>
          <dgm:chPref val="3"/>
        </dgm:presLayoutVars>
      </dgm:prSet>
      <dgm:spPr/>
      <dgm:t>
        <a:bodyPr/>
        <a:lstStyle/>
        <a:p>
          <a:endParaRPr lang="ru-RU"/>
        </a:p>
      </dgm:t>
    </dgm:pt>
    <dgm:pt modelId="{F957C865-ABFF-487D-AF4C-6EA59985533D}" type="pres">
      <dgm:prSet presAssocID="{4C951586-5EC6-4086-8DF5-B3FE03B85B33}" presName="hierChild2" presStyleCnt="0"/>
      <dgm:spPr/>
    </dgm:pt>
    <dgm:pt modelId="{CAE168E8-3645-4D72-BAFA-FB64DB7F83C9}" type="pres">
      <dgm:prSet presAssocID="{FF76BB6F-8245-4CC9-96C2-023C6CECF5DB}" presName="Name10" presStyleLbl="parChTrans1D2" presStyleIdx="0" presStyleCnt="2"/>
      <dgm:spPr/>
      <dgm:t>
        <a:bodyPr/>
        <a:lstStyle/>
        <a:p>
          <a:endParaRPr lang="ru-RU"/>
        </a:p>
      </dgm:t>
    </dgm:pt>
    <dgm:pt modelId="{7B124ACF-5D4D-4204-914A-B3EDA2404328}" type="pres">
      <dgm:prSet presAssocID="{ED5BD69C-3291-4642-B19B-21ACFD607E37}" presName="hierRoot2" presStyleCnt="0"/>
      <dgm:spPr/>
    </dgm:pt>
    <dgm:pt modelId="{47643D54-73E1-4279-B619-E278E4B6F84E}" type="pres">
      <dgm:prSet presAssocID="{ED5BD69C-3291-4642-B19B-21ACFD607E37}" presName="composite2" presStyleCnt="0"/>
      <dgm:spPr/>
    </dgm:pt>
    <dgm:pt modelId="{FBE3C01E-3C7F-48D2-9F63-24407E06F945}" type="pres">
      <dgm:prSet presAssocID="{ED5BD69C-3291-4642-B19B-21ACFD607E37}" presName="background2" presStyleLbl="node2" presStyleIdx="0" presStyleCnt="2"/>
      <dgm:spPr/>
    </dgm:pt>
    <dgm:pt modelId="{220E00D8-050B-4D78-A89E-996B3C7AC1BD}" type="pres">
      <dgm:prSet presAssocID="{ED5BD69C-3291-4642-B19B-21ACFD607E37}" presName="text2" presStyleLbl="fgAcc2" presStyleIdx="0" presStyleCnt="2">
        <dgm:presLayoutVars>
          <dgm:chPref val="3"/>
        </dgm:presLayoutVars>
      </dgm:prSet>
      <dgm:spPr/>
      <dgm:t>
        <a:bodyPr/>
        <a:lstStyle/>
        <a:p>
          <a:endParaRPr lang="ru-RU"/>
        </a:p>
      </dgm:t>
    </dgm:pt>
    <dgm:pt modelId="{2BBC5F96-DA21-41CB-84DA-8FD4064C24C5}" type="pres">
      <dgm:prSet presAssocID="{ED5BD69C-3291-4642-B19B-21ACFD607E37}" presName="hierChild3" presStyleCnt="0"/>
      <dgm:spPr/>
    </dgm:pt>
    <dgm:pt modelId="{528FA5C6-73A5-4A82-B569-3EEEB7F0AB05}" type="pres">
      <dgm:prSet presAssocID="{C4E924E6-EE98-4624-95D7-716A1EB41D4D}" presName="Name17" presStyleLbl="parChTrans1D3" presStyleIdx="0" presStyleCnt="4"/>
      <dgm:spPr/>
      <dgm:t>
        <a:bodyPr/>
        <a:lstStyle/>
        <a:p>
          <a:endParaRPr lang="ru-RU"/>
        </a:p>
      </dgm:t>
    </dgm:pt>
    <dgm:pt modelId="{059288BE-00E1-4D2B-BA11-0AEE507F19A8}" type="pres">
      <dgm:prSet presAssocID="{4EC66344-4254-473D-8B12-88F05D155AE1}" presName="hierRoot3" presStyleCnt="0"/>
      <dgm:spPr/>
    </dgm:pt>
    <dgm:pt modelId="{008F57D6-0EAD-4083-8D44-D437D5895215}" type="pres">
      <dgm:prSet presAssocID="{4EC66344-4254-473D-8B12-88F05D155AE1}" presName="composite3" presStyleCnt="0"/>
      <dgm:spPr/>
    </dgm:pt>
    <dgm:pt modelId="{3111C978-0472-4420-BD3F-923B69229732}" type="pres">
      <dgm:prSet presAssocID="{4EC66344-4254-473D-8B12-88F05D155AE1}" presName="background3" presStyleLbl="node3" presStyleIdx="0" presStyleCnt="4"/>
      <dgm:spPr/>
    </dgm:pt>
    <dgm:pt modelId="{DE4DEBDB-210C-4E89-99F8-4C9D7F46D2D5}" type="pres">
      <dgm:prSet presAssocID="{4EC66344-4254-473D-8B12-88F05D155AE1}" presName="text3" presStyleLbl="fgAcc3" presStyleIdx="0" presStyleCnt="4">
        <dgm:presLayoutVars>
          <dgm:chPref val="3"/>
        </dgm:presLayoutVars>
      </dgm:prSet>
      <dgm:spPr/>
      <dgm:t>
        <a:bodyPr/>
        <a:lstStyle/>
        <a:p>
          <a:endParaRPr lang="ru-RU"/>
        </a:p>
      </dgm:t>
    </dgm:pt>
    <dgm:pt modelId="{06669F49-40C8-415E-A730-0A250D650ED4}" type="pres">
      <dgm:prSet presAssocID="{4EC66344-4254-473D-8B12-88F05D155AE1}" presName="hierChild4" presStyleCnt="0"/>
      <dgm:spPr/>
    </dgm:pt>
    <dgm:pt modelId="{E57B5614-E9DF-46F1-9AA9-FE64393FB72A}" type="pres">
      <dgm:prSet presAssocID="{9065EF73-D5E6-4CF8-85D3-F1EDE1B10C50}" presName="Name17" presStyleLbl="parChTrans1D3" presStyleIdx="1" presStyleCnt="4"/>
      <dgm:spPr/>
      <dgm:t>
        <a:bodyPr/>
        <a:lstStyle/>
        <a:p>
          <a:endParaRPr lang="ru-RU"/>
        </a:p>
      </dgm:t>
    </dgm:pt>
    <dgm:pt modelId="{3103B73B-FBF3-4FC2-B977-69E740EB8017}" type="pres">
      <dgm:prSet presAssocID="{7DEBC7AC-02F8-484F-ACBA-9D6A3CB0CD2C}" presName="hierRoot3" presStyleCnt="0"/>
      <dgm:spPr/>
    </dgm:pt>
    <dgm:pt modelId="{4EDE2049-7FE9-468B-8FF2-604BAD719E59}" type="pres">
      <dgm:prSet presAssocID="{7DEBC7AC-02F8-484F-ACBA-9D6A3CB0CD2C}" presName="composite3" presStyleCnt="0"/>
      <dgm:spPr/>
    </dgm:pt>
    <dgm:pt modelId="{27EA2EF0-7DCE-4AD5-BDE3-63609B976CB2}" type="pres">
      <dgm:prSet presAssocID="{7DEBC7AC-02F8-484F-ACBA-9D6A3CB0CD2C}" presName="background3" presStyleLbl="node3" presStyleIdx="1" presStyleCnt="4"/>
      <dgm:spPr/>
    </dgm:pt>
    <dgm:pt modelId="{18FCD1AC-8946-492F-88F9-ED3BF62224F9}" type="pres">
      <dgm:prSet presAssocID="{7DEBC7AC-02F8-484F-ACBA-9D6A3CB0CD2C}" presName="text3" presStyleLbl="fgAcc3" presStyleIdx="1" presStyleCnt="4">
        <dgm:presLayoutVars>
          <dgm:chPref val="3"/>
        </dgm:presLayoutVars>
      </dgm:prSet>
      <dgm:spPr/>
      <dgm:t>
        <a:bodyPr/>
        <a:lstStyle/>
        <a:p>
          <a:endParaRPr lang="ru-RU"/>
        </a:p>
      </dgm:t>
    </dgm:pt>
    <dgm:pt modelId="{F0754A17-44B6-420D-98AB-2D3D5C38D0AE}" type="pres">
      <dgm:prSet presAssocID="{7DEBC7AC-02F8-484F-ACBA-9D6A3CB0CD2C}" presName="hierChild4" presStyleCnt="0"/>
      <dgm:spPr/>
    </dgm:pt>
    <dgm:pt modelId="{F9399FDD-C165-4877-8DC2-F73444993043}" type="pres">
      <dgm:prSet presAssocID="{6BE52DF1-B667-4ACA-895D-D7335260C630}" presName="Name10" presStyleLbl="parChTrans1D2" presStyleIdx="1" presStyleCnt="2"/>
      <dgm:spPr/>
      <dgm:t>
        <a:bodyPr/>
        <a:lstStyle/>
        <a:p>
          <a:endParaRPr lang="ru-RU"/>
        </a:p>
      </dgm:t>
    </dgm:pt>
    <dgm:pt modelId="{229039C7-175F-4509-967C-F8750BBE175D}" type="pres">
      <dgm:prSet presAssocID="{DE45D5EC-623D-4D56-9DCF-F03669EA9221}" presName="hierRoot2" presStyleCnt="0"/>
      <dgm:spPr/>
    </dgm:pt>
    <dgm:pt modelId="{AF566C36-3171-4F85-B38E-E0B1EE08B9BD}" type="pres">
      <dgm:prSet presAssocID="{DE45D5EC-623D-4D56-9DCF-F03669EA9221}" presName="composite2" presStyleCnt="0"/>
      <dgm:spPr/>
    </dgm:pt>
    <dgm:pt modelId="{4F1D379E-4E08-4F41-8DDC-9E56DA4E7ED4}" type="pres">
      <dgm:prSet presAssocID="{DE45D5EC-623D-4D56-9DCF-F03669EA9221}" presName="background2" presStyleLbl="node2" presStyleIdx="1" presStyleCnt="2"/>
      <dgm:spPr/>
    </dgm:pt>
    <dgm:pt modelId="{1572FD1A-BB88-4781-BA5B-AF58E03F38C1}" type="pres">
      <dgm:prSet presAssocID="{DE45D5EC-623D-4D56-9DCF-F03669EA9221}" presName="text2" presStyleLbl="fgAcc2" presStyleIdx="1" presStyleCnt="2">
        <dgm:presLayoutVars>
          <dgm:chPref val="3"/>
        </dgm:presLayoutVars>
      </dgm:prSet>
      <dgm:spPr/>
      <dgm:t>
        <a:bodyPr/>
        <a:lstStyle/>
        <a:p>
          <a:endParaRPr lang="ru-RU"/>
        </a:p>
      </dgm:t>
    </dgm:pt>
    <dgm:pt modelId="{3DE38802-49B7-466C-9987-5C4629B32818}" type="pres">
      <dgm:prSet presAssocID="{DE45D5EC-623D-4D56-9DCF-F03669EA9221}" presName="hierChild3" presStyleCnt="0"/>
      <dgm:spPr/>
    </dgm:pt>
    <dgm:pt modelId="{91043BA2-777D-44CD-9EC1-D563D2E6155D}" type="pres">
      <dgm:prSet presAssocID="{32BD69EC-0427-47A0-AE45-CB5D09BE1D16}" presName="Name17" presStyleLbl="parChTrans1D3" presStyleIdx="2" presStyleCnt="4"/>
      <dgm:spPr/>
      <dgm:t>
        <a:bodyPr/>
        <a:lstStyle/>
        <a:p>
          <a:endParaRPr lang="ru-RU"/>
        </a:p>
      </dgm:t>
    </dgm:pt>
    <dgm:pt modelId="{5EABB25C-D581-4C49-ABBA-2892B2121ABF}" type="pres">
      <dgm:prSet presAssocID="{1B619FA0-2C44-4A1A-91FF-568CBDB3A181}" presName="hierRoot3" presStyleCnt="0"/>
      <dgm:spPr/>
    </dgm:pt>
    <dgm:pt modelId="{DE558E26-37FB-4524-B28C-B5D96713B4D6}" type="pres">
      <dgm:prSet presAssocID="{1B619FA0-2C44-4A1A-91FF-568CBDB3A181}" presName="composite3" presStyleCnt="0"/>
      <dgm:spPr/>
    </dgm:pt>
    <dgm:pt modelId="{10C807CF-08D9-4EFB-8BFF-1CF1FE703E90}" type="pres">
      <dgm:prSet presAssocID="{1B619FA0-2C44-4A1A-91FF-568CBDB3A181}" presName="background3" presStyleLbl="node3" presStyleIdx="2" presStyleCnt="4"/>
      <dgm:spPr/>
    </dgm:pt>
    <dgm:pt modelId="{F4A7B06F-0CC0-48DB-ADE3-6A83AC89F473}" type="pres">
      <dgm:prSet presAssocID="{1B619FA0-2C44-4A1A-91FF-568CBDB3A181}" presName="text3" presStyleLbl="fgAcc3" presStyleIdx="2" presStyleCnt="4">
        <dgm:presLayoutVars>
          <dgm:chPref val="3"/>
        </dgm:presLayoutVars>
      </dgm:prSet>
      <dgm:spPr/>
      <dgm:t>
        <a:bodyPr/>
        <a:lstStyle/>
        <a:p>
          <a:endParaRPr lang="ru-RU"/>
        </a:p>
      </dgm:t>
    </dgm:pt>
    <dgm:pt modelId="{698AC6C5-0AE8-49E2-8DED-ABF9845613C7}" type="pres">
      <dgm:prSet presAssocID="{1B619FA0-2C44-4A1A-91FF-568CBDB3A181}" presName="hierChild4" presStyleCnt="0"/>
      <dgm:spPr/>
    </dgm:pt>
    <dgm:pt modelId="{E9FB84FE-62D1-4F60-A528-A4961E2ABB02}" type="pres">
      <dgm:prSet presAssocID="{1B568C2D-D07D-4CFC-BEFF-ED5DA4E867FD}" presName="Name17" presStyleLbl="parChTrans1D3" presStyleIdx="3" presStyleCnt="4"/>
      <dgm:spPr/>
      <dgm:t>
        <a:bodyPr/>
        <a:lstStyle/>
        <a:p>
          <a:endParaRPr lang="ru-RU"/>
        </a:p>
      </dgm:t>
    </dgm:pt>
    <dgm:pt modelId="{8DC5E4AD-DD1B-4DA5-A1FE-BE6B8E4B062C}" type="pres">
      <dgm:prSet presAssocID="{B04931DE-FD25-41F1-B7C4-E947E73418A6}" presName="hierRoot3" presStyleCnt="0"/>
      <dgm:spPr/>
    </dgm:pt>
    <dgm:pt modelId="{D1B49038-1B80-41AB-947F-AC6999C0EA47}" type="pres">
      <dgm:prSet presAssocID="{B04931DE-FD25-41F1-B7C4-E947E73418A6}" presName="composite3" presStyleCnt="0"/>
      <dgm:spPr/>
    </dgm:pt>
    <dgm:pt modelId="{D054920E-F61B-48E4-B9E7-5F37728E1FFD}" type="pres">
      <dgm:prSet presAssocID="{B04931DE-FD25-41F1-B7C4-E947E73418A6}" presName="background3" presStyleLbl="node3" presStyleIdx="3" presStyleCnt="4"/>
      <dgm:spPr/>
    </dgm:pt>
    <dgm:pt modelId="{1568BA62-7719-4715-9673-738A7F65EC27}" type="pres">
      <dgm:prSet presAssocID="{B04931DE-FD25-41F1-B7C4-E947E73418A6}" presName="text3" presStyleLbl="fgAcc3" presStyleIdx="3" presStyleCnt="4">
        <dgm:presLayoutVars>
          <dgm:chPref val="3"/>
        </dgm:presLayoutVars>
      </dgm:prSet>
      <dgm:spPr/>
      <dgm:t>
        <a:bodyPr/>
        <a:lstStyle/>
        <a:p>
          <a:endParaRPr lang="ru-RU"/>
        </a:p>
      </dgm:t>
    </dgm:pt>
    <dgm:pt modelId="{B9168F12-1E9C-4332-90AC-1BC3EA9A2B07}" type="pres">
      <dgm:prSet presAssocID="{B04931DE-FD25-41F1-B7C4-E947E73418A6}" presName="hierChild4" presStyleCnt="0"/>
      <dgm:spPr/>
    </dgm:pt>
  </dgm:ptLst>
  <dgm:cxnLst>
    <dgm:cxn modelId="{D1D3A04B-81D5-4179-9D40-8352DC46BFB3}" type="presOf" srcId="{4C951586-5EC6-4086-8DF5-B3FE03B85B33}" destId="{FA1E8991-4AEE-4B44-A71D-90BBEFC58B00}" srcOrd="0" destOrd="0" presId="urn:microsoft.com/office/officeart/2005/8/layout/hierarchy1"/>
    <dgm:cxn modelId="{06D4A762-B242-4596-86C5-1552A219338B}" srcId="{DE45D5EC-623D-4D56-9DCF-F03669EA9221}" destId="{B04931DE-FD25-41F1-B7C4-E947E73418A6}" srcOrd="1" destOrd="0" parTransId="{1B568C2D-D07D-4CFC-BEFF-ED5DA4E867FD}" sibTransId="{319A15BD-7780-431F-A9B1-12CF3C644B50}"/>
    <dgm:cxn modelId="{D58A760E-A763-4A79-8D7D-A230A52BC875}" type="presOf" srcId="{FF76BB6F-8245-4CC9-96C2-023C6CECF5DB}" destId="{CAE168E8-3645-4D72-BAFA-FB64DB7F83C9}" srcOrd="0" destOrd="0" presId="urn:microsoft.com/office/officeart/2005/8/layout/hierarchy1"/>
    <dgm:cxn modelId="{61395518-BC82-45C7-AE3F-1F4E8BF1B6B8}" type="presOf" srcId="{7B670012-383B-4503-B2F6-865E50B250FB}" destId="{068FA152-39C8-4CAB-8F25-C8355A98A5E5}" srcOrd="0" destOrd="0" presId="urn:microsoft.com/office/officeart/2005/8/layout/hierarchy1"/>
    <dgm:cxn modelId="{75F326D1-B44E-4D9A-BA2A-BCB84FB4EE6E}" type="presOf" srcId="{ED5BD69C-3291-4642-B19B-21ACFD607E37}" destId="{220E00D8-050B-4D78-A89E-996B3C7AC1BD}" srcOrd="0" destOrd="0" presId="urn:microsoft.com/office/officeart/2005/8/layout/hierarchy1"/>
    <dgm:cxn modelId="{0F3F004D-0AFE-4514-A684-43DCC701E80B}" srcId="{4C951586-5EC6-4086-8DF5-B3FE03B85B33}" destId="{DE45D5EC-623D-4D56-9DCF-F03669EA9221}" srcOrd="1" destOrd="0" parTransId="{6BE52DF1-B667-4ACA-895D-D7335260C630}" sibTransId="{FA1CDD0A-494C-40DD-8AC7-9173B61D5DDB}"/>
    <dgm:cxn modelId="{D8BC93AA-48AF-49A0-860A-A4945580391C}" srcId="{4C951586-5EC6-4086-8DF5-B3FE03B85B33}" destId="{ED5BD69C-3291-4642-B19B-21ACFD607E37}" srcOrd="0" destOrd="0" parTransId="{FF76BB6F-8245-4CC9-96C2-023C6CECF5DB}" sibTransId="{1BE93787-C191-48BC-93A7-5CEDF2BC57E1}"/>
    <dgm:cxn modelId="{A5C4BCB3-8835-4A14-B68A-39A9C2302C9C}" type="presOf" srcId="{4EC66344-4254-473D-8B12-88F05D155AE1}" destId="{DE4DEBDB-210C-4E89-99F8-4C9D7F46D2D5}" srcOrd="0" destOrd="0" presId="urn:microsoft.com/office/officeart/2005/8/layout/hierarchy1"/>
    <dgm:cxn modelId="{A0A0FD3D-84EB-42D6-BE74-CF73DFDCF5CC}" type="presOf" srcId="{DE45D5EC-623D-4D56-9DCF-F03669EA9221}" destId="{1572FD1A-BB88-4781-BA5B-AF58E03F38C1}" srcOrd="0" destOrd="0" presId="urn:microsoft.com/office/officeart/2005/8/layout/hierarchy1"/>
    <dgm:cxn modelId="{ECBAC102-6183-42DA-A31A-2600F588AE17}" srcId="{ED5BD69C-3291-4642-B19B-21ACFD607E37}" destId="{4EC66344-4254-473D-8B12-88F05D155AE1}" srcOrd="0" destOrd="0" parTransId="{C4E924E6-EE98-4624-95D7-716A1EB41D4D}" sibTransId="{F6BE4CB8-C95B-451F-93B2-80555A09FE9F}"/>
    <dgm:cxn modelId="{923BCCA6-9A69-4622-8068-0C509BBB6E4C}" type="presOf" srcId="{6BE52DF1-B667-4ACA-895D-D7335260C630}" destId="{F9399FDD-C165-4877-8DC2-F73444993043}" srcOrd="0" destOrd="0" presId="urn:microsoft.com/office/officeart/2005/8/layout/hierarchy1"/>
    <dgm:cxn modelId="{992EF535-3C8F-4E2C-A7DF-1B69C17834D7}" type="presOf" srcId="{B04931DE-FD25-41F1-B7C4-E947E73418A6}" destId="{1568BA62-7719-4715-9673-738A7F65EC27}" srcOrd="0" destOrd="0" presId="urn:microsoft.com/office/officeart/2005/8/layout/hierarchy1"/>
    <dgm:cxn modelId="{D7BB8845-58A9-4DE1-AFFC-1309D5CDF47D}" type="presOf" srcId="{C4E924E6-EE98-4624-95D7-716A1EB41D4D}" destId="{528FA5C6-73A5-4A82-B569-3EEEB7F0AB05}" srcOrd="0" destOrd="0" presId="urn:microsoft.com/office/officeart/2005/8/layout/hierarchy1"/>
    <dgm:cxn modelId="{21556AA9-BD2E-45E6-B943-9F27E907455F}" srcId="{ED5BD69C-3291-4642-B19B-21ACFD607E37}" destId="{7DEBC7AC-02F8-484F-ACBA-9D6A3CB0CD2C}" srcOrd="1" destOrd="0" parTransId="{9065EF73-D5E6-4CF8-85D3-F1EDE1B10C50}" sibTransId="{685E81D6-18F1-4564-B3F1-BCEFA44DF953}"/>
    <dgm:cxn modelId="{DD06E210-1647-4AE8-8377-F110CF077590}" type="presOf" srcId="{1B619FA0-2C44-4A1A-91FF-568CBDB3A181}" destId="{F4A7B06F-0CC0-48DB-ADE3-6A83AC89F473}" srcOrd="0" destOrd="0" presId="urn:microsoft.com/office/officeart/2005/8/layout/hierarchy1"/>
    <dgm:cxn modelId="{8546EAAC-7811-4BFD-AE0F-11645871D477}" type="presOf" srcId="{32BD69EC-0427-47A0-AE45-CB5D09BE1D16}" destId="{91043BA2-777D-44CD-9EC1-D563D2E6155D}" srcOrd="0" destOrd="0" presId="urn:microsoft.com/office/officeart/2005/8/layout/hierarchy1"/>
    <dgm:cxn modelId="{D827827D-9D6B-4683-BABF-F0627FC96043}" srcId="{DE45D5EC-623D-4D56-9DCF-F03669EA9221}" destId="{1B619FA0-2C44-4A1A-91FF-568CBDB3A181}" srcOrd="0" destOrd="0" parTransId="{32BD69EC-0427-47A0-AE45-CB5D09BE1D16}" sibTransId="{E0D75E69-CFB2-4257-9065-6DBAFCBD0848}"/>
    <dgm:cxn modelId="{8409A4E3-0249-4207-881D-3C8F2AA9F414}" type="presOf" srcId="{7DEBC7AC-02F8-484F-ACBA-9D6A3CB0CD2C}" destId="{18FCD1AC-8946-492F-88F9-ED3BF62224F9}" srcOrd="0" destOrd="0" presId="urn:microsoft.com/office/officeart/2005/8/layout/hierarchy1"/>
    <dgm:cxn modelId="{50C93439-3A89-4353-BF6A-2C6E4F9D79BC}" type="presOf" srcId="{9065EF73-D5E6-4CF8-85D3-F1EDE1B10C50}" destId="{E57B5614-E9DF-46F1-9AA9-FE64393FB72A}" srcOrd="0" destOrd="0" presId="urn:microsoft.com/office/officeart/2005/8/layout/hierarchy1"/>
    <dgm:cxn modelId="{70AB4174-9B04-4B0C-844F-B0350EE36B6B}" srcId="{7B670012-383B-4503-B2F6-865E50B250FB}" destId="{4C951586-5EC6-4086-8DF5-B3FE03B85B33}" srcOrd="0" destOrd="0" parTransId="{D23B12BD-09DB-4C42-B577-667935BC0369}" sibTransId="{5C683F06-E27E-4BAD-94C3-786879855D3D}"/>
    <dgm:cxn modelId="{D048C59C-A7E6-4914-BF33-A7228AE80CFC}" type="presOf" srcId="{1B568C2D-D07D-4CFC-BEFF-ED5DA4E867FD}" destId="{E9FB84FE-62D1-4F60-A528-A4961E2ABB02}" srcOrd="0" destOrd="0" presId="urn:microsoft.com/office/officeart/2005/8/layout/hierarchy1"/>
    <dgm:cxn modelId="{78BBB9AF-1434-4F4B-B738-2F5A1DDB53B5}" type="presParOf" srcId="{068FA152-39C8-4CAB-8F25-C8355A98A5E5}" destId="{22356C11-F565-4A1A-AC74-2D18C94DD736}" srcOrd="0" destOrd="0" presId="urn:microsoft.com/office/officeart/2005/8/layout/hierarchy1"/>
    <dgm:cxn modelId="{F1F708F3-54FB-4ED5-82F0-87F4615B109D}" type="presParOf" srcId="{22356C11-F565-4A1A-AC74-2D18C94DD736}" destId="{B386FF9D-4033-485B-B31F-67AF12705B49}" srcOrd="0" destOrd="0" presId="urn:microsoft.com/office/officeart/2005/8/layout/hierarchy1"/>
    <dgm:cxn modelId="{82A6A421-72B6-4CA9-AF1F-9C2E37AEFC10}" type="presParOf" srcId="{B386FF9D-4033-485B-B31F-67AF12705B49}" destId="{8BAA72C5-567A-48F4-A300-35D78E43FDFA}" srcOrd="0" destOrd="0" presId="urn:microsoft.com/office/officeart/2005/8/layout/hierarchy1"/>
    <dgm:cxn modelId="{A1E41341-4D07-4DC1-987E-1E8C4A43FA45}" type="presParOf" srcId="{B386FF9D-4033-485B-B31F-67AF12705B49}" destId="{FA1E8991-4AEE-4B44-A71D-90BBEFC58B00}" srcOrd="1" destOrd="0" presId="urn:microsoft.com/office/officeart/2005/8/layout/hierarchy1"/>
    <dgm:cxn modelId="{4B975880-7EE2-4F53-ACEE-EEDC9D4D111B}" type="presParOf" srcId="{22356C11-F565-4A1A-AC74-2D18C94DD736}" destId="{F957C865-ABFF-487D-AF4C-6EA59985533D}" srcOrd="1" destOrd="0" presId="urn:microsoft.com/office/officeart/2005/8/layout/hierarchy1"/>
    <dgm:cxn modelId="{771D26ED-5F49-47ED-A5FA-93473E1AD03C}" type="presParOf" srcId="{F957C865-ABFF-487D-AF4C-6EA59985533D}" destId="{CAE168E8-3645-4D72-BAFA-FB64DB7F83C9}" srcOrd="0" destOrd="0" presId="urn:microsoft.com/office/officeart/2005/8/layout/hierarchy1"/>
    <dgm:cxn modelId="{E5FEFE68-7C14-4987-9A95-33215D1D7BE4}" type="presParOf" srcId="{F957C865-ABFF-487D-AF4C-6EA59985533D}" destId="{7B124ACF-5D4D-4204-914A-B3EDA2404328}" srcOrd="1" destOrd="0" presId="urn:microsoft.com/office/officeart/2005/8/layout/hierarchy1"/>
    <dgm:cxn modelId="{A39C87B1-FFB4-4BF6-AD2C-103AEDA983FD}" type="presParOf" srcId="{7B124ACF-5D4D-4204-914A-B3EDA2404328}" destId="{47643D54-73E1-4279-B619-E278E4B6F84E}" srcOrd="0" destOrd="0" presId="urn:microsoft.com/office/officeart/2005/8/layout/hierarchy1"/>
    <dgm:cxn modelId="{4F2BC56E-BFAF-40A9-AAB9-CE33AEDC4911}" type="presParOf" srcId="{47643D54-73E1-4279-B619-E278E4B6F84E}" destId="{FBE3C01E-3C7F-48D2-9F63-24407E06F945}" srcOrd="0" destOrd="0" presId="urn:microsoft.com/office/officeart/2005/8/layout/hierarchy1"/>
    <dgm:cxn modelId="{8B0E7456-8699-4FE4-BCCA-2C9412ED4354}" type="presParOf" srcId="{47643D54-73E1-4279-B619-E278E4B6F84E}" destId="{220E00D8-050B-4D78-A89E-996B3C7AC1BD}" srcOrd="1" destOrd="0" presId="urn:microsoft.com/office/officeart/2005/8/layout/hierarchy1"/>
    <dgm:cxn modelId="{51E96F00-2CA0-40AD-9580-A5A7EA985651}" type="presParOf" srcId="{7B124ACF-5D4D-4204-914A-B3EDA2404328}" destId="{2BBC5F96-DA21-41CB-84DA-8FD4064C24C5}" srcOrd="1" destOrd="0" presId="urn:microsoft.com/office/officeart/2005/8/layout/hierarchy1"/>
    <dgm:cxn modelId="{5293B201-A561-4269-8C4E-D76F97EB6B61}" type="presParOf" srcId="{2BBC5F96-DA21-41CB-84DA-8FD4064C24C5}" destId="{528FA5C6-73A5-4A82-B569-3EEEB7F0AB05}" srcOrd="0" destOrd="0" presId="urn:microsoft.com/office/officeart/2005/8/layout/hierarchy1"/>
    <dgm:cxn modelId="{84C3EEAF-6DB0-40B2-9EE9-E9BF2CA6E018}" type="presParOf" srcId="{2BBC5F96-DA21-41CB-84DA-8FD4064C24C5}" destId="{059288BE-00E1-4D2B-BA11-0AEE507F19A8}" srcOrd="1" destOrd="0" presId="urn:microsoft.com/office/officeart/2005/8/layout/hierarchy1"/>
    <dgm:cxn modelId="{9C8DAADD-2F15-4741-AA7E-4015FB94BA4C}" type="presParOf" srcId="{059288BE-00E1-4D2B-BA11-0AEE507F19A8}" destId="{008F57D6-0EAD-4083-8D44-D437D5895215}" srcOrd="0" destOrd="0" presId="urn:microsoft.com/office/officeart/2005/8/layout/hierarchy1"/>
    <dgm:cxn modelId="{724921C4-D233-4118-9AF7-DB6CDC8894E6}" type="presParOf" srcId="{008F57D6-0EAD-4083-8D44-D437D5895215}" destId="{3111C978-0472-4420-BD3F-923B69229732}" srcOrd="0" destOrd="0" presId="urn:microsoft.com/office/officeart/2005/8/layout/hierarchy1"/>
    <dgm:cxn modelId="{58DD87AF-D3F8-4A28-982C-95139880807D}" type="presParOf" srcId="{008F57D6-0EAD-4083-8D44-D437D5895215}" destId="{DE4DEBDB-210C-4E89-99F8-4C9D7F46D2D5}" srcOrd="1" destOrd="0" presId="urn:microsoft.com/office/officeart/2005/8/layout/hierarchy1"/>
    <dgm:cxn modelId="{AC159E2C-7CFB-49EB-A12C-21EDB59203A3}" type="presParOf" srcId="{059288BE-00E1-4D2B-BA11-0AEE507F19A8}" destId="{06669F49-40C8-415E-A730-0A250D650ED4}" srcOrd="1" destOrd="0" presId="urn:microsoft.com/office/officeart/2005/8/layout/hierarchy1"/>
    <dgm:cxn modelId="{B5A8074B-A343-46E5-8038-A0F6385469E7}" type="presParOf" srcId="{2BBC5F96-DA21-41CB-84DA-8FD4064C24C5}" destId="{E57B5614-E9DF-46F1-9AA9-FE64393FB72A}" srcOrd="2" destOrd="0" presId="urn:microsoft.com/office/officeart/2005/8/layout/hierarchy1"/>
    <dgm:cxn modelId="{007EEB82-C0C5-4D76-BD7B-9D9938C3AA52}" type="presParOf" srcId="{2BBC5F96-DA21-41CB-84DA-8FD4064C24C5}" destId="{3103B73B-FBF3-4FC2-B977-69E740EB8017}" srcOrd="3" destOrd="0" presId="urn:microsoft.com/office/officeart/2005/8/layout/hierarchy1"/>
    <dgm:cxn modelId="{23E626F9-A328-43F7-9A06-DD4EB7B8F108}" type="presParOf" srcId="{3103B73B-FBF3-4FC2-B977-69E740EB8017}" destId="{4EDE2049-7FE9-468B-8FF2-604BAD719E59}" srcOrd="0" destOrd="0" presId="urn:microsoft.com/office/officeart/2005/8/layout/hierarchy1"/>
    <dgm:cxn modelId="{A804F092-FD08-4F9F-944E-5A29BCE23A18}" type="presParOf" srcId="{4EDE2049-7FE9-468B-8FF2-604BAD719E59}" destId="{27EA2EF0-7DCE-4AD5-BDE3-63609B976CB2}" srcOrd="0" destOrd="0" presId="urn:microsoft.com/office/officeart/2005/8/layout/hierarchy1"/>
    <dgm:cxn modelId="{F67BF937-5F1F-400E-A637-CC9D9CEE7D6B}" type="presParOf" srcId="{4EDE2049-7FE9-468B-8FF2-604BAD719E59}" destId="{18FCD1AC-8946-492F-88F9-ED3BF62224F9}" srcOrd="1" destOrd="0" presId="urn:microsoft.com/office/officeart/2005/8/layout/hierarchy1"/>
    <dgm:cxn modelId="{2D479774-BC09-4043-B0E0-86C2425EF74F}" type="presParOf" srcId="{3103B73B-FBF3-4FC2-B977-69E740EB8017}" destId="{F0754A17-44B6-420D-98AB-2D3D5C38D0AE}" srcOrd="1" destOrd="0" presId="urn:microsoft.com/office/officeart/2005/8/layout/hierarchy1"/>
    <dgm:cxn modelId="{620D03A5-6AF4-43E6-B8B8-AD1F2CE183A4}" type="presParOf" srcId="{F957C865-ABFF-487D-AF4C-6EA59985533D}" destId="{F9399FDD-C165-4877-8DC2-F73444993043}" srcOrd="2" destOrd="0" presId="urn:microsoft.com/office/officeart/2005/8/layout/hierarchy1"/>
    <dgm:cxn modelId="{E98DFE54-6B31-4254-B2E4-A039CF1C9DA9}" type="presParOf" srcId="{F957C865-ABFF-487D-AF4C-6EA59985533D}" destId="{229039C7-175F-4509-967C-F8750BBE175D}" srcOrd="3" destOrd="0" presId="urn:microsoft.com/office/officeart/2005/8/layout/hierarchy1"/>
    <dgm:cxn modelId="{4C940032-ECA9-416D-8509-1788FFA468AB}" type="presParOf" srcId="{229039C7-175F-4509-967C-F8750BBE175D}" destId="{AF566C36-3171-4F85-B38E-E0B1EE08B9BD}" srcOrd="0" destOrd="0" presId="urn:microsoft.com/office/officeart/2005/8/layout/hierarchy1"/>
    <dgm:cxn modelId="{44269E51-F0A0-44FC-8AAB-0EAB612B663B}" type="presParOf" srcId="{AF566C36-3171-4F85-B38E-E0B1EE08B9BD}" destId="{4F1D379E-4E08-4F41-8DDC-9E56DA4E7ED4}" srcOrd="0" destOrd="0" presId="urn:microsoft.com/office/officeart/2005/8/layout/hierarchy1"/>
    <dgm:cxn modelId="{638F7298-0D7E-4C38-BFD4-06A408823176}" type="presParOf" srcId="{AF566C36-3171-4F85-B38E-E0B1EE08B9BD}" destId="{1572FD1A-BB88-4781-BA5B-AF58E03F38C1}" srcOrd="1" destOrd="0" presId="urn:microsoft.com/office/officeart/2005/8/layout/hierarchy1"/>
    <dgm:cxn modelId="{980EA8D2-683B-44E0-A992-BFC6A0BB0942}" type="presParOf" srcId="{229039C7-175F-4509-967C-F8750BBE175D}" destId="{3DE38802-49B7-466C-9987-5C4629B32818}" srcOrd="1" destOrd="0" presId="urn:microsoft.com/office/officeart/2005/8/layout/hierarchy1"/>
    <dgm:cxn modelId="{BA044309-4206-44BD-A77E-FBD890ACD87E}" type="presParOf" srcId="{3DE38802-49B7-466C-9987-5C4629B32818}" destId="{91043BA2-777D-44CD-9EC1-D563D2E6155D}" srcOrd="0" destOrd="0" presId="urn:microsoft.com/office/officeart/2005/8/layout/hierarchy1"/>
    <dgm:cxn modelId="{63E4C20A-805C-447C-8B97-90C0A63A785B}" type="presParOf" srcId="{3DE38802-49B7-466C-9987-5C4629B32818}" destId="{5EABB25C-D581-4C49-ABBA-2892B2121ABF}" srcOrd="1" destOrd="0" presId="urn:microsoft.com/office/officeart/2005/8/layout/hierarchy1"/>
    <dgm:cxn modelId="{EA895E0D-D117-41CD-A5E8-2B181E9F27C6}" type="presParOf" srcId="{5EABB25C-D581-4C49-ABBA-2892B2121ABF}" destId="{DE558E26-37FB-4524-B28C-B5D96713B4D6}" srcOrd="0" destOrd="0" presId="urn:microsoft.com/office/officeart/2005/8/layout/hierarchy1"/>
    <dgm:cxn modelId="{B60D94F1-3B8B-495F-9972-461FBA157BBA}" type="presParOf" srcId="{DE558E26-37FB-4524-B28C-B5D96713B4D6}" destId="{10C807CF-08D9-4EFB-8BFF-1CF1FE703E90}" srcOrd="0" destOrd="0" presId="urn:microsoft.com/office/officeart/2005/8/layout/hierarchy1"/>
    <dgm:cxn modelId="{A8D1974F-059D-4C26-806B-BE17A0D5E3DD}" type="presParOf" srcId="{DE558E26-37FB-4524-B28C-B5D96713B4D6}" destId="{F4A7B06F-0CC0-48DB-ADE3-6A83AC89F473}" srcOrd="1" destOrd="0" presId="urn:microsoft.com/office/officeart/2005/8/layout/hierarchy1"/>
    <dgm:cxn modelId="{CA04E6D7-B7EA-470C-AD98-A33FDC29C450}" type="presParOf" srcId="{5EABB25C-D581-4C49-ABBA-2892B2121ABF}" destId="{698AC6C5-0AE8-49E2-8DED-ABF9845613C7}" srcOrd="1" destOrd="0" presId="urn:microsoft.com/office/officeart/2005/8/layout/hierarchy1"/>
    <dgm:cxn modelId="{9B56E021-23ED-47F0-BFEA-1884C82E53EA}" type="presParOf" srcId="{3DE38802-49B7-466C-9987-5C4629B32818}" destId="{E9FB84FE-62D1-4F60-A528-A4961E2ABB02}" srcOrd="2" destOrd="0" presId="urn:microsoft.com/office/officeart/2005/8/layout/hierarchy1"/>
    <dgm:cxn modelId="{1D5E9F05-7D49-4816-ACE9-878931484213}" type="presParOf" srcId="{3DE38802-49B7-466C-9987-5C4629B32818}" destId="{8DC5E4AD-DD1B-4DA5-A1FE-BE6B8E4B062C}" srcOrd="3" destOrd="0" presId="urn:microsoft.com/office/officeart/2005/8/layout/hierarchy1"/>
    <dgm:cxn modelId="{2ADF4221-3AF7-40AA-95F6-588E88E03BA2}" type="presParOf" srcId="{8DC5E4AD-DD1B-4DA5-A1FE-BE6B8E4B062C}" destId="{D1B49038-1B80-41AB-947F-AC6999C0EA47}" srcOrd="0" destOrd="0" presId="urn:microsoft.com/office/officeart/2005/8/layout/hierarchy1"/>
    <dgm:cxn modelId="{0D0F00A4-B011-4132-9F56-59D9DE8E1896}" type="presParOf" srcId="{D1B49038-1B80-41AB-947F-AC6999C0EA47}" destId="{D054920E-F61B-48E4-B9E7-5F37728E1FFD}" srcOrd="0" destOrd="0" presId="urn:microsoft.com/office/officeart/2005/8/layout/hierarchy1"/>
    <dgm:cxn modelId="{12068198-4FCF-4FDB-B59F-1C97F7BDBE56}" type="presParOf" srcId="{D1B49038-1B80-41AB-947F-AC6999C0EA47}" destId="{1568BA62-7719-4715-9673-738A7F65EC27}" srcOrd="1" destOrd="0" presId="urn:microsoft.com/office/officeart/2005/8/layout/hierarchy1"/>
    <dgm:cxn modelId="{66FCD7E6-566D-4F88-BA09-E6E83B23B926}" type="presParOf" srcId="{8DC5E4AD-DD1B-4DA5-A1FE-BE6B8E4B062C}" destId="{B9168F12-1E9C-4332-90AC-1BC3EA9A2B07}"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8AAC5FB4-9AED-4F92-B8B9-490B8293135D}" type="doc">
      <dgm:prSet loTypeId="urn:microsoft.com/office/officeart/2005/8/layout/vList3" loCatId="list" qsTypeId="urn:microsoft.com/office/officeart/2005/8/quickstyle/simple3" qsCatId="simple" csTypeId="urn:microsoft.com/office/officeart/2005/8/colors/accent1_2" csCatId="accent1" phldr="1"/>
      <dgm:spPr/>
    </dgm:pt>
    <dgm:pt modelId="{70B4A209-5A88-4A27-86E5-9EEAD896D2D6}">
      <dgm:prSet phldrT="[Текст]" custT="1"/>
      <dgm:spPr/>
      <dgm:t>
        <a:bodyPr/>
        <a:lstStyle/>
        <a:p>
          <a:pPr algn="just"/>
          <a:r>
            <a:rPr lang="ru-RU" sz="1200" b="1" dirty="0" smtClean="0">
              <a:latin typeface="Times New Roman" pitchFamily="18" charset="0"/>
              <a:cs typeface="Times New Roman" pitchFamily="18" charset="0"/>
            </a:rPr>
            <a:t>за организацию процедуры взятия пробы крови</a:t>
          </a:r>
          <a:endParaRPr lang="ru-RU" sz="1200" b="1">
            <a:latin typeface="Times New Roman" pitchFamily="18" charset="0"/>
            <a:cs typeface="Times New Roman" pitchFamily="18" charset="0"/>
          </a:endParaRPr>
        </a:p>
      </dgm:t>
    </dgm:pt>
    <dgm:pt modelId="{F1F087FA-4DEF-49E6-AB41-E8949748CFB3}" type="parTrans" cxnId="{4DEE403D-E503-4B4D-A54F-00CDCACE7434}">
      <dgm:prSet/>
      <dgm:spPr/>
      <dgm:t>
        <a:bodyPr/>
        <a:lstStyle/>
        <a:p>
          <a:endParaRPr lang="ru-RU"/>
        </a:p>
      </dgm:t>
    </dgm:pt>
    <dgm:pt modelId="{1E8BD8B7-C006-4876-83A0-7BC86DD59D0C}" type="sibTrans" cxnId="{4DEE403D-E503-4B4D-A54F-00CDCACE7434}">
      <dgm:prSet/>
      <dgm:spPr/>
      <dgm:t>
        <a:bodyPr/>
        <a:lstStyle/>
        <a:p>
          <a:endParaRPr lang="ru-RU"/>
        </a:p>
      </dgm:t>
    </dgm:pt>
    <dgm:pt modelId="{19C24957-8CDD-4F2E-BEDB-AC3314F777D9}">
      <dgm:prSet phldrT="[Текст]" custT="1"/>
      <dgm:spPr/>
      <dgm:t>
        <a:bodyPr/>
        <a:lstStyle/>
        <a:p>
          <a:pPr algn="just"/>
          <a:r>
            <a:rPr lang="ru-RU" sz="1200" b="1" dirty="0" smtClean="0">
              <a:latin typeface="Times New Roman" pitchFamily="18" charset="0"/>
              <a:cs typeface="Times New Roman" pitchFamily="18" charset="0"/>
            </a:rPr>
            <a:t>за правильное составление документации (идентификацию пациента и указание времени взятия пробы)</a:t>
          </a:r>
          <a:endParaRPr lang="ru-RU" sz="1200" b="1">
            <a:latin typeface="Times New Roman" pitchFamily="18" charset="0"/>
            <a:cs typeface="Times New Roman" pitchFamily="18" charset="0"/>
          </a:endParaRPr>
        </a:p>
      </dgm:t>
    </dgm:pt>
    <dgm:pt modelId="{86369222-D39E-4028-A891-D872A5F4D6EF}" type="parTrans" cxnId="{CF5C4E9C-929C-4ED3-8729-981E879065D3}">
      <dgm:prSet/>
      <dgm:spPr/>
      <dgm:t>
        <a:bodyPr/>
        <a:lstStyle/>
        <a:p>
          <a:endParaRPr lang="ru-RU"/>
        </a:p>
      </dgm:t>
    </dgm:pt>
    <dgm:pt modelId="{F3A8DDA5-B2FD-4D30-B881-0CE32DE7D544}" type="sibTrans" cxnId="{CF5C4E9C-929C-4ED3-8729-981E879065D3}">
      <dgm:prSet/>
      <dgm:spPr/>
      <dgm:t>
        <a:bodyPr/>
        <a:lstStyle/>
        <a:p>
          <a:endParaRPr lang="ru-RU"/>
        </a:p>
      </dgm:t>
    </dgm:pt>
    <dgm:pt modelId="{50066321-D2E0-4DB2-BEF4-017B526011D5}">
      <dgm:prSet phldrT="[Текст]" custT="1"/>
      <dgm:spPr/>
      <dgm:t>
        <a:bodyPr/>
        <a:lstStyle/>
        <a:p>
          <a:pPr algn="just"/>
          <a:r>
            <a:rPr lang="ru-RU" sz="1200" b="1" dirty="0" smtClean="0">
              <a:latin typeface="Times New Roman" pitchFamily="18" charset="0"/>
              <a:cs typeface="Times New Roman" pitchFamily="18" charset="0"/>
            </a:rPr>
            <a:t>за инструктаж и подготовку пациента к взятию пробы крови</a:t>
          </a:r>
          <a:endParaRPr lang="ru-RU" sz="1200" b="1">
            <a:latin typeface="Times New Roman" pitchFamily="18" charset="0"/>
            <a:cs typeface="Times New Roman" pitchFamily="18" charset="0"/>
          </a:endParaRPr>
        </a:p>
      </dgm:t>
    </dgm:pt>
    <dgm:pt modelId="{86C0EE8D-D006-4FA1-9FDC-08BD69B7F72C}" type="parTrans" cxnId="{7A5C4905-83BF-4037-985E-CC16A8B5531A}">
      <dgm:prSet/>
      <dgm:spPr/>
      <dgm:t>
        <a:bodyPr/>
        <a:lstStyle/>
        <a:p>
          <a:endParaRPr lang="ru-RU"/>
        </a:p>
      </dgm:t>
    </dgm:pt>
    <dgm:pt modelId="{B902BA31-4D08-4BCC-B979-E8F6DA34C50E}" type="sibTrans" cxnId="{7A5C4905-83BF-4037-985E-CC16A8B5531A}">
      <dgm:prSet/>
      <dgm:spPr/>
      <dgm:t>
        <a:bodyPr/>
        <a:lstStyle/>
        <a:p>
          <a:endParaRPr lang="ru-RU"/>
        </a:p>
      </dgm:t>
    </dgm:pt>
    <dgm:pt modelId="{88DFE3DC-9D5D-4287-95F5-6658F0A26E6E}">
      <dgm:prSet phldrT="[Текст]" custT="1"/>
      <dgm:spPr/>
      <dgm:t>
        <a:bodyPr/>
        <a:lstStyle/>
        <a:p>
          <a:pPr algn="just"/>
          <a:r>
            <a:rPr lang="ru-RU" sz="1200" b="1" dirty="0" smtClean="0">
              <a:latin typeface="Times New Roman" pitchFamily="18" charset="0"/>
              <a:cs typeface="Times New Roman" pitchFamily="18" charset="0"/>
            </a:rPr>
            <a:t>за обработку пробы</a:t>
          </a:r>
          <a:endParaRPr lang="ru-RU" sz="1200" b="1">
            <a:latin typeface="Times New Roman" pitchFamily="18" charset="0"/>
            <a:cs typeface="Times New Roman" pitchFamily="18" charset="0"/>
          </a:endParaRPr>
        </a:p>
      </dgm:t>
    </dgm:pt>
    <dgm:pt modelId="{D5663F35-FC55-4746-A636-0CFA9B58B25E}" type="parTrans" cxnId="{7480D278-4B90-4045-98B1-7E5C8F5E9A40}">
      <dgm:prSet/>
      <dgm:spPr/>
      <dgm:t>
        <a:bodyPr/>
        <a:lstStyle/>
        <a:p>
          <a:endParaRPr lang="ru-RU"/>
        </a:p>
      </dgm:t>
    </dgm:pt>
    <dgm:pt modelId="{CF8DC9DC-F6CF-4A5D-B898-15A4255A788B}" type="sibTrans" cxnId="{7480D278-4B90-4045-98B1-7E5C8F5E9A40}">
      <dgm:prSet/>
      <dgm:spPr/>
      <dgm:t>
        <a:bodyPr/>
        <a:lstStyle/>
        <a:p>
          <a:endParaRPr lang="ru-RU"/>
        </a:p>
      </dgm:t>
    </dgm:pt>
    <dgm:pt modelId="{72644A11-A635-496C-9D58-A7386464B5AC}">
      <dgm:prSet phldrT="[Текст]" custT="1"/>
      <dgm:spPr/>
      <dgm:t>
        <a:bodyPr/>
        <a:lstStyle/>
        <a:p>
          <a:pPr algn="just"/>
          <a:r>
            <a:rPr lang="ru-RU" sz="1200" b="1" dirty="0" smtClean="0">
              <a:latin typeface="Times New Roman" pitchFamily="18" charset="0"/>
              <a:cs typeface="Times New Roman" pitchFamily="18" charset="0"/>
            </a:rPr>
            <a:t>за сохранение пробы до момента передачи для доставки в лабораторию </a:t>
          </a:r>
          <a:endParaRPr lang="ru-RU" sz="1200" b="1">
            <a:latin typeface="Times New Roman" pitchFamily="18" charset="0"/>
            <a:cs typeface="Times New Roman" pitchFamily="18" charset="0"/>
          </a:endParaRPr>
        </a:p>
      </dgm:t>
    </dgm:pt>
    <dgm:pt modelId="{6A28D6C3-E25A-475E-9EE5-5B4E9F83B455}" type="parTrans" cxnId="{0B5A9488-E7B3-430F-B41E-D4667CF18153}">
      <dgm:prSet/>
      <dgm:spPr/>
      <dgm:t>
        <a:bodyPr/>
        <a:lstStyle/>
        <a:p>
          <a:endParaRPr lang="ru-RU"/>
        </a:p>
      </dgm:t>
    </dgm:pt>
    <dgm:pt modelId="{78A17DD2-1923-49F0-9452-B391F4EC9BB5}" type="sibTrans" cxnId="{0B5A9488-E7B3-430F-B41E-D4667CF18153}">
      <dgm:prSet/>
      <dgm:spPr/>
      <dgm:t>
        <a:bodyPr/>
        <a:lstStyle/>
        <a:p>
          <a:endParaRPr lang="ru-RU"/>
        </a:p>
      </dgm:t>
    </dgm:pt>
    <dgm:pt modelId="{D4A5BD6D-6E9A-4D98-B73F-4066DB1879AC}" type="pres">
      <dgm:prSet presAssocID="{8AAC5FB4-9AED-4F92-B8B9-490B8293135D}" presName="linearFlow" presStyleCnt="0">
        <dgm:presLayoutVars>
          <dgm:dir/>
          <dgm:resizeHandles val="exact"/>
        </dgm:presLayoutVars>
      </dgm:prSet>
      <dgm:spPr/>
    </dgm:pt>
    <dgm:pt modelId="{78CD0C69-CF10-4A56-9217-CFAA960058BB}" type="pres">
      <dgm:prSet presAssocID="{70B4A209-5A88-4A27-86E5-9EEAD896D2D6}" presName="composite" presStyleCnt="0"/>
      <dgm:spPr/>
    </dgm:pt>
    <dgm:pt modelId="{6CFBD483-1C72-499D-B19C-4503BC1A372B}" type="pres">
      <dgm:prSet presAssocID="{70B4A209-5A88-4A27-86E5-9EEAD896D2D6}" presName="imgShp" presStyleLbl="fgImgPlace1" presStyleIdx="0" presStyleCnt="5"/>
      <dgm:spPr>
        <a:blipFill rotWithShape="0">
          <a:blip xmlns:r="http://schemas.openxmlformats.org/officeDocument/2006/relationships" r:embed="rId1"/>
          <a:stretch>
            <a:fillRect/>
          </a:stretch>
        </a:blipFill>
      </dgm:spPr>
      <dgm:t>
        <a:bodyPr/>
        <a:lstStyle/>
        <a:p>
          <a:endParaRPr lang="ru-RU"/>
        </a:p>
      </dgm:t>
    </dgm:pt>
    <dgm:pt modelId="{ED0113D7-BEB5-4385-B07C-5570D55EC353}" type="pres">
      <dgm:prSet presAssocID="{70B4A209-5A88-4A27-86E5-9EEAD896D2D6}" presName="txShp" presStyleLbl="node1" presStyleIdx="0" presStyleCnt="5">
        <dgm:presLayoutVars>
          <dgm:bulletEnabled val="1"/>
        </dgm:presLayoutVars>
      </dgm:prSet>
      <dgm:spPr/>
      <dgm:t>
        <a:bodyPr/>
        <a:lstStyle/>
        <a:p>
          <a:endParaRPr lang="ru-RU"/>
        </a:p>
      </dgm:t>
    </dgm:pt>
    <dgm:pt modelId="{128ADE7A-4860-42C3-B95E-3399B356246E}" type="pres">
      <dgm:prSet presAssocID="{1E8BD8B7-C006-4876-83A0-7BC86DD59D0C}" presName="spacing" presStyleCnt="0"/>
      <dgm:spPr/>
    </dgm:pt>
    <dgm:pt modelId="{E5B950BB-E548-4B21-AC26-BF510563AA22}" type="pres">
      <dgm:prSet presAssocID="{19C24957-8CDD-4F2E-BEDB-AC3314F777D9}" presName="composite" presStyleCnt="0"/>
      <dgm:spPr/>
    </dgm:pt>
    <dgm:pt modelId="{35FE2731-DEE2-4795-872F-503712913286}" type="pres">
      <dgm:prSet presAssocID="{19C24957-8CDD-4F2E-BEDB-AC3314F777D9}" presName="imgShp" presStyleLbl="fgImgPlace1" presStyleIdx="1" presStyleCnt="5"/>
      <dgm:spPr>
        <a:blipFill rotWithShape="0">
          <a:blip xmlns:r="http://schemas.openxmlformats.org/officeDocument/2006/relationships" r:embed="rId2"/>
          <a:stretch>
            <a:fillRect/>
          </a:stretch>
        </a:blipFill>
      </dgm:spPr>
    </dgm:pt>
    <dgm:pt modelId="{A71198F1-1CCF-4411-851A-076C833E3FCD}" type="pres">
      <dgm:prSet presAssocID="{19C24957-8CDD-4F2E-BEDB-AC3314F777D9}" presName="txShp" presStyleLbl="node1" presStyleIdx="1" presStyleCnt="5">
        <dgm:presLayoutVars>
          <dgm:bulletEnabled val="1"/>
        </dgm:presLayoutVars>
      </dgm:prSet>
      <dgm:spPr/>
      <dgm:t>
        <a:bodyPr/>
        <a:lstStyle/>
        <a:p>
          <a:endParaRPr lang="ru-RU"/>
        </a:p>
      </dgm:t>
    </dgm:pt>
    <dgm:pt modelId="{E4E9B688-AF31-4A63-ADDB-B14B49F2CD87}" type="pres">
      <dgm:prSet presAssocID="{F3A8DDA5-B2FD-4D30-B881-0CE32DE7D544}" presName="spacing" presStyleCnt="0"/>
      <dgm:spPr/>
    </dgm:pt>
    <dgm:pt modelId="{79930D16-1064-4997-8BA1-46538E8CD45C}" type="pres">
      <dgm:prSet presAssocID="{50066321-D2E0-4DB2-BEF4-017B526011D5}" presName="composite" presStyleCnt="0"/>
      <dgm:spPr/>
    </dgm:pt>
    <dgm:pt modelId="{414C92E7-49C8-4DA7-AB5E-E8A36F6E8786}" type="pres">
      <dgm:prSet presAssocID="{50066321-D2E0-4DB2-BEF4-017B526011D5}" presName="imgShp" presStyleLbl="fgImgPlace1" presStyleIdx="2" presStyleCnt="5"/>
      <dgm:spPr>
        <a:blipFill rotWithShape="0">
          <a:blip xmlns:r="http://schemas.openxmlformats.org/officeDocument/2006/relationships" r:embed="rId2"/>
          <a:stretch>
            <a:fillRect/>
          </a:stretch>
        </a:blipFill>
      </dgm:spPr>
    </dgm:pt>
    <dgm:pt modelId="{487DA4D8-E5FE-4DA5-B096-9D241C7B8F98}" type="pres">
      <dgm:prSet presAssocID="{50066321-D2E0-4DB2-BEF4-017B526011D5}" presName="txShp" presStyleLbl="node1" presStyleIdx="2" presStyleCnt="5">
        <dgm:presLayoutVars>
          <dgm:bulletEnabled val="1"/>
        </dgm:presLayoutVars>
      </dgm:prSet>
      <dgm:spPr/>
      <dgm:t>
        <a:bodyPr/>
        <a:lstStyle/>
        <a:p>
          <a:endParaRPr lang="ru-RU"/>
        </a:p>
      </dgm:t>
    </dgm:pt>
    <dgm:pt modelId="{E73854CE-A664-4781-AE3C-852D3D726EB4}" type="pres">
      <dgm:prSet presAssocID="{B902BA31-4D08-4BCC-B979-E8F6DA34C50E}" presName="spacing" presStyleCnt="0"/>
      <dgm:spPr/>
    </dgm:pt>
    <dgm:pt modelId="{B5F7104C-BC67-4733-8A49-9F36D82CF6AD}" type="pres">
      <dgm:prSet presAssocID="{88DFE3DC-9D5D-4287-95F5-6658F0A26E6E}" presName="composite" presStyleCnt="0"/>
      <dgm:spPr/>
    </dgm:pt>
    <dgm:pt modelId="{6ED49FFC-89C1-4347-871C-2877F6F6C2B3}" type="pres">
      <dgm:prSet presAssocID="{88DFE3DC-9D5D-4287-95F5-6658F0A26E6E}" presName="imgShp" presStyleLbl="fgImgPlace1" presStyleIdx="3" presStyleCnt="5"/>
      <dgm:spPr>
        <a:blipFill rotWithShape="0">
          <a:blip xmlns:r="http://schemas.openxmlformats.org/officeDocument/2006/relationships" r:embed="rId2"/>
          <a:stretch>
            <a:fillRect/>
          </a:stretch>
        </a:blipFill>
      </dgm:spPr>
    </dgm:pt>
    <dgm:pt modelId="{AA052D76-51E0-4070-8CC3-19E1A6F44CC6}" type="pres">
      <dgm:prSet presAssocID="{88DFE3DC-9D5D-4287-95F5-6658F0A26E6E}" presName="txShp" presStyleLbl="node1" presStyleIdx="3" presStyleCnt="5">
        <dgm:presLayoutVars>
          <dgm:bulletEnabled val="1"/>
        </dgm:presLayoutVars>
      </dgm:prSet>
      <dgm:spPr/>
      <dgm:t>
        <a:bodyPr/>
        <a:lstStyle/>
        <a:p>
          <a:endParaRPr lang="ru-RU"/>
        </a:p>
      </dgm:t>
    </dgm:pt>
    <dgm:pt modelId="{D748963C-90B5-49F1-A526-DCF4E3D5D6A6}" type="pres">
      <dgm:prSet presAssocID="{CF8DC9DC-F6CF-4A5D-B898-15A4255A788B}" presName="spacing" presStyleCnt="0"/>
      <dgm:spPr/>
    </dgm:pt>
    <dgm:pt modelId="{99EA7D26-CE57-4492-9F99-F952B8629B91}" type="pres">
      <dgm:prSet presAssocID="{72644A11-A635-496C-9D58-A7386464B5AC}" presName="composite" presStyleCnt="0"/>
      <dgm:spPr/>
    </dgm:pt>
    <dgm:pt modelId="{344937FB-3D1D-4878-9F69-1B9D924D23E6}" type="pres">
      <dgm:prSet presAssocID="{72644A11-A635-496C-9D58-A7386464B5AC}" presName="imgShp" presStyleLbl="fgImgPlace1" presStyleIdx="4" presStyleCnt="5"/>
      <dgm:spPr>
        <a:blipFill rotWithShape="0">
          <a:blip xmlns:r="http://schemas.openxmlformats.org/officeDocument/2006/relationships" r:embed="rId2"/>
          <a:stretch>
            <a:fillRect/>
          </a:stretch>
        </a:blipFill>
      </dgm:spPr>
    </dgm:pt>
    <dgm:pt modelId="{AB91657F-C020-4062-927A-9A0875166997}" type="pres">
      <dgm:prSet presAssocID="{72644A11-A635-496C-9D58-A7386464B5AC}" presName="txShp" presStyleLbl="node1" presStyleIdx="4" presStyleCnt="5">
        <dgm:presLayoutVars>
          <dgm:bulletEnabled val="1"/>
        </dgm:presLayoutVars>
      </dgm:prSet>
      <dgm:spPr/>
      <dgm:t>
        <a:bodyPr/>
        <a:lstStyle/>
        <a:p>
          <a:endParaRPr lang="ru-RU"/>
        </a:p>
      </dgm:t>
    </dgm:pt>
  </dgm:ptLst>
  <dgm:cxnLst>
    <dgm:cxn modelId="{CF5C4E9C-929C-4ED3-8729-981E879065D3}" srcId="{8AAC5FB4-9AED-4F92-B8B9-490B8293135D}" destId="{19C24957-8CDD-4F2E-BEDB-AC3314F777D9}" srcOrd="1" destOrd="0" parTransId="{86369222-D39E-4028-A891-D872A5F4D6EF}" sibTransId="{F3A8DDA5-B2FD-4D30-B881-0CE32DE7D544}"/>
    <dgm:cxn modelId="{601691E9-D166-4CC4-9021-AF017D42623B}" type="presOf" srcId="{19C24957-8CDD-4F2E-BEDB-AC3314F777D9}" destId="{A71198F1-1CCF-4411-851A-076C833E3FCD}" srcOrd="0" destOrd="0" presId="urn:microsoft.com/office/officeart/2005/8/layout/vList3"/>
    <dgm:cxn modelId="{0B5A9488-E7B3-430F-B41E-D4667CF18153}" srcId="{8AAC5FB4-9AED-4F92-B8B9-490B8293135D}" destId="{72644A11-A635-496C-9D58-A7386464B5AC}" srcOrd="4" destOrd="0" parTransId="{6A28D6C3-E25A-475E-9EE5-5B4E9F83B455}" sibTransId="{78A17DD2-1923-49F0-9452-B391F4EC9BB5}"/>
    <dgm:cxn modelId="{B2BE4ADC-1C9A-4C63-80F5-E4D04F168178}" type="presOf" srcId="{50066321-D2E0-4DB2-BEF4-017B526011D5}" destId="{487DA4D8-E5FE-4DA5-B096-9D241C7B8F98}" srcOrd="0" destOrd="0" presId="urn:microsoft.com/office/officeart/2005/8/layout/vList3"/>
    <dgm:cxn modelId="{9401AE45-84E6-4BEF-ADE8-F255CCEBC3C9}" type="presOf" srcId="{72644A11-A635-496C-9D58-A7386464B5AC}" destId="{AB91657F-C020-4062-927A-9A0875166997}" srcOrd="0" destOrd="0" presId="urn:microsoft.com/office/officeart/2005/8/layout/vList3"/>
    <dgm:cxn modelId="{70B7A2CB-A986-4672-B44C-DF1DD4E86AA9}" type="presOf" srcId="{88DFE3DC-9D5D-4287-95F5-6658F0A26E6E}" destId="{AA052D76-51E0-4070-8CC3-19E1A6F44CC6}" srcOrd="0" destOrd="0" presId="urn:microsoft.com/office/officeart/2005/8/layout/vList3"/>
    <dgm:cxn modelId="{BBC76B57-81C4-4770-9CC5-7B68A3B2A3FB}" type="presOf" srcId="{70B4A209-5A88-4A27-86E5-9EEAD896D2D6}" destId="{ED0113D7-BEB5-4385-B07C-5570D55EC353}" srcOrd="0" destOrd="0" presId="urn:microsoft.com/office/officeart/2005/8/layout/vList3"/>
    <dgm:cxn modelId="{7480D278-4B90-4045-98B1-7E5C8F5E9A40}" srcId="{8AAC5FB4-9AED-4F92-B8B9-490B8293135D}" destId="{88DFE3DC-9D5D-4287-95F5-6658F0A26E6E}" srcOrd="3" destOrd="0" parTransId="{D5663F35-FC55-4746-A636-0CFA9B58B25E}" sibTransId="{CF8DC9DC-F6CF-4A5D-B898-15A4255A788B}"/>
    <dgm:cxn modelId="{4DEE403D-E503-4B4D-A54F-00CDCACE7434}" srcId="{8AAC5FB4-9AED-4F92-B8B9-490B8293135D}" destId="{70B4A209-5A88-4A27-86E5-9EEAD896D2D6}" srcOrd="0" destOrd="0" parTransId="{F1F087FA-4DEF-49E6-AB41-E8949748CFB3}" sibTransId="{1E8BD8B7-C006-4876-83A0-7BC86DD59D0C}"/>
    <dgm:cxn modelId="{D36D1F55-69F1-4A4E-94DC-BFF22C01AB92}" type="presOf" srcId="{8AAC5FB4-9AED-4F92-B8B9-490B8293135D}" destId="{D4A5BD6D-6E9A-4D98-B73F-4066DB1879AC}" srcOrd="0" destOrd="0" presId="urn:microsoft.com/office/officeart/2005/8/layout/vList3"/>
    <dgm:cxn modelId="{7A5C4905-83BF-4037-985E-CC16A8B5531A}" srcId="{8AAC5FB4-9AED-4F92-B8B9-490B8293135D}" destId="{50066321-D2E0-4DB2-BEF4-017B526011D5}" srcOrd="2" destOrd="0" parTransId="{86C0EE8D-D006-4FA1-9FDC-08BD69B7F72C}" sibTransId="{B902BA31-4D08-4BCC-B979-E8F6DA34C50E}"/>
    <dgm:cxn modelId="{9F7A5394-61E6-49A8-A011-00D79A38FC9F}" type="presParOf" srcId="{D4A5BD6D-6E9A-4D98-B73F-4066DB1879AC}" destId="{78CD0C69-CF10-4A56-9217-CFAA960058BB}" srcOrd="0" destOrd="0" presId="urn:microsoft.com/office/officeart/2005/8/layout/vList3"/>
    <dgm:cxn modelId="{B06FF41C-B908-46C0-AFC1-A9D6C7DDB126}" type="presParOf" srcId="{78CD0C69-CF10-4A56-9217-CFAA960058BB}" destId="{6CFBD483-1C72-499D-B19C-4503BC1A372B}" srcOrd="0" destOrd="0" presId="urn:microsoft.com/office/officeart/2005/8/layout/vList3"/>
    <dgm:cxn modelId="{0288CFC1-063D-4E37-9A9C-B11D1AAC45E5}" type="presParOf" srcId="{78CD0C69-CF10-4A56-9217-CFAA960058BB}" destId="{ED0113D7-BEB5-4385-B07C-5570D55EC353}" srcOrd="1" destOrd="0" presId="urn:microsoft.com/office/officeart/2005/8/layout/vList3"/>
    <dgm:cxn modelId="{49647AF3-D4B3-4F0F-8927-CFB5F94D6B8E}" type="presParOf" srcId="{D4A5BD6D-6E9A-4D98-B73F-4066DB1879AC}" destId="{128ADE7A-4860-42C3-B95E-3399B356246E}" srcOrd="1" destOrd="0" presId="urn:microsoft.com/office/officeart/2005/8/layout/vList3"/>
    <dgm:cxn modelId="{AFAAFE95-C014-4184-9312-B559F23B8A20}" type="presParOf" srcId="{D4A5BD6D-6E9A-4D98-B73F-4066DB1879AC}" destId="{E5B950BB-E548-4B21-AC26-BF510563AA22}" srcOrd="2" destOrd="0" presId="urn:microsoft.com/office/officeart/2005/8/layout/vList3"/>
    <dgm:cxn modelId="{12353A56-7FA7-406C-8FD7-863830E3B0CA}" type="presParOf" srcId="{E5B950BB-E548-4B21-AC26-BF510563AA22}" destId="{35FE2731-DEE2-4795-872F-503712913286}" srcOrd="0" destOrd="0" presId="urn:microsoft.com/office/officeart/2005/8/layout/vList3"/>
    <dgm:cxn modelId="{FDB43EE6-0F8F-45B2-ADAA-B4AF656F5AE5}" type="presParOf" srcId="{E5B950BB-E548-4B21-AC26-BF510563AA22}" destId="{A71198F1-1CCF-4411-851A-076C833E3FCD}" srcOrd="1" destOrd="0" presId="urn:microsoft.com/office/officeart/2005/8/layout/vList3"/>
    <dgm:cxn modelId="{B28E69B0-DFB8-40A5-A969-F61E80F024F6}" type="presParOf" srcId="{D4A5BD6D-6E9A-4D98-B73F-4066DB1879AC}" destId="{E4E9B688-AF31-4A63-ADDB-B14B49F2CD87}" srcOrd="3" destOrd="0" presId="urn:microsoft.com/office/officeart/2005/8/layout/vList3"/>
    <dgm:cxn modelId="{2B377D74-94EF-4F69-B654-9B890422810F}" type="presParOf" srcId="{D4A5BD6D-6E9A-4D98-B73F-4066DB1879AC}" destId="{79930D16-1064-4997-8BA1-46538E8CD45C}" srcOrd="4" destOrd="0" presId="urn:microsoft.com/office/officeart/2005/8/layout/vList3"/>
    <dgm:cxn modelId="{1C63056A-858E-4DA7-B536-7D784DCABA70}" type="presParOf" srcId="{79930D16-1064-4997-8BA1-46538E8CD45C}" destId="{414C92E7-49C8-4DA7-AB5E-E8A36F6E8786}" srcOrd="0" destOrd="0" presId="urn:microsoft.com/office/officeart/2005/8/layout/vList3"/>
    <dgm:cxn modelId="{CCD38DB2-0678-49A4-8CA6-B0EC790A2146}" type="presParOf" srcId="{79930D16-1064-4997-8BA1-46538E8CD45C}" destId="{487DA4D8-E5FE-4DA5-B096-9D241C7B8F98}" srcOrd="1" destOrd="0" presId="urn:microsoft.com/office/officeart/2005/8/layout/vList3"/>
    <dgm:cxn modelId="{24BC2AFE-AC51-45A7-A7B8-25E336635EA4}" type="presParOf" srcId="{D4A5BD6D-6E9A-4D98-B73F-4066DB1879AC}" destId="{E73854CE-A664-4781-AE3C-852D3D726EB4}" srcOrd="5" destOrd="0" presId="urn:microsoft.com/office/officeart/2005/8/layout/vList3"/>
    <dgm:cxn modelId="{C3096424-5317-4D9D-9ECA-6CF24E9334CA}" type="presParOf" srcId="{D4A5BD6D-6E9A-4D98-B73F-4066DB1879AC}" destId="{B5F7104C-BC67-4733-8A49-9F36D82CF6AD}" srcOrd="6" destOrd="0" presId="urn:microsoft.com/office/officeart/2005/8/layout/vList3"/>
    <dgm:cxn modelId="{A14949C7-2AD9-4842-B88B-09124C39E53F}" type="presParOf" srcId="{B5F7104C-BC67-4733-8A49-9F36D82CF6AD}" destId="{6ED49FFC-89C1-4347-871C-2877F6F6C2B3}" srcOrd="0" destOrd="0" presId="urn:microsoft.com/office/officeart/2005/8/layout/vList3"/>
    <dgm:cxn modelId="{D5D40703-109D-45C2-8641-B565BEE81E56}" type="presParOf" srcId="{B5F7104C-BC67-4733-8A49-9F36D82CF6AD}" destId="{AA052D76-51E0-4070-8CC3-19E1A6F44CC6}" srcOrd="1" destOrd="0" presId="urn:microsoft.com/office/officeart/2005/8/layout/vList3"/>
    <dgm:cxn modelId="{2BDFF0B2-A4B7-4BFA-8FDB-4A9028CDB51B}" type="presParOf" srcId="{D4A5BD6D-6E9A-4D98-B73F-4066DB1879AC}" destId="{D748963C-90B5-49F1-A526-DCF4E3D5D6A6}" srcOrd="7" destOrd="0" presId="urn:microsoft.com/office/officeart/2005/8/layout/vList3"/>
    <dgm:cxn modelId="{B1962329-5BB0-4C52-A4BC-EBC70F11992C}" type="presParOf" srcId="{D4A5BD6D-6E9A-4D98-B73F-4066DB1879AC}" destId="{99EA7D26-CE57-4492-9F99-F952B8629B91}" srcOrd="8" destOrd="0" presId="urn:microsoft.com/office/officeart/2005/8/layout/vList3"/>
    <dgm:cxn modelId="{C3BD78BE-12DB-4979-B158-A7B6AD7D767B}" type="presParOf" srcId="{99EA7D26-CE57-4492-9F99-F952B8629B91}" destId="{344937FB-3D1D-4878-9F69-1B9D924D23E6}" srcOrd="0" destOrd="0" presId="urn:microsoft.com/office/officeart/2005/8/layout/vList3"/>
    <dgm:cxn modelId="{4D9FDB5C-E929-4485-8B41-BC71A4F43EBF}" type="presParOf" srcId="{99EA7D26-CE57-4492-9F99-F952B8629B91}" destId="{AB91657F-C020-4062-927A-9A0875166997}" srcOrd="1" destOrd="0" presId="urn:microsoft.com/office/officeart/2005/8/layout/vList3"/>
  </dgm:cxnLst>
  <dgm:bg/>
  <dgm:whole/>
</dgm:dataModel>
</file>

<file path=word/diagrams/data4.xml><?xml version="1.0" encoding="utf-8"?>
<dgm:dataModel xmlns:dgm="http://schemas.openxmlformats.org/drawingml/2006/diagram" xmlns:a="http://schemas.openxmlformats.org/drawingml/2006/main">
  <dgm:ptLst>
    <dgm:pt modelId="{F79DE460-6B36-4B8B-91D6-3DBF0432364E}" type="doc">
      <dgm:prSet loTypeId="urn:microsoft.com/office/officeart/2005/8/layout/vList3" loCatId="list" qsTypeId="urn:microsoft.com/office/officeart/2005/8/quickstyle/simple3" qsCatId="simple" csTypeId="urn:microsoft.com/office/officeart/2005/8/colors/accent1_2" csCatId="accent1" phldr="1"/>
      <dgm:spPr/>
    </dgm:pt>
    <dgm:pt modelId="{C77E296C-56DB-4068-BA26-3B80751C6A53}">
      <dgm:prSet phldrT="[Текст]" custT="1"/>
      <dgm:spPr/>
      <dgm:t>
        <a:bodyPr/>
        <a:lstStyle/>
        <a:p>
          <a:r>
            <a:rPr lang="ru-RU" sz="1200" b="1">
              <a:latin typeface="Times New Roman" pitchFamily="18" charset="0"/>
              <a:cs typeface="Times New Roman" pitchFamily="18" charset="0"/>
            </a:rPr>
            <a:t>- За 3 дня до взятия крови пациент должен избегать чрезмерных и экстремальных физических нагрузок.</a:t>
          </a:r>
        </a:p>
      </dgm:t>
    </dgm:pt>
    <dgm:pt modelId="{54973C59-6187-49FC-95F3-6CEF228EBC80}" type="parTrans" cxnId="{D9847804-0B96-4C83-973F-EEB56FDD9B85}">
      <dgm:prSet/>
      <dgm:spPr/>
      <dgm:t>
        <a:bodyPr/>
        <a:lstStyle/>
        <a:p>
          <a:endParaRPr lang="ru-RU"/>
        </a:p>
      </dgm:t>
    </dgm:pt>
    <dgm:pt modelId="{A88CA8DA-48EE-45A4-AC39-1221A4630AC9}" type="sibTrans" cxnId="{D9847804-0B96-4C83-973F-EEB56FDD9B85}">
      <dgm:prSet/>
      <dgm:spPr/>
      <dgm:t>
        <a:bodyPr/>
        <a:lstStyle/>
        <a:p>
          <a:endParaRPr lang="ru-RU"/>
        </a:p>
      </dgm:t>
    </dgm:pt>
    <dgm:pt modelId="{87E0931F-E4F9-4729-8CF0-9BC951E67B32}">
      <dgm:prSet custT="1"/>
      <dgm:spPr/>
      <dgm:t>
        <a:bodyPr/>
        <a:lstStyle/>
        <a:p>
          <a:r>
            <a:rPr lang="ru-RU" sz="1200" b="1">
              <a:latin typeface="Times New Roman" pitchFamily="18" charset="0"/>
              <a:cs typeface="Times New Roman" pitchFamily="18" charset="0"/>
            </a:rPr>
            <a:t>- Накануне взятия крови пациент должен  воздержаться от приема алкоголя ( 24-часовое воздержание от алкоголя).</a:t>
          </a:r>
        </a:p>
      </dgm:t>
    </dgm:pt>
    <dgm:pt modelId="{492FE934-D167-4D59-BB21-E678B9037070}" type="parTrans" cxnId="{16081FE8-A2A7-4EC5-AA9B-9DD08F8E0244}">
      <dgm:prSet/>
      <dgm:spPr/>
      <dgm:t>
        <a:bodyPr/>
        <a:lstStyle/>
        <a:p>
          <a:endParaRPr lang="ru-RU"/>
        </a:p>
      </dgm:t>
    </dgm:pt>
    <dgm:pt modelId="{783BD843-CD76-4D26-AE85-024257EC556B}" type="sibTrans" cxnId="{16081FE8-A2A7-4EC5-AA9B-9DD08F8E0244}">
      <dgm:prSet/>
      <dgm:spPr/>
      <dgm:t>
        <a:bodyPr/>
        <a:lstStyle/>
        <a:p>
          <a:endParaRPr lang="ru-RU"/>
        </a:p>
      </dgm:t>
    </dgm:pt>
    <dgm:pt modelId="{048C5494-C3A2-491B-B4D7-9DA00A955BC3}">
      <dgm:prSet custT="1"/>
      <dgm:spPr/>
      <dgm:t>
        <a:bodyPr/>
        <a:lstStyle/>
        <a:p>
          <a:r>
            <a:rPr lang="ru-RU" sz="1200" b="1">
              <a:latin typeface="Times New Roman" pitchFamily="18" charset="0"/>
              <a:cs typeface="Times New Roman" pitchFamily="18" charset="0"/>
            </a:rPr>
            <a:t>- Утром  взятие крови должно производиться натощак (т.е. воздержание от приема пищи от 12 до 14 часов, разрешается питье воды).</a:t>
          </a:r>
        </a:p>
      </dgm:t>
    </dgm:pt>
    <dgm:pt modelId="{CF7511DE-5EDA-4C65-9B19-80D93ACC71F4}" type="parTrans" cxnId="{D6EAAEC7-F55E-4B17-83EC-55364CA4152A}">
      <dgm:prSet/>
      <dgm:spPr/>
      <dgm:t>
        <a:bodyPr/>
        <a:lstStyle/>
        <a:p>
          <a:endParaRPr lang="ru-RU"/>
        </a:p>
      </dgm:t>
    </dgm:pt>
    <dgm:pt modelId="{8E2E9437-DE05-4D51-87B5-42A06AA8984E}" type="sibTrans" cxnId="{D6EAAEC7-F55E-4B17-83EC-55364CA4152A}">
      <dgm:prSet/>
      <dgm:spPr/>
      <dgm:t>
        <a:bodyPr/>
        <a:lstStyle/>
        <a:p>
          <a:endParaRPr lang="ru-RU"/>
        </a:p>
      </dgm:t>
    </dgm:pt>
    <dgm:pt modelId="{14160228-C98A-4181-8D22-074AC5D2B502}">
      <dgm:prSet custT="1"/>
      <dgm:spPr/>
      <dgm:t>
        <a:bodyPr/>
        <a:lstStyle/>
        <a:p>
          <a:r>
            <a:rPr lang="ru-RU" sz="1200" b="1">
              <a:latin typeface="Times New Roman" pitchFamily="18" charset="0"/>
              <a:cs typeface="Times New Roman" pitchFamily="18" charset="0"/>
            </a:rPr>
            <a:t>-  В течение 10 минут до взятия крови пациент должен быть в состоянии покоя ( в положении сидя или лежа).</a:t>
          </a:r>
        </a:p>
      </dgm:t>
    </dgm:pt>
    <dgm:pt modelId="{AA16CED2-1BF9-4644-A19C-431AE2DB75C5}" type="parTrans" cxnId="{248A41B4-C7C2-4363-A614-4C0EEA5DA6D1}">
      <dgm:prSet/>
      <dgm:spPr/>
      <dgm:t>
        <a:bodyPr/>
        <a:lstStyle/>
        <a:p>
          <a:endParaRPr lang="ru-RU"/>
        </a:p>
      </dgm:t>
    </dgm:pt>
    <dgm:pt modelId="{6FC92629-D0C8-49DF-82C6-67F1873B2C21}" type="sibTrans" cxnId="{248A41B4-C7C2-4363-A614-4C0EEA5DA6D1}">
      <dgm:prSet/>
      <dgm:spPr/>
      <dgm:t>
        <a:bodyPr/>
        <a:lstStyle/>
        <a:p>
          <a:endParaRPr lang="ru-RU"/>
        </a:p>
      </dgm:t>
    </dgm:pt>
    <dgm:pt modelId="{78F35EDE-C8C2-4BB2-AF0B-3F4F41EF90B6}">
      <dgm:prSet custT="1"/>
      <dgm:spPr/>
      <dgm:t>
        <a:bodyPr/>
        <a:lstStyle/>
        <a:p>
          <a:r>
            <a:rPr lang="ru-RU" sz="1200" b="1">
              <a:latin typeface="Times New Roman" pitchFamily="18" charset="0"/>
              <a:cs typeface="Times New Roman" pitchFamily="18" charset="0"/>
            </a:rPr>
            <a:t>- Во время взятия крови недопустима «работа кулаком!  Сжимание и разжимание кулака ведет к существенному повышению уровня кальция в сыворотке/плазме, К, Магния</a:t>
          </a:r>
        </a:p>
      </dgm:t>
    </dgm:pt>
    <dgm:pt modelId="{7C6F1E62-F3DA-48B1-AB85-FF4862DBA1AE}" type="parTrans" cxnId="{FB82D72B-81E3-4175-B6EA-43B0DB9286E3}">
      <dgm:prSet/>
      <dgm:spPr/>
      <dgm:t>
        <a:bodyPr/>
        <a:lstStyle/>
        <a:p>
          <a:endParaRPr lang="ru-RU"/>
        </a:p>
      </dgm:t>
    </dgm:pt>
    <dgm:pt modelId="{6FD50DA7-6712-4AB9-9276-08F39BF8F9B9}" type="sibTrans" cxnId="{FB82D72B-81E3-4175-B6EA-43B0DB9286E3}">
      <dgm:prSet/>
      <dgm:spPr/>
      <dgm:t>
        <a:bodyPr/>
        <a:lstStyle/>
        <a:p>
          <a:endParaRPr lang="ru-RU"/>
        </a:p>
      </dgm:t>
    </dgm:pt>
    <dgm:pt modelId="{584B49A8-C67B-45D1-8643-1B84DFC5FE9B}">
      <dgm:prSet custT="1"/>
      <dgm:spPr/>
      <dgm:t>
        <a:bodyPr/>
        <a:lstStyle/>
        <a:p>
          <a:r>
            <a:rPr lang="ru-RU" sz="1200" b="1">
              <a:latin typeface="Times New Roman" pitchFamily="18" charset="0"/>
              <a:cs typeface="Times New Roman" pitchFamily="18" charset="0"/>
            </a:rPr>
            <a:t>- Наложение жгута должно быть не более, чем на 1 минуту (желательно не более 30 секунд).</a:t>
          </a:r>
        </a:p>
      </dgm:t>
    </dgm:pt>
    <dgm:pt modelId="{B7D89709-1C72-49CB-8B7D-754F31AE0699}" type="parTrans" cxnId="{85B1C91F-6D51-4DDE-9B97-235ABC3FDDA8}">
      <dgm:prSet/>
      <dgm:spPr/>
      <dgm:t>
        <a:bodyPr/>
        <a:lstStyle/>
        <a:p>
          <a:endParaRPr lang="ru-RU"/>
        </a:p>
      </dgm:t>
    </dgm:pt>
    <dgm:pt modelId="{A78768F9-E133-4EA0-975E-4F8E378F0BC8}" type="sibTrans" cxnId="{85B1C91F-6D51-4DDE-9B97-235ABC3FDDA8}">
      <dgm:prSet/>
      <dgm:spPr/>
      <dgm:t>
        <a:bodyPr/>
        <a:lstStyle/>
        <a:p>
          <a:endParaRPr lang="ru-RU"/>
        </a:p>
      </dgm:t>
    </dgm:pt>
    <dgm:pt modelId="{0C35C872-C98B-4D43-8C49-F142B341281A}">
      <dgm:prSet custT="1"/>
      <dgm:spPr/>
      <dgm:t>
        <a:bodyPr/>
        <a:lstStyle/>
        <a:p>
          <a:r>
            <a:rPr lang="ru-RU" sz="1200" b="1">
              <a:latin typeface="Times New Roman" pitchFamily="18" charset="0"/>
              <a:cs typeface="Times New Roman" pitchFamily="18" charset="0"/>
            </a:rPr>
            <a:t>- Следует соблюдать последовательность действий: пунктировать сосуд, ослабить жгут, взять пробу крови.</a:t>
          </a:r>
        </a:p>
      </dgm:t>
    </dgm:pt>
    <dgm:pt modelId="{AC2E33AD-40D8-4B92-B397-E80600FD809C}" type="parTrans" cxnId="{7C1384D5-8480-4710-875D-92DC8354DE23}">
      <dgm:prSet/>
      <dgm:spPr/>
      <dgm:t>
        <a:bodyPr/>
        <a:lstStyle/>
        <a:p>
          <a:endParaRPr lang="ru-RU"/>
        </a:p>
      </dgm:t>
    </dgm:pt>
    <dgm:pt modelId="{7E4E3E06-8E8D-4982-9CDD-AED75399791C}" type="sibTrans" cxnId="{7C1384D5-8480-4710-875D-92DC8354DE23}">
      <dgm:prSet/>
      <dgm:spPr/>
      <dgm:t>
        <a:bodyPr/>
        <a:lstStyle/>
        <a:p>
          <a:endParaRPr lang="ru-RU"/>
        </a:p>
      </dgm:t>
    </dgm:pt>
    <dgm:pt modelId="{AB23B00C-C582-4936-9D88-42B836E4587A}">
      <dgm:prSet custT="1"/>
      <dgm:spPr/>
      <dgm:t>
        <a:bodyPr/>
        <a:lstStyle/>
        <a:p>
          <a:r>
            <a:rPr lang="ru-RU" sz="1200" b="1">
              <a:latin typeface="Times New Roman" pitchFamily="18" charset="0"/>
              <a:cs typeface="Times New Roman" pitchFamily="18" charset="0"/>
            </a:rPr>
            <a:t>- Назначение или отмена медикаментов пациенту производится по согласованию с  врачом. </a:t>
          </a:r>
        </a:p>
      </dgm:t>
    </dgm:pt>
    <dgm:pt modelId="{6D74E101-675B-4C0A-AEEB-4B40BA38D41A}" type="parTrans" cxnId="{448E5362-3D85-41C9-B8D6-5DF5CA9EAD8D}">
      <dgm:prSet/>
      <dgm:spPr/>
      <dgm:t>
        <a:bodyPr/>
        <a:lstStyle/>
        <a:p>
          <a:endParaRPr lang="ru-RU"/>
        </a:p>
      </dgm:t>
    </dgm:pt>
    <dgm:pt modelId="{97E75A5C-626D-44B0-8F88-EC015F6F9AB3}" type="sibTrans" cxnId="{448E5362-3D85-41C9-B8D6-5DF5CA9EAD8D}">
      <dgm:prSet/>
      <dgm:spPr/>
      <dgm:t>
        <a:bodyPr/>
        <a:lstStyle/>
        <a:p>
          <a:endParaRPr lang="ru-RU"/>
        </a:p>
      </dgm:t>
    </dgm:pt>
    <dgm:pt modelId="{1F8CEBA2-F770-4917-AF4D-199928B2EBEE}" type="pres">
      <dgm:prSet presAssocID="{F79DE460-6B36-4B8B-91D6-3DBF0432364E}" presName="linearFlow" presStyleCnt="0">
        <dgm:presLayoutVars>
          <dgm:dir/>
          <dgm:resizeHandles val="exact"/>
        </dgm:presLayoutVars>
      </dgm:prSet>
      <dgm:spPr/>
    </dgm:pt>
    <dgm:pt modelId="{A3ADED86-3CBD-47F5-8E11-380FE038662E}" type="pres">
      <dgm:prSet presAssocID="{C77E296C-56DB-4068-BA26-3B80751C6A53}" presName="composite" presStyleCnt="0"/>
      <dgm:spPr/>
    </dgm:pt>
    <dgm:pt modelId="{740CC5AC-463C-470F-A53F-A5A85BB6B58D}" type="pres">
      <dgm:prSet presAssocID="{C77E296C-56DB-4068-BA26-3B80751C6A53}" presName="imgShp" presStyleLbl="fgImgPlace1" presStyleIdx="0" presStyleCnt="8" custScaleX="1719947" custScaleY="1530957" custLinFactX="-894866" custLinFactNeighborX="-900000"/>
      <dgm:spPr>
        <a:blipFill rotWithShape="0">
          <a:blip xmlns:r="http://schemas.openxmlformats.org/officeDocument/2006/relationships" r:embed="rId1"/>
          <a:stretch>
            <a:fillRect/>
          </a:stretch>
        </a:blipFill>
      </dgm:spPr>
      <dgm:t>
        <a:bodyPr/>
        <a:lstStyle/>
        <a:p>
          <a:endParaRPr lang="ru-RU"/>
        </a:p>
      </dgm:t>
    </dgm:pt>
    <dgm:pt modelId="{E3A0B52A-5D51-49CC-8A5B-426D5880C5FB}" type="pres">
      <dgm:prSet presAssocID="{C77E296C-56DB-4068-BA26-3B80751C6A53}" presName="txShp" presStyleLbl="node1" presStyleIdx="0" presStyleCnt="8" custScaleX="129563" custScaleY="2000000" custLinFactNeighborY="-898">
        <dgm:presLayoutVars>
          <dgm:bulletEnabled val="1"/>
        </dgm:presLayoutVars>
      </dgm:prSet>
      <dgm:spPr/>
      <dgm:t>
        <a:bodyPr/>
        <a:lstStyle/>
        <a:p>
          <a:endParaRPr lang="ru-RU"/>
        </a:p>
      </dgm:t>
    </dgm:pt>
    <dgm:pt modelId="{BC3C755B-AA18-48B2-BA79-590B91E2E74F}" type="pres">
      <dgm:prSet presAssocID="{A88CA8DA-48EE-45A4-AC39-1221A4630AC9}" presName="spacing" presStyleCnt="0"/>
      <dgm:spPr/>
    </dgm:pt>
    <dgm:pt modelId="{78907895-A1FB-439F-8D52-8FF42DAE0095}" type="pres">
      <dgm:prSet presAssocID="{87E0931F-E4F9-4729-8CF0-9BC951E67B32}" presName="composite" presStyleCnt="0"/>
      <dgm:spPr/>
    </dgm:pt>
    <dgm:pt modelId="{48EFEF80-3BCC-4052-9AEE-B965E540012F}" type="pres">
      <dgm:prSet presAssocID="{87E0931F-E4F9-4729-8CF0-9BC951E67B32}" presName="imgShp" presStyleLbl="fgImgPlace1" presStyleIdx="1" presStyleCnt="8" custFlipVert="0" custFlipHor="1" custScaleX="1772050" custScaleY="1618823" custLinFactX="-858249" custLinFactNeighborX="-900000" custLinFactNeighborY="10709"/>
      <dgm:spPr>
        <a:blipFill rotWithShape="0">
          <a:blip xmlns:r="http://schemas.openxmlformats.org/officeDocument/2006/relationships" r:embed="rId2"/>
          <a:stretch>
            <a:fillRect/>
          </a:stretch>
        </a:blipFill>
      </dgm:spPr>
      <dgm:t>
        <a:bodyPr/>
        <a:lstStyle/>
        <a:p>
          <a:endParaRPr lang="ru-RU"/>
        </a:p>
      </dgm:t>
    </dgm:pt>
    <dgm:pt modelId="{45C43868-F797-46A8-AC0A-C2EA3D40B8E3}" type="pres">
      <dgm:prSet presAssocID="{87E0931F-E4F9-4729-8CF0-9BC951E67B32}" presName="txShp" presStyleLbl="node1" presStyleIdx="1" presStyleCnt="8" custScaleX="129563" custScaleY="2000000">
        <dgm:presLayoutVars>
          <dgm:bulletEnabled val="1"/>
        </dgm:presLayoutVars>
      </dgm:prSet>
      <dgm:spPr/>
      <dgm:t>
        <a:bodyPr/>
        <a:lstStyle/>
        <a:p>
          <a:endParaRPr lang="ru-RU"/>
        </a:p>
      </dgm:t>
    </dgm:pt>
    <dgm:pt modelId="{09659DC0-E678-498A-9A8E-A25191269680}" type="pres">
      <dgm:prSet presAssocID="{783BD843-CD76-4D26-AE85-024257EC556B}" presName="spacing" presStyleCnt="0"/>
      <dgm:spPr/>
    </dgm:pt>
    <dgm:pt modelId="{76019DE9-8E2B-4DB1-B2E4-19A8ED3D87E6}" type="pres">
      <dgm:prSet presAssocID="{048C5494-C3A2-491B-B4D7-9DA00A955BC3}" presName="composite" presStyleCnt="0"/>
      <dgm:spPr/>
    </dgm:pt>
    <dgm:pt modelId="{9078FEA0-195A-4EBE-B3AE-F4C55C08F34B}" type="pres">
      <dgm:prSet presAssocID="{048C5494-C3A2-491B-B4D7-9DA00A955BC3}" presName="imgShp" presStyleLbl="fgImgPlace1" presStyleIdx="2" presStyleCnt="8" custFlipHor="1" custScaleX="1584909" custScaleY="1559684" custLinFactX="-866372" custLinFactNeighborX="-900000"/>
      <dgm:spPr>
        <a:blipFill rotWithShape="0">
          <a:blip xmlns:r="http://schemas.openxmlformats.org/officeDocument/2006/relationships" r:embed="rId1"/>
          <a:stretch>
            <a:fillRect/>
          </a:stretch>
        </a:blipFill>
      </dgm:spPr>
      <dgm:t>
        <a:bodyPr/>
        <a:lstStyle/>
        <a:p>
          <a:endParaRPr lang="ru-RU"/>
        </a:p>
      </dgm:t>
    </dgm:pt>
    <dgm:pt modelId="{9B95AC37-CD7F-4336-A946-3982F60B5839}" type="pres">
      <dgm:prSet presAssocID="{048C5494-C3A2-491B-B4D7-9DA00A955BC3}" presName="txShp" presStyleLbl="node1" presStyleIdx="2" presStyleCnt="8" custScaleX="129106" custScaleY="2000000">
        <dgm:presLayoutVars>
          <dgm:bulletEnabled val="1"/>
        </dgm:presLayoutVars>
      </dgm:prSet>
      <dgm:spPr/>
      <dgm:t>
        <a:bodyPr/>
        <a:lstStyle/>
        <a:p>
          <a:endParaRPr lang="ru-RU"/>
        </a:p>
      </dgm:t>
    </dgm:pt>
    <dgm:pt modelId="{3845EBC9-D059-4751-8711-6812BF3D9642}" type="pres">
      <dgm:prSet presAssocID="{8E2E9437-DE05-4D51-87B5-42A06AA8984E}" presName="spacing" presStyleCnt="0"/>
      <dgm:spPr/>
    </dgm:pt>
    <dgm:pt modelId="{8E00DFEF-483A-431F-A23C-A737D78398F7}" type="pres">
      <dgm:prSet presAssocID="{14160228-C98A-4181-8D22-074AC5D2B502}" presName="composite" presStyleCnt="0"/>
      <dgm:spPr/>
    </dgm:pt>
    <dgm:pt modelId="{D9F669D2-4E0E-49B2-B722-E8D487F9DDDB}" type="pres">
      <dgm:prSet presAssocID="{14160228-C98A-4181-8D22-074AC5D2B502}" presName="imgShp" presStyleLbl="fgImgPlace1" presStyleIdx="3" presStyleCnt="8" custFlipHor="1" custScaleX="1774984" custScaleY="1651641" custLinFactX="-809393" custLinFactNeighborX="-900000" custLinFactNeighborY="56982"/>
      <dgm:spPr>
        <a:blipFill rotWithShape="0">
          <a:blip xmlns:r="http://schemas.openxmlformats.org/officeDocument/2006/relationships" r:embed="rId1"/>
          <a:stretch>
            <a:fillRect/>
          </a:stretch>
        </a:blipFill>
      </dgm:spPr>
    </dgm:pt>
    <dgm:pt modelId="{44196EDC-415A-49FE-ABB2-A4D9F7BCB12C}" type="pres">
      <dgm:prSet presAssocID="{14160228-C98A-4181-8D22-074AC5D2B502}" presName="txShp" presStyleLbl="node1" presStyleIdx="3" presStyleCnt="8" custScaleX="129106" custScaleY="2000000">
        <dgm:presLayoutVars>
          <dgm:bulletEnabled val="1"/>
        </dgm:presLayoutVars>
      </dgm:prSet>
      <dgm:spPr/>
      <dgm:t>
        <a:bodyPr/>
        <a:lstStyle/>
        <a:p>
          <a:endParaRPr lang="ru-RU"/>
        </a:p>
      </dgm:t>
    </dgm:pt>
    <dgm:pt modelId="{26247555-2323-4EC0-9C8D-83DC15A4FA55}" type="pres">
      <dgm:prSet presAssocID="{6FC92629-D0C8-49DF-82C6-67F1873B2C21}" presName="spacing" presStyleCnt="0"/>
      <dgm:spPr/>
    </dgm:pt>
    <dgm:pt modelId="{0767E321-EEED-47FD-B3D4-A3B61D516D3C}" type="pres">
      <dgm:prSet presAssocID="{78F35EDE-C8C2-4BB2-AF0B-3F4F41EF90B6}" presName="composite" presStyleCnt="0"/>
      <dgm:spPr/>
    </dgm:pt>
    <dgm:pt modelId="{74BA7911-C8C8-4C34-8A0B-96C680364288}" type="pres">
      <dgm:prSet presAssocID="{78F35EDE-C8C2-4BB2-AF0B-3F4F41EF90B6}" presName="imgShp" presStyleLbl="fgImgPlace1" presStyleIdx="4" presStyleCnt="8" custFlipVert="1" custFlipHor="1" custScaleX="1661146" custScaleY="1667705" custLinFactX="-866375" custLinFactNeighborX="-900000" custLinFactNeighborY="-28488"/>
      <dgm:spPr>
        <a:blipFill rotWithShape="0">
          <a:blip xmlns:r="http://schemas.openxmlformats.org/officeDocument/2006/relationships" r:embed="rId1"/>
          <a:stretch>
            <a:fillRect/>
          </a:stretch>
        </a:blipFill>
      </dgm:spPr>
    </dgm:pt>
    <dgm:pt modelId="{625179B0-2352-40A0-8DF4-94C366731F0B}" type="pres">
      <dgm:prSet presAssocID="{78F35EDE-C8C2-4BB2-AF0B-3F4F41EF90B6}" presName="txShp" presStyleLbl="node1" presStyleIdx="4" presStyleCnt="8" custScaleX="129106" custScaleY="2000000">
        <dgm:presLayoutVars>
          <dgm:bulletEnabled val="1"/>
        </dgm:presLayoutVars>
      </dgm:prSet>
      <dgm:spPr/>
      <dgm:t>
        <a:bodyPr/>
        <a:lstStyle/>
        <a:p>
          <a:endParaRPr lang="ru-RU"/>
        </a:p>
      </dgm:t>
    </dgm:pt>
    <dgm:pt modelId="{A8E6FEDF-A37C-4B33-9C84-012E391F2276}" type="pres">
      <dgm:prSet presAssocID="{6FD50DA7-6712-4AB9-9276-08F39BF8F9B9}" presName="spacing" presStyleCnt="0"/>
      <dgm:spPr/>
    </dgm:pt>
    <dgm:pt modelId="{8A9EC5C4-CEC0-49CA-B311-2B15F36166AC}" type="pres">
      <dgm:prSet presAssocID="{584B49A8-C67B-45D1-8643-1B84DFC5FE9B}" presName="composite" presStyleCnt="0"/>
      <dgm:spPr/>
    </dgm:pt>
    <dgm:pt modelId="{2931B729-F169-4471-B142-A39686C74386}" type="pres">
      <dgm:prSet presAssocID="{584B49A8-C67B-45D1-8643-1B84DFC5FE9B}" presName="imgShp" presStyleLbl="fgImgPlace1" presStyleIdx="5" presStyleCnt="8" custFlipVert="1" custFlipHor="1" custScaleX="1700746" custScaleY="1683873" custLinFactX="-809393" custLinFactNeighborX="-900000" custLinFactNeighborY="-28488"/>
      <dgm:spPr>
        <a:blipFill rotWithShape="0">
          <a:blip xmlns:r="http://schemas.openxmlformats.org/officeDocument/2006/relationships" r:embed="rId1"/>
          <a:stretch>
            <a:fillRect/>
          </a:stretch>
        </a:blipFill>
      </dgm:spPr>
    </dgm:pt>
    <dgm:pt modelId="{F9BC3D28-8FA2-4DD8-AE01-08D1DEAD861D}" type="pres">
      <dgm:prSet presAssocID="{584B49A8-C67B-45D1-8643-1B84DFC5FE9B}" presName="txShp" presStyleLbl="node1" presStyleIdx="5" presStyleCnt="8" custScaleX="128586" custScaleY="2000000">
        <dgm:presLayoutVars>
          <dgm:bulletEnabled val="1"/>
        </dgm:presLayoutVars>
      </dgm:prSet>
      <dgm:spPr/>
      <dgm:t>
        <a:bodyPr/>
        <a:lstStyle/>
        <a:p>
          <a:endParaRPr lang="ru-RU"/>
        </a:p>
      </dgm:t>
    </dgm:pt>
    <dgm:pt modelId="{9A94146E-A9BA-4A01-AED0-95580AD146E7}" type="pres">
      <dgm:prSet presAssocID="{A78768F9-E133-4EA0-975E-4F8E378F0BC8}" presName="spacing" presStyleCnt="0"/>
      <dgm:spPr/>
    </dgm:pt>
    <dgm:pt modelId="{853E05E6-A4F5-4DFE-9380-8838A7E6BBDF}" type="pres">
      <dgm:prSet presAssocID="{0C35C872-C98B-4D43-8C49-F142B341281A}" presName="composite" presStyleCnt="0"/>
      <dgm:spPr/>
    </dgm:pt>
    <dgm:pt modelId="{17E6E8E1-B90A-4325-A28C-D818A2AFCF07}" type="pres">
      <dgm:prSet presAssocID="{0C35C872-C98B-4D43-8C49-F142B341281A}" presName="imgShp" presStyleLbl="fgImgPlace1" presStyleIdx="6" presStyleCnt="8" custFlipVert="1" custFlipHor="1" custScaleX="1718122" custScaleY="1529213" custLinFactX="-894863" custLinFactNeighborX="-900000" custLinFactNeighborY="28491"/>
      <dgm:spPr>
        <a:blipFill rotWithShape="0">
          <a:blip xmlns:r="http://schemas.openxmlformats.org/officeDocument/2006/relationships" r:embed="rId1"/>
          <a:stretch>
            <a:fillRect/>
          </a:stretch>
        </a:blipFill>
      </dgm:spPr>
    </dgm:pt>
    <dgm:pt modelId="{C7A75C0D-4AA5-4AEC-96C3-EC2EEA044F3B}" type="pres">
      <dgm:prSet presAssocID="{0C35C872-C98B-4D43-8C49-F142B341281A}" presName="txShp" presStyleLbl="node1" presStyleIdx="6" presStyleCnt="8" custScaleX="129106" custScaleY="2000000">
        <dgm:presLayoutVars>
          <dgm:bulletEnabled val="1"/>
        </dgm:presLayoutVars>
      </dgm:prSet>
      <dgm:spPr/>
      <dgm:t>
        <a:bodyPr/>
        <a:lstStyle/>
        <a:p>
          <a:endParaRPr lang="ru-RU"/>
        </a:p>
      </dgm:t>
    </dgm:pt>
    <dgm:pt modelId="{9EF9BF38-7D0E-4FDC-B226-8E214047594C}" type="pres">
      <dgm:prSet presAssocID="{7E4E3E06-8E8D-4982-9CDD-AED75399791C}" presName="spacing" presStyleCnt="0"/>
      <dgm:spPr/>
    </dgm:pt>
    <dgm:pt modelId="{8C6A268B-8BAE-42C1-ABAC-8A1DA66828C5}" type="pres">
      <dgm:prSet presAssocID="{AB23B00C-C582-4936-9D88-42B836E4587A}" presName="composite" presStyleCnt="0"/>
      <dgm:spPr/>
    </dgm:pt>
    <dgm:pt modelId="{46F0BE10-D673-45F0-88D5-C35295B15955}" type="pres">
      <dgm:prSet presAssocID="{AB23B00C-C582-4936-9D88-42B836E4587A}" presName="imgShp" presStyleLbl="fgImgPlace1" presStyleIdx="7" presStyleCnt="8" custFlipVert="1" custFlipHor="1" custScaleX="1757693" custScaleY="1659224" custLinFactX="-837884" custLinFactNeighborX="-900000" custLinFactNeighborY="-28488"/>
      <dgm:spPr>
        <a:blipFill rotWithShape="0">
          <a:blip xmlns:r="http://schemas.openxmlformats.org/officeDocument/2006/relationships" r:embed="rId1"/>
          <a:stretch>
            <a:fillRect/>
          </a:stretch>
        </a:blipFill>
      </dgm:spPr>
    </dgm:pt>
    <dgm:pt modelId="{7C0E090E-CC23-4E27-8B72-F3363D356CA2}" type="pres">
      <dgm:prSet presAssocID="{AB23B00C-C582-4936-9D88-42B836E4587A}" presName="txShp" presStyleLbl="node1" presStyleIdx="7" presStyleCnt="8" custScaleX="129626" custScaleY="2000000">
        <dgm:presLayoutVars>
          <dgm:bulletEnabled val="1"/>
        </dgm:presLayoutVars>
      </dgm:prSet>
      <dgm:spPr/>
      <dgm:t>
        <a:bodyPr/>
        <a:lstStyle/>
        <a:p>
          <a:endParaRPr lang="ru-RU"/>
        </a:p>
      </dgm:t>
    </dgm:pt>
  </dgm:ptLst>
  <dgm:cxnLst>
    <dgm:cxn modelId="{248A41B4-C7C2-4363-A614-4C0EEA5DA6D1}" srcId="{F79DE460-6B36-4B8B-91D6-3DBF0432364E}" destId="{14160228-C98A-4181-8D22-074AC5D2B502}" srcOrd="3" destOrd="0" parTransId="{AA16CED2-1BF9-4644-A19C-431AE2DB75C5}" sibTransId="{6FC92629-D0C8-49DF-82C6-67F1873B2C21}"/>
    <dgm:cxn modelId="{AB5B0C2B-5484-45A7-89AB-D4B8525AD83A}" type="presOf" srcId="{14160228-C98A-4181-8D22-074AC5D2B502}" destId="{44196EDC-415A-49FE-ABB2-A4D9F7BCB12C}" srcOrd="0" destOrd="0" presId="urn:microsoft.com/office/officeart/2005/8/layout/vList3"/>
    <dgm:cxn modelId="{90BD94C4-D28A-4F50-90F3-976F1500F39B}" type="presOf" srcId="{F79DE460-6B36-4B8B-91D6-3DBF0432364E}" destId="{1F8CEBA2-F770-4917-AF4D-199928B2EBEE}" srcOrd="0" destOrd="0" presId="urn:microsoft.com/office/officeart/2005/8/layout/vList3"/>
    <dgm:cxn modelId="{D9847804-0B96-4C83-973F-EEB56FDD9B85}" srcId="{F79DE460-6B36-4B8B-91D6-3DBF0432364E}" destId="{C77E296C-56DB-4068-BA26-3B80751C6A53}" srcOrd="0" destOrd="0" parTransId="{54973C59-6187-49FC-95F3-6CEF228EBC80}" sibTransId="{A88CA8DA-48EE-45A4-AC39-1221A4630AC9}"/>
    <dgm:cxn modelId="{EE42826A-ACD2-43C0-9622-B4E7EFC66C89}" type="presOf" srcId="{048C5494-C3A2-491B-B4D7-9DA00A955BC3}" destId="{9B95AC37-CD7F-4336-A946-3982F60B5839}" srcOrd="0" destOrd="0" presId="urn:microsoft.com/office/officeart/2005/8/layout/vList3"/>
    <dgm:cxn modelId="{71BB9283-4AAC-4834-869C-CE67C90E05B8}" type="presOf" srcId="{584B49A8-C67B-45D1-8643-1B84DFC5FE9B}" destId="{F9BC3D28-8FA2-4DD8-AE01-08D1DEAD861D}" srcOrd="0" destOrd="0" presId="urn:microsoft.com/office/officeart/2005/8/layout/vList3"/>
    <dgm:cxn modelId="{6642DDD8-FB9B-47B0-8043-3E85FE0C87C0}" type="presOf" srcId="{78F35EDE-C8C2-4BB2-AF0B-3F4F41EF90B6}" destId="{625179B0-2352-40A0-8DF4-94C366731F0B}" srcOrd="0" destOrd="0" presId="urn:microsoft.com/office/officeart/2005/8/layout/vList3"/>
    <dgm:cxn modelId="{85B1C91F-6D51-4DDE-9B97-235ABC3FDDA8}" srcId="{F79DE460-6B36-4B8B-91D6-3DBF0432364E}" destId="{584B49A8-C67B-45D1-8643-1B84DFC5FE9B}" srcOrd="5" destOrd="0" parTransId="{B7D89709-1C72-49CB-8B7D-754F31AE0699}" sibTransId="{A78768F9-E133-4EA0-975E-4F8E378F0BC8}"/>
    <dgm:cxn modelId="{2F7A89F4-CFDF-4CB2-92C8-DD179FDC3283}" type="presOf" srcId="{AB23B00C-C582-4936-9D88-42B836E4587A}" destId="{7C0E090E-CC23-4E27-8B72-F3363D356CA2}" srcOrd="0" destOrd="0" presId="urn:microsoft.com/office/officeart/2005/8/layout/vList3"/>
    <dgm:cxn modelId="{1E92C6E2-B73C-4B19-BDBC-FC1C7C4FE0EF}" type="presOf" srcId="{87E0931F-E4F9-4729-8CF0-9BC951E67B32}" destId="{45C43868-F797-46A8-AC0A-C2EA3D40B8E3}" srcOrd="0" destOrd="0" presId="urn:microsoft.com/office/officeart/2005/8/layout/vList3"/>
    <dgm:cxn modelId="{7C1384D5-8480-4710-875D-92DC8354DE23}" srcId="{F79DE460-6B36-4B8B-91D6-3DBF0432364E}" destId="{0C35C872-C98B-4D43-8C49-F142B341281A}" srcOrd="6" destOrd="0" parTransId="{AC2E33AD-40D8-4B92-B397-E80600FD809C}" sibTransId="{7E4E3E06-8E8D-4982-9CDD-AED75399791C}"/>
    <dgm:cxn modelId="{16081FE8-A2A7-4EC5-AA9B-9DD08F8E0244}" srcId="{F79DE460-6B36-4B8B-91D6-3DBF0432364E}" destId="{87E0931F-E4F9-4729-8CF0-9BC951E67B32}" srcOrd="1" destOrd="0" parTransId="{492FE934-D167-4D59-BB21-E678B9037070}" sibTransId="{783BD843-CD76-4D26-AE85-024257EC556B}"/>
    <dgm:cxn modelId="{D6EAAEC7-F55E-4B17-83EC-55364CA4152A}" srcId="{F79DE460-6B36-4B8B-91D6-3DBF0432364E}" destId="{048C5494-C3A2-491B-B4D7-9DA00A955BC3}" srcOrd="2" destOrd="0" parTransId="{CF7511DE-5EDA-4C65-9B19-80D93ACC71F4}" sibTransId="{8E2E9437-DE05-4D51-87B5-42A06AA8984E}"/>
    <dgm:cxn modelId="{8A381EEF-DA6C-4AA4-B753-B7E4EDAF920F}" type="presOf" srcId="{0C35C872-C98B-4D43-8C49-F142B341281A}" destId="{C7A75C0D-4AA5-4AEC-96C3-EC2EEA044F3B}" srcOrd="0" destOrd="0" presId="urn:microsoft.com/office/officeart/2005/8/layout/vList3"/>
    <dgm:cxn modelId="{448E5362-3D85-41C9-B8D6-5DF5CA9EAD8D}" srcId="{F79DE460-6B36-4B8B-91D6-3DBF0432364E}" destId="{AB23B00C-C582-4936-9D88-42B836E4587A}" srcOrd="7" destOrd="0" parTransId="{6D74E101-675B-4C0A-AEEB-4B40BA38D41A}" sibTransId="{97E75A5C-626D-44B0-8F88-EC015F6F9AB3}"/>
    <dgm:cxn modelId="{FB82D72B-81E3-4175-B6EA-43B0DB9286E3}" srcId="{F79DE460-6B36-4B8B-91D6-3DBF0432364E}" destId="{78F35EDE-C8C2-4BB2-AF0B-3F4F41EF90B6}" srcOrd="4" destOrd="0" parTransId="{7C6F1E62-F3DA-48B1-AB85-FF4862DBA1AE}" sibTransId="{6FD50DA7-6712-4AB9-9276-08F39BF8F9B9}"/>
    <dgm:cxn modelId="{F50C1EED-1D47-4944-9B32-B55C33D632C9}" type="presOf" srcId="{C77E296C-56DB-4068-BA26-3B80751C6A53}" destId="{E3A0B52A-5D51-49CC-8A5B-426D5880C5FB}" srcOrd="0" destOrd="0" presId="urn:microsoft.com/office/officeart/2005/8/layout/vList3"/>
    <dgm:cxn modelId="{560FBA2D-8BB5-4B2D-993B-1F597D2E6912}" type="presParOf" srcId="{1F8CEBA2-F770-4917-AF4D-199928B2EBEE}" destId="{A3ADED86-3CBD-47F5-8E11-380FE038662E}" srcOrd="0" destOrd="0" presId="urn:microsoft.com/office/officeart/2005/8/layout/vList3"/>
    <dgm:cxn modelId="{92651CB6-51B0-4FE2-B173-0A759D7C307B}" type="presParOf" srcId="{A3ADED86-3CBD-47F5-8E11-380FE038662E}" destId="{740CC5AC-463C-470F-A53F-A5A85BB6B58D}" srcOrd="0" destOrd="0" presId="urn:microsoft.com/office/officeart/2005/8/layout/vList3"/>
    <dgm:cxn modelId="{6E0AA751-E452-479D-A74A-645273D7DD9C}" type="presParOf" srcId="{A3ADED86-3CBD-47F5-8E11-380FE038662E}" destId="{E3A0B52A-5D51-49CC-8A5B-426D5880C5FB}" srcOrd="1" destOrd="0" presId="urn:microsoft.com/office/officeart/2005/8/layout/vList3"/>
    <dgm:cxn modelId="{BE5D3870-E743-42B0-8EE2-27F21A2776AF}" type="presParOf" srcId="{1F8CEBA2-F770-4917-AF4D-199928B2EBEE}" destId="{BC3C755B-AA18-48B2-BA79-590B91E2E74F}" srcOrd="1" destOrd="0" presId="urn:microsoft.com/office/officeart/2005/8/layout/vList3"/>
    <dgm:cxn modelId="{E5DB25E7-BA05-4C80-9F03-F33D155FDB35}" type="presParOf" srcId="{1F8CEBA2-F770-4917-AF4D-199928B2EBEE}" destId="{78907895-A1FB-439F-8D52-8FF42DAE0095}" srcOrd="2" destOrd="0" presId="urn:microsoft.com/office/officeart/2005/8/layout/vList3"/>
    <dgm:cxn modelId="{207C8ADC-629C-4118-8FF9-75B68E74D4E7}" type="presParOf" srcId="{78907895-A1FB-439F-8D52-8FF42DAE0095}" destId="{48EFEF80-3BCC-4052-9AEE-B965E540012F}" srcOrd="0" destOrd="0" presId="urn:microsoft.com/office/officeart/2005/8/layout/vList3"/>
    <dgm:cxn modelId="{CCD6ECCB-280A-4E4D-B153-88F98866260B}" type="presParOf" srcId="{78907895-A1FB-439F-8D52-8FF42DAE0095}" destId="{45C43868-F797-46A8-AC0A-C2EA3D40B8E3}" srcOrd="1" destOrd="0" presId="urn:microsoft.com/office/officeart/2005/8/layout/vList3"/>
    <dgm:cxn modelId="{EDCE2569-1C35-436A-9C2D-EF2187F512CC}" type="presParOf" srcId="{1F8CEBA2-F770-4917-AF4D-199928B2EBEE}" destId="{09659DC0-E678-498A-9A8E-A25191269680}" srcOrd="3" destOrd="0" presId="urn:microsoft.com/office/officeart/2005/8/layout/vList3"/>
    <dgm:cxn modelId="{3A784E44-6EC3-46F3-B4B7-1E602C49C6DA}" type="presParOf" srcId="{1F8CEBA2-F770-4917-AF4D-199928B2EBEE}" destId="{76019DE9-8E2B-4DB1-B2E4-19A8ED3D87E6}" srcOrd="4" destOrd="0" presId="urn:microsoft.com/office/officeart/2005/8/layout/vList3"/>
    <dgm:cxn modelId="{2FC4F54E-AFAC-41F5-B593-F9A98853F0E6}" type="presParOf" srcId="{76019DE9-8E2B-4DB1-B2E4-19A8ED3D87E6}" destId="{9078FEA0-195A-4EBE-B3AE-F4C55C08F34B}" srcOrd="0" destOrd="0" presId="urn:microsoft.com/office/officeart/2005/8/layout/vList3"/>
    <dgm:cxn modelId="{63B2CBEB-49FF-4E07-BD6D-ACC95B053B65}" type="presParOf" srcId="{76019DE9-8E2B-4DB1-B2E4-19A8ED3D87E6}" destId="{9B95AC37-CD7F-4336-A946-3982F60B5839}" srcOrd="1" destOrd="0" presId="urn:microsoft.com/office/officeart/2005/8/layout/vList3"/>
    <dgm:cxn modelId="{09B08BB8-CE4B-4C8A-A5B0-46D435A4F3C9}" type="presParOf" srcId="{1F8CEBA2-F770-4917-AF4D-199928B2EBEE}" destId="{3845EBC9-D059-4751-8711-6812BF3D9642}" srcOrd="5" destOrd="0" presId="urn:microsoft.com/office/officeart/2005/8/layout/vList3"/>
    <dgm:cxn modelId="{77E260D5-7F83-49F1-A92E-A08DD417A7DB}" type="presParOf" srcId="{1F8CEBA2-F770-4917-AF4D-199928B2EBEE}" destId="{8E00DFEF-483A-431F-A23C-A737D78398F7}" srcOrd="6" destOrd="0" presId="urn:microsoft.com/office/officeart/2005/8/layout/vList3"/>
    <dgm:cxn modelId="{3C52F27B-66F3-4A86-9AA3-32CEA50438A2}" type="presParOf" srcId="{8E00DFEF-483A-431F-A23C-A737D78398F7}" destId="{D9F669D2-4E0E-49B2-B722-E8D487F9DDDB}" srcOrd="0" destOrd="0" presId="urn:microsoft.com/office/officeart/2005/8/layout/vList3"/>
    <dgm:cxn modelId="{A5397136-082B-4039-A6B0-BA4D263899CA}" type="presParOf" srcId="{8E00DFEF-483A-431F-A23C-A737D78398F7}" destId="{44196EDC-415A-49FE-ABB2-A4D9F7BCB12C}" srcOrd="1" destOrd="0" presId="urn:microsoft.com/office/officeart/2005/8/layout/vList3"/>
    <dgm:cxn modelId="{A2B73374-D456-4A8E-83F1-5D04759E2CB9}" type="presParOf" srcId="{1F8CEBA2-F770-4917-AF4D-199928B2EBEE}" destId="{26247555-2323-4EC0-9C8D-83DC15A4FA55}" srcOrd="7" destOrd="0" presId="urn:microsoft.com/office/officeart/2005/8/layout/vList3"/>
    <dgm:cxn modelId="{721FA0E8-1766-4EF9-94BF-DB7401F00360}" type="presParOf" srcId="{1F8CEBA2-F770-4917-AF4D-199928B2EBEE}" destId="{0767E321-EEED-47FD-B3D4-A3B61D516D3C}" srcOrd="8" destOrd="0" presId="urn:microsoft.com/office/officeart/2005/8/layout/vList3"/>
    <dgm:cxn modelId="{E77479FC-83D2-40B1-B33F-53C459F55BAB}" type="presParOf" srcId="{0767E321-EEED-47FD-B3D4-A3B61D516D3C}" destId="{74BA7911-C8C8-4C34-8A0B-96C680364288}" srcOrd="0" destOrd="0" presId="urn:microsoft.com/office/officeart/2005/8/layout/vList3"/>
    <dgm:cxn modelId="{61F1A3E0-364A-4BE9-8173-BE3D84F03D9E}" type="presParOf" srcId="{0767E321-EEED-47FD-B3D4-A3B61D516D3C}" destId="{625179B0-2352-40A0-8DF4-94C366731F0B}" srcOrd="1" destOrd="0" presId="urn:microsoft.com/office/officeart/2005/8/layout/vList3"/>
    <dgm:cxn modelId="{FF851F37-3A94-4732-BFA3-69D22986DF6A}" type="presParOf" srcId="{1F8CEBA2-F770-4917-AF4D-199928B2EBEE}" destId="{A8E6FEDF-A37C-4B33-9C84-012E391F2276}" srcOrd="9" destOrd="0" presId="urn:microsoft.com/office/officeart/2005/8/layout/vList3"/>
    <dgm:cxn modelId="{38497A8C-DC42-4CD4-B026-70908C6F053F}" type="presParOf" srcId="{1F8CEBA2-F770-4917-AF4D-199928B2EBEE}" destId="{8A9EC5C4-CEC0-49CA-B311-2B15F36166AC}" srcOrd="10" destOrd="0" presId="urn:microsoft.com/office/officeart/2005/8/layout/vList3"/>
    <dgm:cxn modelId="{87F9A208-ECCA-486A-BF88-DFC015475F86}" type="presParOf" srcId="{8A9EC5C4-CEC0-49CA-B311-2B15F36166AC}" destId="{2931B729-F169-4471-B142-A39686C74386}" srcOrd="0" destOrd="0" presId="urn:microsoft.com/office/officeart/2005/8/layout/vList3"/>
    <dgm:cxn modelId="{366D426A-D5A0-4158-8CEA-F79A60EFFF70}" type="presParOf" srcId="{8A9EC5C4-CEC0-49CA-B311-2B15F36166AC}" destId="{F9BC3D28-8FA2-4DD8-AE01-08D1DEAD861D}" srcOrd="1" destOrd="0" presId="urn:microsoft.com/office/officeart/2005/8/layout/vList3"/>
    <dgm:cxn modelId="{AC360AA5-EFDD-4F73-8ACD-32817F1F3D25}" type="presParOf" srcId="{1F8CEBA2-F770-4917-AF4D-199928B2EBEE}" destId="{9A94146E-A9BA-4A01-AED0-95580AD146E7}" srcOrd="11" destOrd="0" presId="urn:microsoft.com/office/officeart/2005/8/layout/vList3"/>
    <dgm:cxn modelId="{008A6246-5D31-460D-A2E6-DCF84C4140CF}" type="presParOf" srcId="{1F8CEBA2-F770-4917-AF4D-199928B2EBEE}" destId="{853E05E6-A4F5-4DFE-9380-8838A7E6BBDF}" srcOrd="12" destOrd="0" presId="urn:microsoft.com/office/officeart/2005/8/layout/vList3"/>
    <dgm:cxn modelId="{E1CDEF32-6FF1-415D-BF3A-289082F35494}" type="presParOf" srcId="{853E05E6-A4F5-4DFE-9380-8838A7E6BBDF}" destId="{17E6E8E1-B90A-4325-A28C-D818A2AFCF07}" srcOrd="0" destOrd="0" presId="urn:microsoft.com/office/officeart/2005/8/layout/vList3"/>
    <dgm:cxn modelId="{D69511C7-B110-42B8-9FDA-1A5612DDDB33}" type="presParOf" srcId="{853E05E6-A4F5-4DFE-9380-8838A7E6BBDF}" destId="{C7A75C0D-4AA5-4AEC-96C3-EC2EEA044F3B}" srcOrd="1" destOrd="0" presId="urn:microsoft.com/office/officeart/2005/8/layout/vList3"/>
    <dgm:cxn modelId="{584CF133-0540-4F2D-9E91-12C70893516C}" type="presParOf" srcId="{1F8CEBA2-F770-4917-AF4D-199928B2EBEE}" destId="{9EF9BF38-7D0E-4FDC-B226-8E214047594C}" srcOrd="13" destOrd="0" presId="urn:microsoft.com/office/officeart/2005/8/layout/vList3"/>
    <dgm:cxn modelId="{A63694CA-F216-4962-9F6A-545802707F84}" type="presParOf" srcId="{1F8CEBA2-F770-4917-AF4D-199928B2EBEE}" destId="{8C6A268B-8BAE-42C1-ABAC-8A1DA66828C5}" srcOrd="14" destOrd="0" presId="urn:microsoft.com/office/officeart/2005/8/layout/vList3"/>
    <dgm:cxn modelId="{3204D8C2-926C-4D61-A3A1-A437C247F4B5}" type="presParOf" srcId="{8C6A268B-8BAE-42C1-ABAC-8A1DA66828C5}" destId="{46F0BE10-D673-45F0-88D5-C35295B15955}" srcOrd="0" destOrd="0" presId="urn:microsoft.com/office/officeart/2005/8/layout/vList3"/>
    <dgm:cxn modelId="{5E3597B6-0897-4D52-B33C-38A44F6580AE}" type="presParOf" srcId="{8C6A268B-8BAE-42C1-ABAC-8A1DA66828C5}" destId="{7C0E090E-CC23-4E27-8B72-F3363D356CA2}" srcOrd="1" destOrd="0" presId="urn:microsoft.com/office/officeart/2005/8/layout/vList3"/>
  </dgm:cxnLst>
  <dgm:bg/>
  <dgm:whole/>
</dgm:dataModel>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6AB64-402F-4009-A2DD-D1C74B3BB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41</Pages>
  <Words>6874</Words>
  <Characters>39186</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dc:creator>
  <cp:keywords/>
  <dc:description/>
  <cp:lastModifiedBy>users</cp:lastModifiedBy>
  <cp:revision>43</cp:revision>
  <dcterms:created xsi:type="dcterms:W3CDTF">2021-03-26T10:58:00Z</dcterms:created>
  <dcterms:modified xsi:type="dcterms:W3CDTF">2021-03-27T01:32:00Z</dcterms:modified>
</cp:coreProperties>
</file>